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BE8" w:rsidRPr="005C275F" w:rsidRDefault="00587728" w:rsidP="00E63BE8">
      <w:pPr>
        <w:autoSpaceDE w:val="0"/>
        <w:autoSpaceDN w:val="0"/>
        <w:adjustRightInd w:val="0"/>
        <w:spacing w:after="0" w:line="240" w:lineRule="auto"/>
        <w:jc w:val="center"/>
        <w:rPr>
          <w:rFonts w:ascii="Arial" w:hAnsi="Arial" w:cs="Arial"/>
          <w:b/>
          <w:bCs/>
          <w:sz w:val="27"/>
          <w:szCs w:val="27"/>
        </w:rPr>
      </w:pPr>
      <w:r w:rsidRPr="005C275F">
        <w:rPr>
          <w:rFonts w:ascii="Arial Narrow" w:hAnsi="Arial Narrow" w:cs="Arial"/>
          <w:noProof/>
          <w:lang w:val="en-US"/>
        </w:rPr>
        <w:drawing>
          <wp:inline distT="0" distB="0" distL="0" distR="0">
            <wp:extent cx="1028700" cy="10477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8700" cy="1047750"/>
                    </a:xfrm>
                    <a:prstGeom prst="rect">
                      <a:avLst/>
                    </a:prstGeom>
                    <a:noFill/>
                    <a:ln>
                      <a:noFill/>
                    </a:ln>
                  </pic:spPr>
                </pic:pic>
              </a:graphicData>
            </a:graphic>
          </wp:inline>
        </w:drawing>
      </w:r>
    </w:p>
    <w:p w:rsidR="00E63BE8" w:rsidRPr="005C275F" w:rsidRDefault="00E63BE8" w:rsidP="00E63BE8">
      <w:pPr>
        <w:autoSpaceDE w:val="0"/>
        <w:autoSpaceDN w:val="0"/>
        <w:adjustRightInd w:val="0"/>
        <w:spacing w:after="0" w:line="240" w:lineRule="auto"/>
        <w:jc w:val="both"/>
        <w:rPr>
          <w:rFonts w:ascii="Arial" w:hAnsi="Arial" w:cs="Arial"/>
          <w:b/>
          <w:bCs/>
          <w:sz w:val="27"/>
          <w:szCs w:val="27"/>
        </w:rPr>
      </w:pPr>
    </w:p>
    <w:p w:rsidR="00E63BE8" w:rsidRPr="005C275F" w:rsidRDefault="00E63BE8" w:rsidP="00E63BE8">
      <w:pPr>
        <w:autoSpaceDE w:val="0"/>
        <w:autoSpaceDN w:val="0"/>
        <w:adjustRightInd w:val="0"/>
        <w:spacing w:after="0" w:line="240" w:lineRule="auto"/>
        <w:jc w:val="center"/>
        <w:rPr>
          <w:rFonts w:ascii="Arial" w:hAnsi="Arial" w:cs="Arial"/>
          <w:b/>
          <w:bCs/>
          <w:sz w:val="32"/>
          <w:szCs w:val="32"/>
        </w:rPr>
      </w:pPr>
      <w:r w:rsidRPr="005C275F">
        <w:rPr>
          <w:rFonts w:ascii="Arial" w:hAnsi="Arial" w:cs="Arial"/>
          <w:b/>
          <w:bCs/>
          <w:sz w:val="32"/>
          <w:szCs w:val="32"/>
        </w:rPr>
        <w:t>INSTITUTE OF BANKERS IN MALAWI</w:t>
      </w:r>
    </w:p>
    <w:p w:rsidR="00E63BE8" w:rsidRPr="005C275F" w:rsidRDefault="00E63BE8" w:rsidP="00E63BE8">
      <w:pPr>
        <w:autoSpaceDE w:val="0"/>
        <w:autoSpaceDN w:val="0"/>
        <w:adjustRightInd w:val="0"/>
        <w:spacing w:after="0" w:line="240" w:lineRule="auto"/>
        <w:jc w:val="center"/>
        <w:rPr>
          <w:rFonts w:ascii="Arial" w:hAnsi="Arial" w:cs="Arial"/>
          <w:b/>
          <w:bCs/>
          <w:sz w:val="36"/>
          <w:szCs w:val="36"/>
        </w:rPr>
      </w:pPr>
    </w:p>
    <w:p w:rsidR="00E63BE8" w:rsidRPr="005C275F" w:rsidRDefault="00E63BE8" w:rsidP="00E63BE8">
      <w:pPr>
        <w:autoSpaceDE w:val="0"/>
        <w:autoSpaceDN w:val="0"/>
        <w:adjustRightInd w:val="0"/>
        <w:spacing w:after="0" w:line="240" w:lineRule="auto"/>
        <w:jc w:val="center"/>
        <w:rPr>
          <w:rFonts w:ascii="Arial" w:hAnsi="Arial" w:cs="Arial"/>
          <w:b/>
          <w:bCs/>
          <w:sz w:val="28"/>
          <w:szCs w:val="28"/>
        </w:rPr>
      </w:pPr>
      <w:r w:rsidRPr="005C275F">
        <w:rPr>
          <w:rFonts w:ascii="Arial" w:hAnsi="Arial" w:cs="Arial"/>
          <w:b/>
          <w:bCs/>
          <w:sz w:val="28"/>
          <w:szCs w:val="28"/>
        </w:rPr>
        <w:t>DIPLOMA IN BANKING EXAMINATION</w:t>
      </w:r>
    </w:p>
    <w:p w:rsidR="00E63BE8" w:rsidRPr="005C275F" w:rsidRDefault="00E63BE8" w:rsidP="00E63BE8">
      <w:pPr>
        <w:autoSpaceDE w:val="0"/>
        <w:autoSpaceDN w:val="0"/>
        <w:adjustRightInd w:val="0"/>
        <w:spacing w:after="0" w:line="240" w:lineRule="auto"/>
        <w:jc w:val="center"/>
        <w:rPr>
          <w:rFonts w:ascii="Arial" w:hAnsi="Arial" w:cs="Arial"/>
          <w:b/>
          <w:bCs/>
          <w:sz w:val="28"/>
          <w:szCs w:val="28"/>
        </w:rPr>
      </w:pPr>
    </w:p>
    <w:p w:rsidR="00E63BE8" w:rsidRPr="005C275F" w:rsidRDefault="00847642" w:rsidP="001D190E">
      <w:pPr>
        <w:autoSpaceDE w:val="0"/>
        <w:autoSpaceDN w:val="0"/>
        <w:adjustRightInd w:val="0"/>
        <w:spacing w:after="0" w:line="240" w:lineRule="auto"/>
        <w:rPr>
          <w:rFonts w:ascii="Arial" w:hAnsi="Arial" w:cs="Arial"/>
          <w:b/>
          <w:bCs/>
          <w:sz w:val="28"/>
          <w:szCs w:val="28"/>
        </w:rPr>
      </w:pPr>
      <w:r>
        <w:rPr>
          <w:rFonts w:ascii="Arial" w:hAnsi="Arial" w:cs="Arial"/>
          <w:b/>
          <w:bCs/>
          <w:sz w:val="28"/>
          <w:szCs w:val="28"/>
        </w:rPr>
        <w:t xml:space="preserve">SUBJECT: </w:t>
      </w:r>
      <w:r w:rsidR="001D190E">
        <w:rPr>
          <w:rFonts w:ascii="Arial" w:hAnsi="Arial" w:cs="Arial"/>
          <w:b/>
          <w:bCs/>
          <w:sz w:val="28"/>
          <w:szCs w:val="28"/>
        </w:rPr>
        <w:t>TAXA</w:t>
      </w:r>
      <w:r w:rsidR="008E3591">
        <w:rPr>
          <w:rFonts w:ascii="Arial" w:hAnsi="Arial" w:cs="Arial"/>
          <w:b/>
          <w:bCs/>
          <w:sz w:val="28"/>
          <w:szCs w:val="28"/>
        </w:rPr>
        <w:t>T</w:t>
      </w:r>
      <w:r w:rsidR="001D190E">
        <w:rPr>
          <w:rFonts w:ascii="Arial" w:hAnsi="Arial" w:cs="Arial"/>
          <w:b/>
          <w:bCs/>
          <w:sz w:val="28"/>
          <w:szCs w:val="28"/>
        </w:rPr>
        <w:t>ION</w:t>
      </w:r>
      <w:r w:rsidR="00C07EF8">
        <w:rPr>
          <w:rFonts w:ascii="Arial" w:hAnsi="Arial" w:cs="Arial"/>
          <w:b/>
          <w:bCs/>
          <w:sz w:val="28"/>
          <w:szCs w:val="28"/>
        </w:rPr>
        <w:t xml:space="preserve"> 1</w:t>
      </w:r>
      <w:r w:rsidR="00E63BE8">
        <w:rPr>
          <w:rFonts w:ascii="Arial" w:hAnsi="Arial" w:cs="Arial"/>
          <w:b/>
          <w:bCs/>
          <w:sz w:val="28"/>
          <w:szCs w:val="28"/>
        </w:rPr>
        <w:t xml:space="preserve"> (IOBM – </w:t>
      </w:r>
      <w:r w:rsidR="00B155FF">
        <w:rPr>
          <w:rFonts w:ascii="Arial" w:hAnsi="Arial" w:cs="Arial"/>
          <w:b/>
          <w:bCs/>
          <w:sz w:val="28"/>
          <w:szCs w:val="28"/>
        </w:rPr>
        <w:t>D</w:t>
      </w:r>
      <w:r w:rsidR="00067240">
        <w:rPr>
          <w:rFonts w:ascii="Arial" w:hAnsi="Arial" w:cs="Arial"/>
          <w:b/>
          <w:bCs/>
          <w:sz w:val="28"/>
          <w:szCs w:val="28"/>
        </w:rPr>
        <w:t>213</w:t>
      </w:r>
      <w:r w:rsidR="00E63BE8" w:rsidRPr="005C275F">
        <w:rPr>
          <w:rFonts w:ascii="Arial" w:hAnsi="Arial" w:cs="Arial"/>
          <w:b/>
          <w:bCs/>
          <w:sz w:val="28"/>
          <w:szCs w:val="28"/>
        </w:rPr>
        <w:t>)</w:t>
      </w:r>
    </w:p>
    <w:p w:rsidR="00E63BE8" w:rsidRPr="005C275F" w:rsidRDefault="00E63BE8" w:rsidP="00E63BE8">
      <w:pPr>
        <w:autoSpaceDE w:val="0"/>
        <w:autoSpaceDN w:val="0"/>
        <w:adjustRightInd w:val="0"/>
        <w:spacing w:after="0" w:line="240" w:lineRule="auto"/>
        <w:jc w:val="center"/>
        <w:rPr>
          <w:rFonts w:ascii="Arial" w:hAnsi="Arial" w:cs="Arial"/>
          <w:b/>
          <w:bCs/>
          <w:sz w:val="28"/>
          <w:szCs w:val="28"/>
        </w:rPr>
      </w:pPr>
    </w:p>
    <w:p w:rsidR="00410713" w:rsidRPr="00F923D9" w:rsidRDefault="00410713" w:rsidP="00410713">
      <w:pPr>
        <w:autoSpaceDE w:val="0"/>
        <w:autoSpaceDN w:val="0"/>
        <w:adjustRightInd w:val="0"/>
        <w:jc w:val="both"/>
        <w:rPr>
          <w:rFonts w:ascii="Arial" w:hAnsi="Arial" w:cs="Arial"/>
          <w:b/>
          <w:bCs/>
          <w:sz w:val="24"/>
          <w:szCs w:val="24"/>
        </w:rPr>
      </w:pPr>
      <w:r w:rsidRPr="00F923D9">
        <w:rPr>
          <w:rFonts w:ascii="Arial" w:hAnsi="Arial" w:cs="Arial"/>
          <w:b/>
          <w:bCs/>
          <w:sz w:val="24"/>
          <w:szCs w:val="24"/>
        </w:rPr>
        <w:t xml:space="preserve">Date: </w:t>
      </w:r>
      <w:r w:rsidR="00067240">
        <w:rPr>
          <w:rFonts w:ascii="Arial" w:hAnsi="Arial" w:cs="Arial"/>
          <w:b/>
          <w:bCs/>
          <w:sz w:val="24"/>
          <w:szCs w:val="24"/>
        </w:rPr>
        <w:t>Tuesday</w:t>
      </w:r>
      <w:r w:rsidR="003D566B">
        <w:rPr>
          <w:rFonts w:ascii="Arial" w:hAnsi="Arial" w:cs="Arial"/>
          <w:b/>
          <w:bCs/>
          <w:sz w:val="24"/>
          <w:szCs w:val="24"/>
        </w:rPr>
        <w:t xml:space="preserve">, </w:t>
      </w:r>
      <w:r w:rsidR="00067240">
        <w:rPr>
          <w:rFonts w:ascii="Arial" w:hAnsi="Arial" w:cs="Arial"/>
          <w:b/>
          <w:bCs/>
          <w:sz w:val="24"/>
          <w:szCs w:val="24"/>
        </w:rPr>
        <w:t>10</w:t>
      </w:r>
      <w:r w:rsidR="00067240" w:rsidRPr="00067240">
        <w:rPr>
          <w:rFonts w:ascii="Arial" w:hAnsi="Arial" w:cs="Arial"/>
          <w:b/>
          <w:bCs/>
          <w:sz w:val="24"/>
          <w:szCs w:val="24"/>
          <w:vertAlign w:val="superscript"/>
        </w:rPr>
        <w:t>th</w:t>
      </w:r>
      <w:r w:rsidR="00067240">
        <w:rPr>
          <w:rFonts w:ascii="Arial" w:hAnsi="Arial" w:cs="Arial"/>
          <w:b/>
          <w:bCs/>
          <w:sz w:val="24"/>
          <w:szCs w:val="24"/>
        </w:rPr>
        <w:t xml:space="preserve"> May</w:t>
      </w:r>
      <w:r w:rsidR="00223F92">
        <w:rPr>
          <w:rFonts w:ascii="Arial" w:hAnsi="Arial" w:cs="Arial"/>
          <w:b/>
          <w:bCs/>
          <w:sz w:val="24"/>
          <w:szCs w:val="24"/>
        </w:rPr>
        <w:t xml:space="preserve"> </w:t>
      </w:r>
      <w:r w:rsidR="0049525B">
        <w:rPr>
          <w:rFonts w:ascii="Arial" w:hAnsi="Arial" w:cs="Arial"/>
          <w:b/>
          <w:bCs/>
          <w:sz w:val="24"/>
          <w:szCs w:val="24"/>
        </w:rPr>
        <w:t>2016</w:t>
      </w:r>
    </w:p>
    <w:p w:rsidR="00410713" w:rsidRPr="00F923D9" w:rsidRDefault="00410713" w:rsidP="00410713">
      <w:pPr>
        <w:autoSpaceDE w:val="0"/>
        <w:autoSpaceDN w:val="0"/>
        <w:adjustRightInd w:val="0"/>
        <w:jc w:val="both"/>
        <w:rPr>
          <w:rFonts w:ascii="Arial" w:hAnsi="Arial" w:cs="Arial"/>
          <w:b/>
          <w:bCs/>
          <w:sz w:val="24"/>
          <w:szCs w:val="24"/>
        </w:rPr>
      </w:pPr>
      <w:r w:rsidRPr="00F923D9">
        <w:rPr>
          <w:rFonts w:ascii="Arial" w:hAnsi="Arial" w:cs="Arial"/>
          <w:b/>
          <w:bCs/>
          <w:sz w:val="24"/>
          <w:szCs w:val="24"/>
        </w:rPr>
        <w:t>Time Allocated: 3 hours</w:t>
      </w:r>
      <w:r w:rsidRPr="00F923D9">
        <w:rPr>
          <w:rFonts w:ascii="Arial" w:hAnsi="Arial" w:cs="Arial"/>
          <w:b/>
          <w:bCs/>
          <w:sz w:val="24"/>
          <w:szCs w:val="24"/>
        </w:rPr>
        <w:tab/>
        <w:t xml:space="preserve"> (</w:t>
      </w:r>
      <w:r w:rsidR="003D566B">
        <w:rPr>
          <w:rFonts w:ascii="Arial" w:hAnsi="Arial" w:cs="Arial"/>
          <w:b/>
          <w:bCs/>
          <w:sz w:val="24"/>
          <w:szCs w:val="24"/>
        </w:rPr>
        <w:t>13:30</w:t>
      </w:r>
      <w:r w:rsidRPr="00F923D9">
        <w:rPr>
          <w:rFonts w:ascii="Arial" w:hAnsi="Arial" w:cs="Arial"/>
          <w:b/>
          <w:bCs/>
          <w:sz w:val="24"/>
          <w:szCs w:val="24"/>
        </w:rPr>
        <w:t xml:space="preserve"> – </w:t>
      </w:r>
      <w:r w:rsidR="003D566B">
        <w:rPr>
          <w:rFonts w:ascii="Arial" w:hAnsi="Arial" w:cs="Arial"/>
          <w:b/>
          <w:bCs/>
          <w:sz w:val="24"/>
          <w:szCs w:val="24"/>
        </w:rPr>
        <w:t>16:30 Hours</w:t>
      </w:r>
      <w:r w:rsidRPr="00F923D9">
        <w:rPr>
          <w:rFonts w:ascii="Arial" w:hAnsi="Arial" w:cs="Arial"/>
          <w:b/>
          <w:bCs/>
          <w:sz w:val="24"/>
          <w:szCs w:val="24"/>
        </w:rPr>
        <w:t>)</w:t>
      </w:r>
      <w:r w:rsidRPr="00F923D9">
        <w:rPr>
          <w:rFonts w:ascii="Arial" w:hAnsi="Arial" w:cs="Arial"/>
          <w:bCs/>
          <w:sz w:val="24"/>
          <w:szCs w:val="24"/>
        </w:rPr>
        <w:t xml:space="preserve"> </w:t>
      </w:r>
      <w:r w:rsidRPr="00F923D9">
        <w:rPr>
          <w:rFonts w:ascii="Arial" w:hAnsi="Arial" w:cs="Arial"/>
          <w:bCs/>
          <w:sz w:val="24"/>
          <w:szCs w:val="24"/>
        </w:rPr>
        <w:tab/>
      </w:r>
    </w:p>
    <w:p w:rsidR="00E63BE8" w:rsidRPr="005C275F" w:rsidRDefault="00E63BE8" w:rsidP="00E63BE8">
      <w:pPr>
        <w:autoSpaceDE w:val="0"/>
        <w:autoSpaceDN w:val="0"/>
        <w:adjustRightInd w:val="0"/>
        <w:spacing w:after="0" w:line="240" w:lineRule="auto"/>
        <w:jc w:val="both"/>
        <w:rPr>
          <w:rFonts w:ascii="Arial" w:hAnsi="Arial" w:cs="Arial"/>
          <w:b/>
          <w:bCs/>
        </w:rPr>
      </w:pPr>
    </w:p>
    <w:p w:rsidR="00E63BE8" w:rsidRPr="005C275F" w:rsidRDefault="00587728" w:rsidP="00E63BE8">
      <w:pPr>
        <w:autoSpaceDE w:val="0"/>
        <w:autoSpaceDN w:val="0"/>
        <w:adjustRightInd w:val="0"/>
        <w:spacing w:after="0" w:line="240" w:lineRule="auto"/>
        <w:jc w:val="both"/>
        <w:rPr>
          <w:rFonts w:ascii="Arial" w:hAnsi="Arial" w:cs="Arial"/>
          <w:b/>
          <w:bCs/>
          <w:sz w:val="27"/>
          <w:szCs w:val="27"/>
        </w:rPr>
      </w:pPr>
      <w:r w:rsidRPr="005C275F">
        <w:rPr>
          <w:rFonts w:ascii="Arial" w:hAnsi="Arial" w:cs="Arial"/>
          <w:b/>
          <w:bCs/>
          <w:noProof/>
          <w:sz w:val="27"/>
          <w:szCs w:val="27"/>
          <w:lang w:val="en-US"/>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5486400" cy="0"/>
                <wp:effectExtent l="19050" t="19050" r="1905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line w14:anchorId="4DEEA01C"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6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uyH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" strokeweight="2.25pt"/>
            </w:pict>
          </mc:Fallback>
        </mc:AlternateContent>
      </w:r>
    </w:p>
    <w:p w:rsidR="00E63BE8" w:rsidRPr="005C275F"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r w:rsidRPr="00542779">
        <w:rPr>
          <w:rFonts w:ascii="Arial" w:hAnsi="Arial" w:cs="Arial"/>
          <w:b/>
          <w:bCs/>
          <w:sz w:val="24"/>
          <w:szCs w:val="24"/>
        </w:rPr>
        <w:t>INSTRUCTIONS TO CANDIDATES</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Cs/>
          <w:sz w:val="24"/>
          <w:szCs w:val="24"/>
        </w:rPr>
      </w:pPr>
      <w:r w:rsidRPr="00542779">
        <w:rPr>
          <w:rFonts w:ascii="Arial" w:hAnsi="Arial" w:cs="Arial"/>
          <w:bCs/>
          <w:sz w:val="24"/>
          <w:szCs w:val="24"/>
        </w:rPr>
        <w:t xml:space="preserve">1 </w:t>
      </w:r>
      <w:r w:rsidRPr="00542779">
        <w:rPr>
          <w:rFonts w:ascii="Arial" w:hAnsi="Arial" w:cs="Arial"/>
          <w:bCs/>
          <w:sz w:val="24"/>
          <w:szCs w:val="24"/>
        </w:rPr>
        <w:tab/>
        <w:t xml:space="preserve">This paper consists of </w:t>
      </w:r>
      <w:r w:rsidRPr="00542779">
        <w:rPr>
          <w:rFonts w:ascii="Arial" w:hAnsi="Arial" w:cs="Arial"/>
          <w:b/>
          <w:bCs/>
          <w:sz w:val="24"/>
          <w:szCs w:val="24"/>
        </w:rPr>
        <w:t>TWO</w:t>
      </w:r>
      <w:r w:rsidRPr="00542779">
        <w:rPr>
          <w:rFonts w:ascii="Arial" w:hAnsi="Arial" w:cs="Arial"/>
          <w:bCs/>
          <w:sz w:val="24"/>
          <w:szCs w:val="24"/>
        </w:rPr>
        <w:t xml:space="preserve"> Sections, A and B.</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Cs/>
          <w:sz w:val="24"/>
          <w:szCs w:val="24"/>
        </w:rPr>
      </w:pPr>
      <w:r w:rsidRPr="00542779">
        <w:rPr>
          <w:rFonts w:ascii="Arial" w:hAnsi="Arial" w:cs="Arial"/>
          <w:bCs/>
          <w:sz w:val="24"/>
          <w:szCs w:val="24"/>
        </w:rPr>
        <w:t xml:space="preserve">2 </w:t>
      </w:r>
      <w:r w:rsidRPr="00542779">
        <w:rPr>
          <w:rFonts w:ascii="Arial" w:hAnsi="Arial" w:cs="Arial"/>
          <w:bCs/>
          <w:sz w:val="24"/>
          <w:szCs w:val="24"/>
        </w:rPr>
        <w:tab/>
        <w:t>Section A consists of 4 questions, each question carries 15 marks.</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20"/>
        <w:jc w:val="both"/>
        <w:rPr>
          <w:rFonts w:ascii="Arial" w:hAnsi="Arial" w:cs="Arial"/>
          <w:bCs/>
          <w:sz w:val="24"/>
          <w:szCs w:val="24"/>
        </w:rPr>
      </w:pPr>
      <w:r w:rsidRPr="00542779">
        <w:rPr>
          <w:rFonts w:ascii="Arial" w:hAnsi="Arial" w:cs="Arial"/>
          <w:bCs/>
          <w:sz w:val="24"/>
          <w:szCs w:val="24"/>
        </w:rPr>
        <w:t xml:space="preserve">Answer </w:t>
      </w:r>
      <w:r w:rsidRPr="00542779">
        <w:rPr>
          <w:rFonts w:ascii="Arial" w:hAnsi="Arial" w:cs="Arial"/>
          <w:b/>
          <w:bCs/>
          <w:sz w:val="24"/>
          <w:szCs w:val="24"/>
        </w:rPr>
        <w:t>ALL</w:t>
      </w:r>
      <w:r w:rsidRPr="00542779">
        <w:rPr>
          <w:rFonts w:ascii="Arial" w:hAnsi="Arial" w:cs="Arial"/>
          <w:bCs/>
          <w:sz w:val="24"/>
          <w:szCs w:val="24"/>
        </w:rPr>
        <w:t xml:space="preserve"> questions.</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20"/>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r w:rsidRPr="00542779">
        <w:rPr>
          <w:rFonts w:ascii="Arial" w:hAnsi="Arial" w:cs="Arial"/>
          <w:bCs/>
          <w:sz w:val="24"/>
          <w:szCs w:val="24"/>
        </w:rPr>
        <w:t xml:space="preserve">3 </w:t>
      </w:r>
      <w:r w:rsidRPr="00542779">
        <w:rPr>
          <w:rFonts w:ascii="Arial" w:hAnsi="Arial" w:cs="Arial"/>
          <w:bCs/>
          <w:sz w:val="24"/>
          <w:szCs w:val="24"/>
        </w:rPr>
        <w:tab/>
        <w:t xml:space="preserve">Section B consists of 4 questions each question carries 20 marks. Answer </w:t>
      </w:r>
      <w:r w:rsidRPr="00542779">
        <w:rPr>
          <w:rFonts w:ascii="Arial" w:hAnsi="Arial" w:cs="Arial"/>
          <w:b/>
          <w:bCs/>
          <w:sz w:val="24"/>
          <w:szCs w:val="24"/>
        </w:rPr>
        <w:t>ANY TWO</w:t>
      </w:r>
      <w:r w:rsidRPr="00542779">
        <w:rPr>
          <w:rFonts w:ascii="Arial" w:hAnsi="Arial" w:cs="Arial"/>
          <w:bCs/>
          <w:sz w:val="24"/>
          <w:szCs w:val="24"/>
        </w:rPr>
        <w:t xml:space="preserve"> questions.</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r w:rsidRPr="00542779">
        <w:rPr>
          <w:rFonts w:ascii="Arial" w:hAnsi="Arial" w:cs="Arial"/>
          <w:bCs/>
          <w:sz w:val="24"/>
          <w:szCs w:val="24"/>
        </w:rPr>
        <w:t>4</w:t>
      </w:r>
      <w:r w:rsidRPr="00542779">
        <w:rPr>
          <w:rFonts w:ascii="Arial" w:hAnsi="Arial" w:cs="Arial"/>
          <w:bCs/>
          <w:sz w:val="24"/>
          <w:szCs w:val="24"/>
        </w:rPr>
        <w:tab/>
        <w:t xml:space="preserve">You will be allowed </w:t>
      </w:r>
      <w:r w:rsidRPr="00542779">
        <w:rPr>
          <w:rFonts w:ascii="Arial" w:hAnsi="Arial" w:cs="Arial"/>
          <w:b/>
          <w:bCs/>
          <w:sz w:val="24"/>
          <w:szCs w:val="24"/>
        </w:rPr>
        <w:t>10 minutes</w:t>
      </w:r>
      <w:r w:rsidRPr="00542779">
        <w:rPr>
          <w:rFonts w:ascii="Arial" w:hAnsi="Arial" w:cs="Arial"/>
          <w:bCs/>
          <w:sz w:val="24"/>
          <w:szCs w:val="24"/>
        </w:rPr>
        <w:t xml:space="preserve"> to go through the paper before the start of the examination, you may write on this paper but not in the answer book.</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r w:rsidRPr="00542779">
        <w:rPr>
          <w:rFonts w:ascii="Arial" w:hAnsi="Arial" w:cs="Arial"/>
          <w:bCs/>
          <w:sz w:val="24"/>
          <w:szCs w:val="24"/>
        </w:rPr>
        <w:t>5</w:t>
      </w:r>
      <w:r w:rsidRPr="00542779">
        <w:rPr>
          <w:rFonts w:ascii="Arial" w:hAnsi="Arial" w:cs="Arial"/>
          <w:bCs/>
          <w:sz w:val="24"/>
          <w:szCs w:val="24"/>
        </w:rPr>
        <w:tab/>
        <w:t>Begin each answer on a new page.</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
          <w:bCs/>
          <w:sz w:val="24"/>
          <w:szCs w:val="24"/>
        </w:rPr>
      </w:pPr>
      <w:r w:rsidRPr="00542779">
        <w:rPr>
          <w:rFonts w:ascii="Arial" w:hAnsi="Arial" w:cs="Arial"/>
          <w:bCs/>
          <w:sz w:val="24"/>
          <w:szCs w:val="24"/>
        </w:rPr>
        <w:t>6</w:t>
      </w:r>
      <w:r w:rsidRPr="00542779">
        <w:rPr>
          <w:rFonts w:ascii="Arial" w:hAnsi="Arial" w:cs="Arial"/>
          <w:bCs/>
          <w:sz w:val="24"/>
          <w:szCs w:val="24"/>
        </w:rPr>
        <w:tab/>
      </w:r>
      <w:r w:rsidRPr="00542779">
        <w:rPr>
          <w:rFonts w:ascii="Arial" w:hAnsi="Arial" w:cs="Arial"/>
          <w:b/>
          <w:bCs/>
          <w:sz w:val="24"/>
          <w:szCs w:val="24"/>
        </w:rPr>
        <w:t>Please write your examination number on each answer book used. Answer books without examination numbers will not be marked.</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rsidR="003D566B" w:rsidRPr="00AB7D10" w:rsidRDefault="003D566B" w:rsidP="003D566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4"/>
          <w:szCs w:val="24"/>
        </w:rPr>
      </w:pPr>
      <w:r w:rsidRPr="00AB7D10">
        <w:rPr>
          <w:rFonts w:ascii="Arial" w:hAnsi="Arial" w:cs="Arial"/>
          <w:bCs/>
          <w:sz w:val="24"/>
          <w:szCs w:val="24"/>
        </w:rPr>
        <w:t>7</w:t>
      </w:r>
      <w:r w:rsidRPr="00AB7D10">
        <w:rPr>
          <w:rFonts w:ascii="Arial" w:hAnsi="Arial" w:cs="Arial"/>
          <w:bCs/>
          <w:sz w:val="24"/>
          <w:szCs w:val="24"/>
        </w:rPr>
        <w:tab/>
        <w:t>All persons writing examinations without payment will risk expulsion from the Institute.</w:t>
      </w:r>
    </w:p>
    <w:p w:rsidR="003D566B" w:rsidRPr="00AB7D10" w:rsidRDefault="003D566B" w:rsidP="003D566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4"/>
          <w:szCs w:val="24"/>
        </w:rPr>
      </w:pPr>
      <w:r w:rsidRPr="00AB7D10">
        <w:rPr>
          <w:rFonts w:ascii="Arial" w:hAnsi="Arial" w:cs="Arial"/>
          <w:bCs/>
          <w:sz w:val="24"/>
          <w:szCs w:val="24"/>
        </w:rPr>
        <w:t>8</w:t>
      </w:r>
      <w:r w:rsidRPr="00AB7D10">
        <w:rPr>
          <w:rFonts w:ascii="Arial" w:hAnsi="Arial" w:cs="Arial"/>
          <w:bCs/>
          <w:sz w:val="24"/>
          <w:szCs w:val="24"/>
        </w:rPr>
        <w:tab/>
        <w:t>If you are caught cheating, you will be automatically disqualified in all subjects seated this semester.</w:t>
      </w:r>
    </w:p>
    <w:p w:rsidR="00E63BE8" w:rsidRPr="00542779" w:rsidRDefault="003D566B" w:rsidP="003D566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r w:rsidRPr="00AB7D10">
        <w:rPr>
          <w:rFonts w:ascii="Arial" w:hAnsi="Arial" w:cs="Arial"/>
          <w:bCs/>
          <w:sz w:val="24"/>
          <w:szCs w:val="24"/>
        </w:rPr>
        <w:t>9</w:t>
      </w:r>
      <w:r w:rsidRPr="00AB7D10">
        <w:rPr>
          <w:rFonts w:ascii="Arial" w:hAnsi="Arial" w:cs="Arial"/>
          <w:bCs/>
          <w:sz w:val="24"/>
          <w:szCs w:val="24"/>
        </w:rPr>
        <w:tab/>
      </w:r>
      <w:r w:rsidRPr="00AB7D10">
        <w:rPr>
          <w:rFonts w:ascii="Arial" w:hAnsi="Arial" w:cs="Arial"/>
          <w:bCs/>
          <w:sz w:val="24"/>
          <w:szCs w:val="24"/>
          <w:u w:val="single"/>
        </w:rPr>
        <w:t>DO NOT</w:t>
      </w:r>
      <w:r w:rsidRPr="00AB7D10">
        <w:rPr>
          <w:rFonts w:ascii="Arial" w:hAnsi="Arial" w:cs="Arial"/>
          <w:bCs/>
          <w:sz w:val="24"/>
          <w:szCs w:val="24"/>
        </w:rPr>
        <w:t xml:space="preserve"> open this question paper until instructed to do so.</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p>
    <w:p w:rsidR="00024047" w:rsidRPr="006800D1" w:rsidRDefault="00E63BE8" w:rsidP="00024047">
      <w:pPr>
        <w:pStyle w:val="NoSpacing"/>
        <w:spacing w:line="276" w:lineRule="auto"/>
        <w:jc w:val="both"/>
        <w:rPr>
          <w:rFonts w:ascii="Arial" w:hAnsi="Arial" w:cs="Arial"/>
          <w:b/>
          <w:sz w:val="28"/>
          <w:szCs w:val="28"/>
        </w:rPr>
      </w:pPr>
      <w:r>
        <w:rPr>
          <w:b/>
        </w:rPr>
        <w:br w:type="page"/>
      </w:r>
      <w:r w:rsidR="00024047" w:rsidRPr="006800D1">
        <w:rPr>
          <w:rFonts w:ascii="Arial" w:hAnsi="Arial" w:cs="Arial"/>
          <w:b/>
          <w:sz w:val="28"/>
          <w:szCs w:val="28"/>
        </w:rPr>
        <w:lastRenderedPageBreak/>
        <w:t>SECTION A</w:t>
      </w:r>
      <w:r w:rsidR="00024047" w:rsidRPr="006800D1">
        <w:rPr>
          <w:rFonts w:ascii="Arial" w:hAnsi="Arial" w:cs="Arial"/>
          <w:b/>
          <w:sz w:val="28"/>
          <w:szCs w:val="28"/>
        </w:rPr>
        <w:tab/>
      </w:r>
      <w:r w:rsidR="00024047" w:rsidRPr="006800D1">
        <w:rPr>
          <w:rFonts w:ascii="Arial" w:hAnsi="Arial" w:cs="Arial"/>
          <w:b/>
          <w:sz w:val="28"/>
          <w:szCs w:val="28"/>
        </w:rPr>
        <w:tab/>
        <w:t>(60 MARKS)</w:t>
      </w:r>
    </w:p>
    <w:p w:rsidR="00024047" w:rsidRPr="005C275F" w:rsidRDefault="00024047" w:rsidP="00024047">
      <w:pPr>
        <w:pStyle w:val="NoSpacing"/>
        <w:spacing w:line="276" w:lineRule="auto"/>
        <w:jc w:val="both"/>
        <w:rPr>
          <w:rFonts w:ascii="Arial" w:hAnsi="Arial" w:cs="Arial"/>
          <w:sz w:val="24"/>
          <w:szCs w:val="24"/>
        </w:rPr>
      </w:pPr>
    </w:p>
    <w:p w:rsidR="00024047" w:rsidRPr="005C275F" w:rsidRDefault="00024047" w:rsidP="00024047">
      <w:pPr>
        <w:pStyle w:val="NoSpacing"/>
        <w:spacing w:line="276" w:lineRule="auto"/>
        <w:jc w:val="both"/>
        <w:rPr>
          <w:rFonts w:ascii="Arial" w:hAnsi="Arial" w:cs="Arial"/>
          <w:sz w:val="24"/>
          <w:szCs w:val="24"/>
        </w:rPr>
      </w:pPr>
      <w:r w:rsidRPr="005C275F">
        <w:rPr>
          <w:rFonts w:ascii="Arial" w:hAnsi="Arial" w:cs="Arial"/>
          <w:sz w:val="24"/>
          <w:szCs w:val="24"/>
        </w:rPr>
        <w:t xml:space="preserve">Answer </w:t>
      </w:r>
      <w:r w:rsidRPr="005C275F">
        <w:rPr>
          <w:rFonts w:ascii="Arial" w:hAnsi="Arial" w:cs="Arial"/>
          <w:b/>
          <w:sz w:val="24"/>
          <w:szCs w:val="24"/>
          <w:u w:val="single"/>
        </w:rPr>
        <w:t>ALL</w:t>
      </w:r>
      <w:r w:rsidRPr="005C275F">
        <w:rPr>
          <w:rFonts w:ascii="Arial" w:hAnsi="Arial" w:cs="Arial"/>
          <w:sz w:val="24"/>
          <w:szCs w:val="24"/>
        </w:rPr>
        <w:t xml:space="preserve"> questions from this section.</w:t>
      </w:r>
    </w:p>
    <w:p w:rsidR="00BF278A" w:rsidRDefault="00BF278A" w:rsidP="0004378D">
      <w:pPr>
        <w:jc w:val="both"/>
        <w:rPr>
          <w:rFonts w:ascii="Arial" w:hAnsi="Arial" w:cs="Arial"/>
          <w:b/>
          <w:sz w:val="24"/>
          <w:szCs w:val="24"/>
        </w:rPr>
      </w:pPr>
    </w:p>
    <w:p w:rsidR="0004378D" w:rsidRPr="00BF278A" w:rsidRDefault="0004378D" w:rsidP="0004378D">
      <w:pPr>
        <w:jc w:val="both"/>
        <w:rPr>
          <w:rFonts w:ascii="Arial" w:hAnsi="Arial" w:cs="Arial"/>
          <w:b/>
          <w:sz w:val="24"/>
          <w:szCs w:val="24"/>
        </w:rPr>
      </w:pPr>
      <w:r w:rsidRPr="00BF278A">
        <w:rPr>
          <w:rFonts w:ascii="Arial" w:hAnsi="Arial" w:cs="Arial"/>
          <w:b/>
          <w:sz w:val="24"/>
          <w:szCs w:val="24"/>
        </w:rPr>
        <w:t>QUESTION 1</w:t>
      </w:r>
    </w:p>
    <w:p w:rsidR="00301DC0" w:rsidRDefault="0004378D" w:rsidP="0004378D">
      <w:pPr>
        <w:pStyle w:val="ListParagraph"/>
        <w:numPr>
          <w:ilvl w:val="0"/>
          <w:numId w:val="23"/>
        </w:numPr>
        <w:jc w:val="both"/>
        <w:rPr>
          <w:rFonts w:ascii="Arial" w:hAnsi="Arial" w:cs="Arial"/>
          <w:i/>
          <w:sz w:val="24"/>
          <w:szCs w:val="24"/>
        </w:rPr>
      </w:pPr>
      <w:r w:rsidRPr="00BF278A">
        <w:rPr>
          <w:rFonts w:ascii="Arial" w:hAnsi="Arial" w:cs="Arial"/>
          <w:sz w:val="24"/>
          <w:szCs w:val="24"/>
        </w:rPr>
        <w:t>Define the following elements of a good tax system: Equity, Certainty, Convenience and Economy.</w:t>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00301DC0">
        <w:rPr>
          <w:rFonts w:ascii="Arial" w:hAnsi="Arial" w:cs="Arial"/>
          <w:sz w:val="24"/>
          <w:szCs w:val="24"/>
        </w:rPr>
        <w:t xml:space="preserve">                                 </w:t>
      </w:r>
      <w:r w:rsidR="00301DC0">
        <w:rPr>
          <w:rFonts w:ascii="Arial" w:hAnsi="Arial" w:cs="Arial"/>
          <w:i/>
          <w:sz w:val="24"/>
          <w:szCs w:val="24"/>
        </w:rPr>
        <w:t>(4 marks)</w:t>
      </w:r>
    </w:p>
    <w:p w:rsidR="0004378D" w:rsidRPr="00995686" w:rsidRDefault="0004378D" w:rsidP="00301DC0">
      <w:pPr>
        <w:pStyle w:val="ListParagraph"/>
        <w:jc w:val="both"/>
        <w:rPr>
          <w:rFonts w:ascii="Arial" w:hAnsi="Arial" w:cs="Arial"/>
          <w:i/>
          <w:sz w:val="24"/>
          <w:szCs w:val="24"/>
        </w:rPr>
      </w:pP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00BF278A">
        <w:rPr>
          <w:rFonts w:ascii="Arial" w:hAnsi="Arial" w:cs="Arial"/>
          <w:sz w:val="24"/>
          <w:szCs w:val="24"/>
        </w:rPr>
        <w:tab/>
      </w:r>
      <w:r w:rsidR="00BF278A">
        <w:rPr>
          <w:rFonts w:ascii="Arial" w:hAnsi="Arial" w:cs="Arial"/>
          <w:sz w:val="24"/>
          <w:szCs w:val="24"/>
        </w:rPr>
        <w:tab/>
      </w:r>
      <w:r w:rsidR="00BF278A">
        <w:rPr>
          <w:rFonts w:ascii="Arial" w:hAnsi="Arial" w:cs="Arial"/>
          <w:sz w:val="24"/>
          <w:szCs w:val="24"/>
        </w:rPr>
        <w:tab/>
      </w:r>
      <w:r w:rsidR="00BF278A">
        <w:rPr>
          <w:rFonts w:ascii="Arial" w:hAnsi="Arial" w:cs="Arial"/>
          <w:sz w:val="24"/>
          <w:szCs w:val="24"/>
        </w:rPr>
        <w:tab/>
      </w:r>
      <w:r w:rsidR="00BF278A">
        <w:rPr>
          <w:rFonts w:ascii="Arial" w:hAnsi="Arial" w:cs="Arial"/>
          <w:sz w:val="24"/>
          <w:szCs w:val="24"/>
        </w:rPr>
        <w:tab/>
      </w:r>
    </w:p>
    <w:p w:rsidR="0004378D" w:rsidRPr="00BF278A" w:rsidRDefault="0004378D" w:rsidP="0004378D">
      <w:pPr>
        <w:pStyle w:val="ListParagraph"/>
        <w:numPr>
          <w:ilvl w:val="0"/>
          <w:numId w:val="23"/>
        </w:numPr>
        <w:jc w:val="both"/>
        <w:rPr>
          <w:rFonts w:ascii="Arial" w:hAnsi="Arial" w:cs="Arial"/>
          <w:sz w:val="24"/>
          <w:szCs w:val="24"/>
        </w:rPr>
      </w:pPr>
      <w:r w:rsidRPr="00BF278A">
        <w:rPr>
          <w:rFonts w:ascii="Arial" w:hAnsi="Arial" w:cs="Arial"/>
          <w:b/>
          <w:sz w:val="24"/>
          <w:szCs w:val="24"/>
        </w:rPr>
        <w:t>Mbuna Tamwani</w:t>
      </w:r>
      <w:r w:rsidRPr="00BF278A">
        <w:rPr>
          <w:rFonts w:ascii="Arial" w:hAnsi="Arial" w:cs="Arial"/>
          <w:sz w:val="24"/>
          <w:szCs w:val="24"/>
        </w:rPr>
        <w:t xml:space="preserve"> is employed by Zidyewe Bank as an operations officer. He earns an enviable salary of K100, 000 per month. In the month of January 201</w:t>
      </w:r>
      <w:r w:rsidR="00D9090D">
        <w:rPr>
          <w:rFonts w:ascii="Arial" w:hAnsi="Arial" w:cs="Arial"/>
          <w:sz w:val="24"/>
          <w:szCs w:val="24"/>
        </w:rPr>
        <w:t>5</w:t>
      </w:r>
      <w:r w:rsidRPr="00BF278A">
        <w:rPr>
          <w:rFonts w:ascii="Arial" w:hAnsi="Arial" w:cs="Arial"/>
          <w:sz w:val="24"/>
          <w:szCs w:val="24"/>
        </w:rPr>
        <w:t>, he spent some of his salary on the following items: paying for his December, 201</w:t>
      </w:r>
      <w:r w:rsidR="00D9090D">
        <w:rPr>
          <w:rFonts w:ascii="Arial" w:hAnsi="Arial" w:cs="Arial"/>
          <w:sz w:val="24"/>
          <w:szCs w:val="24"/>
        </w:rPr>
        <w:t>4</w:t>
      </w:r>
      <w:r w:rsidRPr="00BF278A">
        <w:rPr>
          <w:rFonts w:ascii="Arial" w:hAnsi="Arial" w:cs="Arial"/>
          <w:sz w:val="24"/>
          <w:szCs w:val="24"/>
        </w:rPr>
        <w:t xml:space="preserve"> electricity bill, December 201</w:t>
      </w:r>
      <w:r w:rsidR="00D9090D">
        <w:rPr>
          <w:rFonts w:ascii="Arial" w:hAnsi="Arial" w:cs="Arial"/>
          <w:sz w:val="24"/>
          <w:szCs w:val="24"/>
        </w:rPr>
        <w:t>4</w:t>
      </w:r>
      <w:r w:rsidRPr="00BF278A">
        <w:rPr>
          <w:rFonts w:ascii="Arial" w:hAnsi="Arial" w:cs="Arial"/>
          <w:sz w:val="24"/>
          <w:szCs w:val="24"/>
        </w:rPr>
        <w:t xml:space="preserve"> water bill, a bag of maize, vegetables, and opaque beer – chibuku shake shake.</w:t>
      </w:r>
      <w:r w:rsidRPr="00BF278A">
        <w:rPr>
          <w:rFonts w:ascii="Arial" w:hAnsi="Arial" w:cs="Arial"/>
          <w:b/>
          <w:sz w:val="24"/>
          <w:szCs w:val="24"/>
        </w:rPr>
        <w:t xml:space="preserve"> </w:t>
      </w:r>
    </w:p>
    <w:p w:rsidR="0004378D" w:rsidRPr="00BF278A" w:rsidRDefault="0004378D" w:rsidP="0004378D">
      <w:pPr>
        <w:pStyle w:val="ListParagraph"/>
        <w:jc w:val="both"/>
        <w:rPr>
          <w:rFonts w:ascii="Arial" w:hAnsi="Arial" w:cs="Arial"/>
          <w:b/>
          <w:sz w:val="24"/>
          <w:szCs w:val="24"/>
        </w:rPr>
      </w:pPr>
    </w:p>
    <w:p w:rsidR="0004378D" w:rsidRPr="00BF278A" w:rsidRDefault="0004378D" w:rsidP="0004378D">
      <w:pPr>
        <w:pStyle w:val="ListParagraph"/>
        <w:jc w:val="both"/>
        <w:rPr>
          <w:rFonts w:ascii="Arial" w:hAnsi="Arial" w:cs="Arial"/>
          <w:sz w:val="24"/>
          <w:szCs w:val="24"/>
        </w:rPr>
      </w:pPr>
      <w:r w:rsidRPr="00BF278A">
        <w:rPr>
          <w:rFonts w:ascii="Arial" w:hAnsi="Arial" w:cs="Arial"/>
          <w:b/>
          <w:sz w:val="24"/>
          <w:szCs w:val="24"/>
        </w:rPr>
        <w:t>Required</w:t>
      </w:r>
      <w:r w:rsidRPr="00BF278A">
        <w:rPr>
          <w:rFonts w:ascii="Arial" w:hAnsi="Arial" w:cs="Arial"/>
          <w:sz w:val="24"/>
          <w:szCs w:val="24"/>
        </w:rPr>
        <w:t>:</w:t>
      </w:r>
    </w:p>
    <w:p w:rsidR="0004378D" w:rsidRPr="00301DC0" w:rsidRDefault="0004378D" w:rsidP="00301DC0">
      <w:pPr>
        <w:pStyle w:val="ListParagraph"/>
        <w:numPr>
          <w:ilvl w:val="0"/>
          <w:numId w:val="47"/>
        </w:numPr>
        <w:spacing w:after="0"/>
        <w:ind w:left="1170" w:hanging="450"/>
        <w:jc w:val="both"/>
        <w:rPr>
          <w:rFonts w:ascii="Arial" w:hAnsi="Arial" w:cs="Arial"/>
          <w:i/>
          <w:sz w:val="24"/>
          <w:szCs w:val="24"/>
        </w:rPr>
      </w:pPr>
      <w:r w:rsidRPr="00301DC0">
        <w:rPr>
          <w:rFonts w:ascii="Arial" w:hAnsi="Arial" w:cs="Arial"/>
          <w:sz w:val="24"/>
          <w:szCs w:val="24"/>
        </w:rPr>
        <w:t>State the taxes that Mbuna Tamwani suffered during the month of January, 201</w:t>
      </w:r>
      <w:r w:rsidR="00D9090D" w:rsidRPr="00301DC0">
        <w:rPr>
          <w:rFonts w:ascii="Arial" w:hAnsi="Arial" w:cs="Arial"/>
          <w:sz w:val="24"/>
          <w:szCs w:val="24"/>
        </w:rPr>
        <w:t>5</w:t>
      </w:r>
      <w:r w:rsidRPr="00301DC0">
        <w:rPr>
          <w:rFonts w:ascii="Arial" w:hAnsi="Arial" w:cs="Arial"/>
          <w:sz w:val="24"/>
          <w:szCs w:val="24"/>
        </w:rPr>
        <w:t>.</w:t>
      </w:r>
      <w:r w:rsidRPr="00301DC0">
        <w:rPr>
          <w:rFonts w:ascii="Arial" w:hAnsi="Arial" w:cs="Arial"/>
          <w:sz w:val="24"/>
          <w:szCs w:val="24"/>
        </w:rPr>
        <w:tab/>
      </w:r>
      <w:r w:rsidRPr="00301DC0">
        <w:rPr>
          <w:rFonts w:ascii="Arial" w:hAnsi="Arial" w:cs="Arial"/>
          <w:sz w:val="24"/>
          <w:szCs w:val="24"/>
        </w:rPr>
        <w:tab/>
      </w:r>
      <w:r w:rsidRPr="00301DC0">
        <w:rPr>
          <w:rFonts w:ascii="Arial" w:hAnsi="Arial" w:cs="Arial"/>
          <w:sz w:val="24"/>
          <w:szCs w:val="24"/>
        </w:rPr>
        <w:tab/>
      </w:r>
      <w:r w:rsidRPr="00301DC0">
        <w:rPr>
          <w:rFonts w:ascii="Arial" w:hAnsi="Arial" w:cs="Arial"/>
          <w:sz w:val="24"/>
          <w:szCs w:val="24"/>
        </w:rPr>
        <w:tab/>
      </w:r>
      <w:r w:rsidRPr="00301DC0">
        <w:rPr>
          <w:rFonts w:ascii="Arial" w:hAnsi="Arial" w:cs="Arial"/>
          <w:sz w:val="24"/>
          <w:szCs w:val="24"/>
        </w:rPr>
        <w:tab/>
      </w:r>
      <w:r w:rsidRPr="00301DC0">
        <w:rPr>
          <w:rFonts w:ascii="Arial" w:hAnsi="Arial" w:cs="Arial"/>
          <w:sz w:val="24"/>
          <w:szCs w:val="24"/>
        </w:rPr>
        <w:tab/>
      </w:r>
      <w:r w:rsidR="00301DC0">
        <w:rPr>
          <w:rFonts w:ascii="Arial" w:hAnsi="Arial" w:cs="Arial"/>
          <w:sz w:val="24"/>
          <w:szCs w:val="24"/>
        </w:rPr>
        <w:t xml:space="preserve">                     </w:t>
      </w:r>
      <w:r w:rsidR="00BF278A" w:rsidRPr="00301DC0">
        <w:rPr>
          <w:rFonts w:ascii="Arial" w:hAnsi="Arial" w:cs="Arial"/>
          <w:i/>
          <w:sz w:val="24"/>
          <w:szCs w:val="24"/>
        </w:rPr>
        <w:t xml:space="preserve"> (</w:t>
      </w:r>
      <w:r w:rsidRPr="00301DC0">
        <w:rPr>
          <w:rFonts w:ascii="Arial" w:hAnsi="Arial" w:cs="Arial"/>
          <w:i/>
          <w:sz w:val="24"/>
          <w:szCs w:val="24"/>
        </w:rPr>
        <w:t>7</w:t>
      </w:r>
      <w:r w:rsidR="00BF278A" w:rsidRPr="00301DC0">
        <w:rPr>
          <w:rFonts w:ascii="Arial" w:hAnsi="Arial" w:cs="Arial"/>
          <w:i/>
          <w:sz w:val="24"/>
          <w:szCs w:val="24"/>
        </w:rPr>
        <w:t xml:space="preserve"> marks)</w:t>
      </w:r>
    </w:p>
    <w:p w:rsidR="00BF278A" w:rsidRPr="00BF278A" w:rsidRDefault="00BF278A" w:rsidP="00301DC0">
      <w:pPr>
        <w:spacing w:after="0"/>
        <w:ind w:left="1170" w:hanging="450"/>
        <w:jc w:val="both"/>
        <w:rPr>
          <w:rFonts w:ascii="Arial" w:hAnsi="Arial" w:cs="Arial"/>
          <w:i/>
          <w:sz w:val="24"/>
          <w:szCs w:val="24"/>
        </w:rPr>
      </w:pPr>
    </w:p>
    <w:p w:rsidR="0004378D" w:rsidRPr="00301DC0" w:rsidRDefault="0004378D" w:rsidP="00301DC0">
      <w:pPr>
        <w:pStyle w:val="ListParagraph"/>
        <w:numPr>
          <w:ilvl w:val="0"/>
          <w:numId w:val="48"/>
        </w:numPr>
        <w:spacing w:after="0"/>
        <w:ind w:left="1170" w:hanging="450"/>
        <w:jc w:val="both"/>
        <w:rPr>
          <w:rFonts w:ascii="Arial" w:hAnsi="Arial" w:cs="Arial"/>
          <w:i/>
          <w:sz w:val="24"/>
          <w:szCs w:val="24"/>
        </w:rPr>
      </w:pPr>
      <w:r w:rsidRPr="00301DC0">
        <w:rPr>
          <w:rFonts w:ascii="Arial" w:hAnsi="Arial" w:cs="Arial"/>
          <w:sz w:val="24"/>
          <w:szCs w:val="24"/>
        </w:rPr>
        <w:t>State the due date for the taxes suffered by Mbuna Tamwani</w:t>
      </w:r>
      <w:r w:rsidRPr="00301DC0">
        <w:rPr>
          <w:rFonts w:ascii="Arial" w:hAnsi="Arial" w:cs="Arial"/>
          <w:i/>
          <w:sz w:val="24"/>
          <w:szCs w:val="24"/>
        </w:rPr>
        <w:t>.</w:t>
      </w:r>
      <w:r w:rsidR="00301DC0">
        <w:rPr>
          <w:rFonts w:ascii="Arial" w:hAnsi="Arial" w:cs="Arial"/>
          <w:i/>
          <w:sz w:val="24"/>
          <w:szCs w:val="24"/>
        </w:rPr>
        <w:t xml:space="preserve">    </w:t>
      </w:r>
      <w:r w:rsidR="00BF278A" w:rsidRPr="00301DC0">
        <w:rPr>
          <w:rFonts w:ascii="Arial" w:hAnsi="Arial" w:cs="Arial"/>
          <w:i/>
          <w:sz w:val="24"/>
          <w:szCs w:val="24"/>
        </w:rPr>
        <w:t>(</w:t>
      </w:r>
      <w:r w:rsidRPr="00301DC0">
        <w:rPr>
          <w:rFonts w:ascii="Arial" w:hAnsi="Arial" w:cs="Arial"/>
          <w:i/>
          <w:sz w:val="24"/>
          <w:szCs w:val="24"/>
        </w:rPr>
        <w:t>4</w:t>
      </w:r>
      <w:r w:rsidR="00BF278A" w:rsidRPr="00301DC0">
        <w:rPr>
          <w:rFonts w:ascii="Arial" w:hAnsi="Arial" w:cs="Arial"/>
          <w:i/>
          <w:sz w:val="24"/>
          <w:szCs w:val="24"/>
        </w:rPr>
        <w:t xml:space="preserve"> marks)</w:t>
      </w:r>
    </w:p>
    <w:p w:rsidR="0004378D" w:rsidRPr="00BF278A" w:rsidRDefault="00BF278A" w:rsidP="00BF278A">
      <w:pPr>
        <w:pStyle w:val="NoSpacing"/>
        <w:ind w:left="5760" w:firstLine="720"/>
        <w:jc w:val="both"/>
        <w:rPr>
          <w:rFonts w:ascii="Arial" w:hAnsi="Arial" w:cs="Arial"/>
          <w:b/>
          <w:sz w:val="24"/>
          <w:szCs w:val="24"/>
        </w:rPr>
      </w:pPr>
      <w:r>
        <w:rPr>
          <w:rFonts w:ascii="Arial" w:hAnsi="Arial" w:cs="Arial"/>
          <w:b/>
          <w:sz w:val="24"/>
          <w:szCs w:val="24"/>
        </w:rPr>
        <w:t xml:space="preserve">         </w:t>
      </w:r>
      <w:r w:rsidR="0004378D" w:rsidRPr="00BF278A">
        <w:rPr>
          <w:rFonts w:ascii="Arial" w:hAnsi="Arial" w:cs="Arial"/>
          <w:b/>
          <w:sz w:val="24"/>
          <w:szCs w:val="24"/>
        </w:rPr>
        <w:t xml:space="preserve"> </w:t>
      </w:r>
      <w:r>
        <w:rPr>
          <w:rFonts w:ascii="Arial" w:hAnsi="Arial" w:cs="Arial"/>
          <w:b/>
          <w:sz w:val="24"/>
          <w:szCs w:val="24"/>
        </w:rPr>
        <w:t>(Total 15 marks)</w:t>
      </w:r>
    </w:p>
    <w:p w:rsidR="00301DC0" w:rsidRDefault="00301DC0" w:rsidP="0004378D">
      <w:pPr>
        <w:jc w:val="both"/>
        <w:rPr>
          <w:rFonts w:ascii="Arial" w:hAnsi="Arial" w:cs="Arial"/>
          <w:b/>
          <w:sz w:val="24"/>
          <w:szCs w:val="24"/>
        </w:rPr>
      </w:pPr>
    </w:p>
    <w:p w:rsidR="0004378D" w:rsidRPr="00BF278A" w:rsidRDefault="0004378D" w:rsidP="0004378D">
      <w:pPr>
        <w:jc w:val="both"/>
        <w:rPr>
          <w:rFonts w:ascii="Arial" w:hAnsi="Arial" w:cs="Arial"/>
          <w:sz w:val="24"/>
          <w:szCs w:val="24"/>
        </w:rPr>
      </w:pPr>
      <w:r w:rsidRPr="00BF278A">
        <w:rPr>
          <w:rFonts w:ascii="Arial" w:hAnsi="Arial" w:cs="Arial"/>
          <w:b/>
          <w:sz w:val="24"/>
          <w:szCs w:val="24"/>
        </w:rPr>
        <w:t>QUESTION 2</w:t>
      </w:r>
    </w:p>
    <w:p w:rsidR="0004378D" w:rsidRPr="00BF278A" w:rsidRDefault="0004378D" w:rsidP="00BF278A">
      <w:pPr>
        <w:pStyle w:val="ListParagraph"/>
        <w:numPr>
          <w:ilvl w:val="0"/>
          <w:numId w:val="24"/>
        </w:numPr>
        <w:spacing w:after="0"/>
        <w:ind w:left="360"/>
        <w:jc w:val="both"/>
        <w:rPr>
          <w:rFonts w:ascii="Arial" w:hAnsi="Arial" w:cs="Arial"/>
          <w:i/>
          <w:sz w:val="24"/>
          <w:szCs w:val="24"/>
        </w:rPr>
      </w:pPr>
      <w:r w:rsidRPr="00BF278A">
        <w:rPr>
          <w:rFonts w:ascii="Arial" w:hAnsi="Arial" w:cs="Arial"/>
          <w:sz w:val="24"/>
          <w:szCs w:val="24"/>
        </w:rPr>
        <w:t>What name is given to the basis of assessment where the taxpayer prepares accounts in line with the tax year ending 30 June?</w:t>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b/>
          <w:sz w:val="24"/>
          <w:szCs w:val="24"/>
        </w:rPr>
        <w:t xml:space="preserve"> </w:t>
      </w:r>
      <w:r w:rsidRPr="00BF278A">
        <w:rPr>
          <w:rFonts w:ascii="Arial" w:hAnsi="Arial" w:cs="Arial"/>
          <w:b/>
          <w:sz w:val="24"/>
          <w:szCs w:val="24"/>
        </w:rPr>
        <w:tab/>
      </w:r>
      <w:r w:rsidR="00BF278A" w:rsidRPr="00BF278A">
        <w:rPr>
          <w:rFonts w:ascii="Arial" w:hAnsi="Arial" w:cs="Arial"/>
          <w:i/>
          <w:sz w:val="24"/>
          <w:szCs w:val="24"/>
        </w:rPr>
        <w:t xml:space="preserve">  (</w:t>
      </w:r>
      <w:r w:rsidRPr="00BF278A">
        <w:rPr>
          <w:rFonts w:ascii="Arial" w:hAnsi="Arial" w:cs="Arial"/>
          <w:i/>
          <w:sz w:val="24"/>
          <w:szCs w:val="24"/>
        </w:rPr>
        <w:t xml:space="preserve">1 </w:t>
      </w:r>
      <w:r w:rsidR="00BF278A" w:rsidRPr="00BF278A">
        <w:rPr>
          <w:rFonts w:ascii="Arial" w:hAnsi="Arial" w:cs="Arial"/>
          <w:i/>
          <w:sz w:val="24"/>
          <w:szCs w:val="24"/>
        </w:rPr>
        <w:t>m</w:t>
      </w:r>
      <w:r w:rsidRPr="00BF278A">
        <w:rPr>
          <w:rFonts w:ascii="Arial" w:hAnsi="Arial" w:cs="Arial"/>
          <w:i/>
          <w:sz w:val="24"/>
          <w:szCs w:val="24"/>
        </w:rPr>
        <w:t>ark</w:t>
      </w:r>
      <w:r w:rsidR="00BF278A" w:rsidRPr="00BF278A">
        <w:rPr>
          <w:rFonts w:ascii="Arial" w:hAnsi="Arial" w:cs="Arial"/>
          <w:i/>
          <w:sz w:val="24"/>
          <w:szCs w:val="24"/>
        </w:rPr>
        <w:t>)</w:t>
      </w:r>
    </w:p>
    <w:p w:rsidR="00BF278A" w:rsidRPr="00BF278A" w:rsidRDefault="00BF278A" w:rsidP="00BF278A">
      <w:pPr>
        <w:spacing w:after="0"/>
        <w:jc w:val="both"/>
        <w:rPr>
          <w:rFonts w:ascii="Arial" w:hAnsi="Arial" w:cs="Arial"/>
          <w:sz w:val="24"/>
          <w:szCs w:val="24"/>
        </w:rPr>
      </w:pPr>
    </w:p>
    <w:p w:rsidR="0004378D" w:rsidRPr="00BF278A" w:rsidRDefault="0004378D" w:rsidP="00BF278A">
      <w:pPr>
        <w:pStyle w:val="ListParagraph"/>
        <w:numPr>
          <w:ilvl w:val="0"/>
          <w:numId w:val="24"/>
        </w:numPr>
        <w:spacing w:after="0"/>
        <w:ind w:left="360"/>
        <w:jc w:val="both"/>
        <w:rPr>
          <w:rFonts w:ascii="Arial" w:hAnsi="Arial" w:cs="Arial"/>
          <w:i/>
          <w:sz w:val="24"/>
          <w:szCs w:val="24"/>
        </w:rPr>
      </w:pPr>
      <w:r w:rsidRPr="00BF278A">
        <w:rPr>
          <w:rFonts w:ascii="Arial" w:hAnsi="Arial" w:cs="Arial"/>
          <w:sz w:val="24"/>
          <w:szCs w:val="24"/>
        </w:rPr>
        <w:t xml:space="preserve">What name is given to the basis of assessment where the taxpayer prepares accounts on such a date other than the tax year ending 30 June? </w:t>
      </w:r>
      <w:r w:rsidRPr="00BF278A">
        <w:rPr>
          <w:rFonts w:ascii="Arial" w:hAnsi="Arial" w:cs="Arial"/>
          <w:sz w:val="24"/>
          <w:szCs w:val="24"/>
        </w:rPr>
        <w:tab/>
      </w:r>
      <w:r w:rsidR="00BF278A">
        <w:rPr>
          <w:rFonts w:ascii="Arial" w:hAnsi="Arial" w:cs="Arial"/>
          <w:sz w:val="24"/>
          <w:szCs w:val="24"/>
        </w:rPr>
        <w:t xml:space="preserve">  </w:t>
      </w:r>
      <w:r w:rsidR="00BF278A" w:rsidRPr="00BF278A">
        <w:rPr>
          <w:rFonts w:ascii="Arial" w:hAnsi="Arial" w:cs="Arial"/>
          <w:i/>
          <w:sz w:val="24"/>
          <w:szCs w:val="24"/>
        </w:rPr>
        <w:t>(1 m</w:t>
      </w:r>
      <w:r w:rsidRPr="00BF278A">
        <w:rPr>
          <w:rFonts w:ascii="Arial" w:hAnsi="Arial" w:cs="Arial"/>
          <w:i/>
          <w:sz w:val="24"/>
          <w:szCs w:val="24"/>
        </w:rPr>
        <w:t>ark</w:t>
      </w:r>
      <w:r w:rsidR="00BF278A" w:rsidRPr="00BF278A">
        <w:rPr>
          <w:rFonts w:ascii="Arial" w:hAnsi="Arial" w:cs="Arial"/>
          <w:i/>
          <w:sz w:val="24"/>
          <w:szCs w:val="24"/>
        </w:rPr>
        <w:t>)</w:t>
      </w:r>
    </w:p>
    <w:p w:rsidR="00BF278A" w:rsidRPr="00BF278A" w:rsidRDefault="00BF278A" w:rsidP="00BF278A">
      <w:pPr>
        <w:spacing w:after="0"/>
        <w:jc w:val="both"/>
        <w:rPr>
          <w:rFonts w:ascii="Arial" w:hAnsi="Arial" w:cs="Arial"/>
          <w:sz w:val="24"/>
          <w:szCs w:val="24"/>
        </w:rPr>
      </w:pPr>
    </w:p>
    <w:p w:rsidR="00BF278A" w:rsidRPr="00301DC0" w:rsidRDefault="0004378D" w:rsidP="00BF278A">
      <w:pPr>
        <w:pStyle w:val="ListParagraph"/>
        <w:numPr>
          <w:ilvl w:val="0"/>
          <w:numId w:val="24"/>
        </w:numPr>
        <w:spacing w:after="0"/>
        <w:ind w:left="360"/>
        <w:jc w:val="both"/>
        <w:rPr>
          <w:rFonts w:ascii="Arial" w:hAnsi="Arial" w:cs="Arial"/>
          <w:i/>
          <w:sz w:val="24"/>
          <w:szCs w:val="24"/>
        </w:rPr>
      </w:pPr>
      <w:r w:rsidRPr="00301DC0">
        <w:rPr>
          <w:rFonts w:ascii="Arial" w:hAnsi="Arial" w:cs="Arial"/>
          <w:sz w:val="24"/>
          <w:szCs w:val="24"/>
        </w:rPr>
        <w:t>State the tax year in which the income of a sole trader who prepared their accounts for the year ended 30 September, 2012 was assessed</w:t>
      </w:r>
      <w:r w:rsidRPr="00301DC0">
        <w:rPr>
          <w:rFonts w:ascii="Arial" w:hAnsi="Arial" w:cs="Arial"/>
          <w:i/>
          <w:sz w:val="24"/>
          <w:szCs w:val="24"/>
        </w:rPr>
        <w:t xml:space="preserve">. </w:t>
      </w:r>
      <w:r w:rsidR="00301DC0" w:rsidRPr="00301DC0">
        <w:rPr>
          <w:rFonts w:ascii="Arial" w:hAnsi="Arial" w:cs="Arial"/>
          <w:i/>
          <w:sz w:val="24"/>
          <w:szCs w:val="24"/>
        </w:rPr>
        <w:t xml:space="preserve">         (1 mark)</w:t>
      </w:r>
      <w:r w:rsidRPr="00301DC0">
        <w:rPr>
          <w:rFonts w:ascii="Arial" w:hAnsi="Arial" w:cs="Arial"/>
          <w:b/>
          <w:sz w:val="24"/>
          <w:szCs w:val="24"/>
        </w:rPr>
        <w:tab/>
      </w:r>
      <w:r w:rsidRPr="00301DC0">
        <w:rPr>
          <w:rFonts w:ascii="Arial" w:hAnsi="Arial" w:cs="Arial"/>
          <w:b/>
          <w:sz w:val="24"/>
          <w:szCs w:val="24"/>
        </w:rPr>
        <w:tab/>
      </w:r>
      <w:r w:rsidRPr="00301DC0">
        <w:rPr>
          <w:rFonts w:ascii="Arial" w:hAnsi="Arial" w:cs="Arial"/>
          <w:b/>
          <w:sz w:val="24"/>
          <w:szCs w:val="24"/>
        </w:rPr>
        <w:tab/>
      </w:r>
    </w:p>
    <w:p w:rsidR="0004378D" w:rsidRPr="00BF278A" w:rsidRDefault="0004378D" w:rsidP="00BF278A">
      <w:pPr>
        <w:pStyle w:val="ListParagraph"/>
        <w:numPr>
          <w:ilvl w:val="0"/>
          <w:numId w:val="24"/>
        </w:numPr>
        <w:spacing w:after="0"/>
        <w:ind w:left="360"/>
        <w:rPr>
          <w:rFonts w:ascii="Arial" w:hAnsi="Arial" w:cs="Arial"/>
          <w:i/>
          <w:sz w:val="24"/>
          <w:szCs w:val="24"/>
        </w:rPr>
      </w:pPr>
      <w:r w:rsidRPr="00BF278A">
        <w:rPr>
          <w:rFonts w:ascii="Arial" w:hAnsi="Arial" w:cs="Arial"/>
          <w:sz w:val="24"/>
          <w:szCs w:val="24"/>
        </w:rPr>
        <w:t xml:space="preserve">State any </w:t>
      </w:r>
      <w:r w:rsidRPr="00BF278A">
        <w:rPr>
          <w:rFonts w:ascii="Arial" w:hAnsi="Arial" w:cs="Arial"/>
          <w:b/>
          <w:sz w:val="24"/>
          <w:szCs w:val="24"/>
          <w:u w:val="single"/>
        </w:rPr>
        <w:t>two</w:t>
      </w:r>
      <w:r w:rsidRPr="00BF278A">
        <w:rPr>
          <w:rFonts w:ascii="Arial" w:hAnsi="Arial" w:cs="Arial"/>
          <w:sz w:val="24"/>
          <w:szCs w:val="24"/>
        </w:rPr>
        <w:t xml:space="preserve"> conditions which must prevail for a taxpayer to get an allowance after paying for a premium for the right to use or occupy land or building, or for a right to use machinery, or patent, or trade mark.</w:t>
      </w:r>
      <w:r w:rsidRPr="00BF278A">
        <w:rPr>
          <w:rFonts w:ascii="Arial" w:hAnsi="Arial" w:cs="Arial"/>
          <w:b/>
          <w:sz w:val="24"/>
          <w:szCs w:val="24"/>
        </w:rPr>
        <w:t xml:space="preserve"> </w:t>
      </w:r>
      <w:r w:rsidRPr="00BF278A">
        <w:rPr>
          <w:rFonts w:ascii="Arial" w:hAnsi="Arial" w:cs="Arial"/>
          <w:b/>
          <w:sz w:val="24"/>
          <w:szCs w:val="24"/>
        </w:rPr>
        <w:tab/>
      </w:r>
      <w:r w:rsidRPr="00BF278A">
        <w:rPr>
          <w:rFonts w:ascii="Arial" w:hAnsi="Arial" w:cs="Arial"/>
          <w:b/>
          <w:sz w:val="24"/>
          <w:szCs w:val="24"/>
        </w:rPr>
        <w:tab/>
      </w:r>
      <w:r w:rsidRPr="00BF278A">
        <w:rPr>
          <w:rFonts w:ascii="Arial" w:hAnsi="Arial" w:cs="Arial"/>
          <w:b/>
          <w:sz w:val="24"/>
          <w:szCs w:val="24"/>
        </w:rPr>
        <w:tab/>
      </w:r>
      <w:r w:rsidRPr="00BF278A">
        <w:rPr>
          <w:rFonts w:ascii="Arial" w:hAnsi="Arial" w:cs="Arial"/>
          <w:b/>
          <w:sz w:val="24"/>
          <w:szCs w:val="24"/>
        </w:rPr>
        <w:tab/>
      </w:r>
      <w:r w:rsidR="00301DC0">
        <w:rPr>
          <w:rFonts w:ascii="Arial" w:hAnsi="Arial" w:cs="Arial"/>
          <w:b/>
          <w:sz w:val="24"/>
          <w:szCs w:val="24"/>
        </w:rPr>
        <w:t xml:space="preserve"> </w:t>
      </w:r>
      <w:r w:rsidR="00BF278A" w:rsidRPr="00BF278A">
        <w:rPr>
          <w:rFonts w:ascii="Arial" w:hAnsi="Arial" w:cs="Arial"/>
          <w:i/>
          <w:sz w:val="24"/>
          <w:szCs w:val="24"/>
        </w:rPr>
        <w:t>(</w:t>
      </w:r>
      <w:r w:rsidRPr="00BF278A">
        <w:rPr>
          <w:rFonts w:ascii="Arial" w:hAnsi="Arial" w:cs="Arial"/>
          <w:i/>
          <w:sz w:val="24"/>
          <w:szCs w:val="24"/>
        </w:rPr>
        <w:t>3</w:t>
      </w:r>
      <w:r w:rsidR="00BF278A" w:rsidRPr="00BF278A">
        <w:rPr>
          <w:rFonts w:ascii="Arial" w:hAnsi="Arial" w:cs="Arial"/>
          <w:i/>
          <w:sz w:val="24"/>
          <w:szCs w:val="24"/>
        </w:rPr>
        <w:t xml:space="preserve"> m</w:t>
      </w:r>
      <w:r w:rsidRPr="00BF278A">
        <w:rPr>
          <w:rFonts w:ascii="Arial" w:hAnsi="Arial" w:cs="Arial"/>
          <w:i/>
          <w:sz w:val="24"/>
          <w:szCs w:val="24"/>
        </w:rPr>
        <w:t>arks</w:t>
      </w:r>
      <w:r w:rsidR="00BF278A" w:rsidRPr="00BF278A">
        <w:rPr>
          <w:rFonts w:ascii="Arial" w:hAnsi="Arial" w:cs="Arial"/>
          <w:i/>
          <w:sz w:val="24"/>
          <w:szCs w:val="24"/>
        </w:rPr>
        <w:t>)</w:t>
      </w:r>
    </w:p>
    <w:p w:rsidR="00BF278A" w:rsidRPr="00BF278A" w:rsidRDefault="00BF278A" w:rsidP="00BF278A">
      <w:pPr>
        <w:pStyle w:val="ListParagraph"/>
        <w:rPr>
          <w:rFonts w:ascii="Arial" w:hAnsi="Arial" w:cs="Arial"/>
          <w:sz w:val="24"/>
          <w:szCs w:val="24"/>
        </w:rPr>
      </w:pPr>
    </w:p>
    <w:p w:rsidR="0004378D" w:rsidRPr="00BF278A" w:rsidRDefault="0004378D" w:rsidP="00301DC0">
      <w:pPr>
        <w:pStyle w:val="ListParagraph"/>
        <w:numPr>
          <w:ilvl w:val="0"/>
          <w:numId w:val="24"/>
        </w:numPr>
        <w:ind w:left="360"/>
        <w:jc w:val="both"/>
        <w:rPr>
          <w:rFonts w:ascii="Arial" w:hAnsi="Arial" w:cs="Arial"/>
          <w:sz w:val="24"/>
          <w:szCs w:val="24"/>
        </w:rPr>
      </w:pPr>
      <w:r w:rsidRPr="00BF278A">
        <w:rPr>
          <w:rFonts w:ascii="Arial" w:hAnsi="Arial" w:cs="Arial"/>
          <w:sz w:val="24"/>
          <w:szCs w:val="24"/>
        </w:rPr>
        <w:t>Mbalame trading paid K30million for the right to manufacture and use the trademark fanta in their newly introduced drink. The right for a period of 30 years.</w:t>
      </w:r>
    </w:p>
    <w:p w:rsidR="0004378D" w:rsidRPr="00BF278A" w:rsidRDefault="0004378D" w:rsidP="0004378D">
      <w:pPr>
        <w:pStyle w:val="ListParagraph"/>
        <w:ind w:left="360"/>
        <w:rPr>
          <w:rFonts w:ascii="Arial" w:hAnsi="Arial" w:cs="Arial"/>
          <w:sz w:val="24"/>
          <w:szCs w:val="24"/>
        </w:rPr>
      </w:pPr>
    </w:p>
    <w:p w:rsidR="0004378D" w:rsidRPr="00BF278A" w:rsidRDefault="0004378D" w:rsidP="0004378D">
      <w:pPr>
        <w:pStyle w:val="ListParagraph"/>
        <w:ind w:left="360"/>
        <w:rPr>
          <w:rFonts w:ascii="Arial" w:hAnsi="Arial" w:cs="Arial"/>
          <w:sz w:val="24"/>
          <w:szCs w:val="24"/>
        </w:rPr>
      </w:pPr>
      <w:r w:rsidRPr="00BF278A">
        <w:rPr>
          <w:rFonts w:ascii="Arial" w:hAnsi="Arial" w:cs="Arial"/>
          <w:b/>
          <w:sz w:val="24"/>
          <w:szCs w:val="24"/>
        </w:rPr>
        <w:lastRenderedPageBreak/>
        <w:t>Required</w:t>
      </w:r>
      <w:r w:rsidRPr="00BF278A">
        <w:rPr>
          <w:rFonts w:ascii="Arial" w:hAnsi="Arial" w:cs="Arial"/>
          <w:sz w:val="24"/>
          <w:szCs w:val="24"/>
        </w:rPr>
        <w:t>:</w:t>
      </w:r>
    </w:p>
    <w:p w:rsidR="0004378D" w:rsidRDefault="0004378D" w:rsidP="00BF278A">
      <w:pPr>
        <w:pStyle w:val="ListParagraph"/>
        <w:numPr>
          <w:ilvl w:val="0"/>
          <w:numId w:val="39"/>
        </w:numPr>
        <w:spacing w:after="0"/>
        <w:rPr>
          <w:rFonts w:ascii="Arial" w:hAnsi="Arial" w:cs="Arial"/>
          <w:i/>
          <w:sz w:val="24"/>
          <w:szCs w:val="24"/>
        </w:rPr>
      </w:pPr>
      <w:r w:rsidRPr="00BF278A">
        <w:rPr>
          <w:rFonts w:ascii="Arial" w:hAnsi="Arial" w:cs="Arial"/>
          <w:sz w:val="24"/>
          <w:szCs w:val="24"/>
        </w:rPr>
        <w:t xml:space="preserve">Calculate the amount of premium that will be expensed and shown in the accounts of Mbalame trading annually. </w:t>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00DA1802">
        <w:rPr>
          <w:rFonts w:ascii="Arial" w:hAnsi="Arial" w:cs="Arial"/>
          <w:sz w:val="24"/>
          <w:szCs w:val="24"/>
        </w:rPr>
        <w:t xml:space="preserve"> </w:t>
      </w:r>
      <w:r w:rsidR="00BF278A" w:rsidRPr="00BF278A">
        <w:rPr>
          <w:rFonts w:ascii="Arial" w:hAnsi="Arial" w:cs="Arial"/>
          <w:i/>
          <w:sz w:val="24"/>
          <w:szCs w:val="24"/>
        </w:rPr>
        <w:t>(</w:t>
      </w:r>
      <w:r w:rsidRPr="00BF278A">
        <w:rPr>
          <w:rFonts w:ascii="Arial" w:hAnsi="Arial" w:cs="Arial"/>
          <w:i/>
          <w:sz w:val="24"/>
          <w:szCs w:val="24"/>
        </w:rPr>
        <w:t>2</w:t>
      </w:r>
      <w:r w:rsidR="00BF278A" w:rsidRPr="00BF278A">
        <w:rPr>
          <w:rFonts w:ascii="Arial" w:hAnsi="Arial" w:cs="Arial"/>
          <w:i/>
          <w:sz w:val="24"/>
          <w:szCs w:val="24"/>
        </w:rPr>
        <w:t xml:space="preserve"> m</w:t>
      </w:r>
      <w:r w:rsidRPr="00BF278A">
        <w:rPr>
          <w:rFonts w:ascii="Arial" w:hAnsi="Arial" w:cs="Arial"/>
          <w:i/>
          <w:sz w:val="24"/>
          <w:szCs w:val="24"/>
        </w:rPr>
        <w:t>arks</w:t>
      </w:r>
      <w:r w:rsidR="00BF278A" w:rsidRPr="00BF278A">
        <w:rPr>
          <w:rFonts w:ascii="Arial" w:hAnsi="Arial" w:cs="Arial"/>
          <w:i/>
          <w:sz w:val="24"/>
          <w:szCs w:val="24"/>
        </w:rPr>
        <w:t>)</w:t>
      </w:r>
    </w:p>
    <w:p w:rsidR="00BF278A" w:rsidRPr="00BF278A" w:rsidRDefault="00BF278A" w:rsidP="00BF278A">
      <w:pPr>
        <w:spacing w:after="0"/>
        <w:ind w:left="720"/>
        <w:rPr>
          <w:rFonts w:ascii="Arial" w:hAnsi="Arial" w:cs="Arial"/>
          <w:i/>
          <w:sz w:val="24"/>
          <w:szCs w:val="24"/>
        </w:rPr>
      </w:pPr>
    </w:p>
    <w:p w:rsidR="0004378D" w:rsidRPr="00BF278A" w:rsidRDefault="0004378D" w:rsidP="00BF278A">
      <w:pPr>
        <w:pStyle w:val="ListParagraph"/>
        <w:numPr>
          <w:ilvl w:val="0"/>
          <w:numId w:val="39"/>
        </w:numPr>
        <w:spacing w:after="0"/>
        <w:rPr>
          <w:rFonts w:ascii="Arial" w:hAnsi="Arial" w:cs="Arial"/>
          <w:i/>
          <w:sz w:val="24"/>
          <w:szCs w:val="24"/>
        </w:rPr>
      </w:pPr>
      <w:r w:rsidRPr="00BF278A">
        <w:rPr>
          <w:rFonts w:ascii="Arial" w:hAnsi="Arial" w:cs="Arial"/>
          <w:sz w:val="24"/>
          <w:szCs w:val="24"/>
        </w:rPr>
        <w:t>Compute the annual allowance that Mbalame trading will be allowed to claim for tax purposes in respect of the premium paid.</w:t>
      </w:r>
      <w:r w:rsidRPr="00BF278A">
        <w:rPr>
          <w:rFonts w:ascii="Arial" w:hAnsi="Arial" w:cs="Arial"/>
          <w:sz w:val="24"/>
          <w:szCs w:val="24"/>
        </w:rPr>
        <w:tab/>
      </w:r>
      <w:r w:rsidRPr="00BF278A">
        <w:rPr>
          <w:rFonts w:ascii="Arial" w:hAnsi="Arial" w:cs="Arial"/>
          <w:sz w:val="24"/>
          <w:szCs w:val="24"/>
        </w:rPr>
        <w:tab/>
      </w:r>
      <w:r w:rsidR="00DA1802">
        <w:rPr>
          <w:rFonts w:ascii="Arial" w:hAnsi="Arial" w:cs="Arial"/>
          <w:sz w:val="24"/>
          <w:szCs w:val="24"/>
        </w:rPr>
        <w:t xml:space="preserve"> </w:t>
      </w:r>
      <w:r w:rsidR="00BF278A" w:rsidRPr="00BF278A">
        <w:rPr>
          <w:rFonts w:ascii="Arial" w:hAnsi="Arial" w:cs="Arial"/>
          <w:i/>
          <w:sz w:val="24"/>
          <w:szCs w:val="24"/>
        </w:rPr>
        <w:t>(</w:t>
      </w:r>
      <w:r w:rsidRPr="00BF278A">
        <w:rPr>
          <w:rFonts w:ascii="Arial" w:hAnsi="Arial" w:cs="Arial"/>
          <w:i/>
          <w:sz w:val="24"/>
          <w:szCs w:val="24"/>
        </w:rPr>
        <w:t>7</w:t>
      </w:r>
      <w:r w:rsidR="00BF278A" w:rsidRPr="00BF278A">
        <w:rPr>
          <w:rFonts w:ascii="Arial" w:hAnsi="Arial" w:cs="Arial"/>
          <w:i/>
          <w:sz w:val="24"/>
          <w:szCs w:val="24"/>
        </w:rPr>
        <w:t xml:space="preserve"> marks)</w:t>
      </w:r>
    </w:p>
    <w:p w:rsidR="0004378D" w:rsidRPr="00BF278A" w:rsidRDefault="00BF278A" w:rsidP="00BF278A">
      <w:pPr>
        <w:pStyle w:val="NoSpacing"/>
        <w:ind w:left="7200"/>
        <w:jc w:val="both"/>
        <w:rPr>
          <w:rFonts w:ascii="Arial" w:hAnsi="Arial" w:cs="Arial"/>
          <w:b/>
          <w:sz w:val="24"/>
          <w:szCs w:val="24"/>
        </w:rPr>
      </w:pPr>
      <w:bookmarkStart w:id="0" w:name="_GoBack"/>
      <w:bookmarkEnd w:id="0"/>
      <w:r>
        <w:rPr>
          <w:rFonts w:ascii="Arial" w:hAnsi="Arial" w:cs="Arial"/>
          <w:b/>
          <w:sz w:val="24"/>
          <w:szCs w:val="24"/>
        </w:rPr>
        <w:t>(</w:t>
      </w:r>
      <w:r w:rsidR="0004378D" w:rsidRPr="00BF278A">
        <w:rPr>
          <w:rFonts w:ascii="Arial" w:hAnsi="Arial" w:cs="Arial"/>
          <w:b/>
          <w:sz w:val="24"/>
          <w:szCs w:val="24"/>
        </w:rPr>
        <w:t>Total</w:t>
      </w:r>
      <w:r>
        <w:rPr>
          <w:rFonts w:ascii="Arial" w:hAnsi="Arial" w:cs="Arial"/>
          <w:b/>
          <w:sz w:val="24"/>
          <w:szCs w:val="24"/>
        </w:rPr>
        <w:t xml:space="preserve"> 15 marks)</w:t>
      </w:r>
    </w:p>
    <w:p w:rsidR="0004378D" w:rsidRPr="00BF278A" w:rsidRDefault="0004378D" w:rsidP="0004378D">
      <w:pPr>
        <w:pStyle w:val="ListParagraph"/>
        <w:rPr>
          <w:rFonts w:ascii="Arial" w:hAnsi="Arial" w:cs="Arial"/>
          <w:sz w:val="24"/>
          <w:szCs w:val="24"/>
        </w:rPr>
      </w:pPr>
    </w:p>
    <w:p w:rsidR="0004378D" w:rsidRPr="00BF278A" w:rsidRDefault="0004378D" w:rsidP="0004378D">
      <w:pPr>
        <w:rPr>
          <w:rFonts w:ascii="Arial" w:hAnsi="Arial" w:cs="Arial"/>
          <w:b/>
          <w:sz w:val="24"/>
          <w:szCs w:val="24"/>
        </w:rPr>
      </w:pPr>
      <w:r w:rsidRPr="00BF278A">
        <w:rPr>
          <w:rFonts w:ascii="Arial" w:hAnsi="Arial" w:cs="Arial"/>
          <w:b/>
          <w:sz w:val="24"/>
          <w:szCs w:val="24"/>
        </w:rPr>
        <w:t>QUESTION 3</w:t>
      </w:r>
    </w:p>
    <w:p w:rsidR="0004378D" w:rsidRPr="00BF278A" w:rsidRDefault="0004378D" w:rsidP="0004378D">
      <w:pPr>
        <w:pStyle w:val="ListParagraph"/>
        <w:numPr>
          <w:ilvl w:val="0"/>
          <w:numId w:val="25"/>
        </w:numPr>
        <w:spacing w:before="480" w:after="0" w:line="360" w:lineRule="auto"/>
        <w:jc w:val="both"/>
        <w:rPr>
          <w:rFonts w:ascii="Arial" w:hAnsi="Arial" w:cs="Arial"/>
          <w:b/>
          <w:sz w:val="24"/>
          <w:szCs w:val="24"/>
        </w:rPr>
      </w:pPr>
      <w:r w:rsidRPr="00BF278A">
        <w:rPr>
          <w:rFonts w:ascii="Arial" w:hAnsi="Arial" w:cs="Arial"/>
          <w:sz w:val="24"/>
          <w:szCs w:val="24"/>
        </w:rPr>
        <w:t>State when the following allowances are claimed in line with the second schedule of the Taxation Act</w:t>
      </w:r>
    </w:p>
    <w:p w:rsidR="0004378D" w:rsidRPr="00DA1802" w:rsidRDefault="0004378D" w:rsidP="0004378D">
      <w:pPr>
        <w:pStyle w:val="ListParagraph"/>
        <w:numPr>
          <w:ilvl w:val="0"/>
          <w:numId w:val="40"/>
        </w:numPr>
        <w:spacing w:before="480" w:after="0" w:line="360" w:lineRule="auto"/>
        <w:jc w:val="both"/>
        <w:rPr>
          <w:rFonts w:ascii="Arial" w:hAnsi="Arial" w:cs="Arial"/>
          <w:i/>
          <w:sz w:val="24"/>
          <w:szCs w:val="24"/>
        </w:rPr>
      </w:pPr>
      <w:r w:rsidRPr="00BF278A">
        <w:rPr>
          <w:rFonts w:ascii="Arial" w:hAnsi="Arial" w:cs="Arial"/>
          <w:sz w:val="24"/>
          <w:szCs w:val="24"/>
        </w:rPr>
        <w:t xml:space="preserve">Investment allowances.  </w:t>
      </w:r>
      <w:r w:rsidR="00DA1802">
        <w:rPr>
          <w:rFonts w:ascii="Arial" w:hAnsi="Arial" w:cs="Arial"/>
          <w:sz w:val="24"/>
          <w:szCs w:val="24"/>
        </w:rPr>
        <w:tab/>
      </w:r>
      <w:r w:rsidR="00DA1802">
        <w:rPr>
          <w:rFonts w:ascii="Arial" w:hAnsi="Arial" w:cs="Arial"/>
          <w:sz w:val="24"/>
          <w:szCs w:val="24"/>
        </w:rPr>
        <w:tab/>
      </w:r>
      <w:r w:rsidR="00DA1802">
        <w:rPr>
          <w:rFonts w:ascii="Arial" w:hAnsi="Arial" w:cs="Arial"/>
          <w:sz w:val="24"/>
          <w:szCs w:val="24"/>
        </w:rPr>
        <w:tab/>
      </w:r>
      <w:r w:rsidR="00DA1802">
        <w:rPr>
          <w:rFonts w:ascii="Arial" w:hAnsi="Arial" w:cs="Arial"/>
          <w:sz w:val="24"/>
          <w:szCs w:val="24"/>
        </w:rPr>
        <w:tab/>
      </w:r>
      <w:r w:rsidR="00DA1802">
        <w:rPr>
          <w:rFonts w:ascii="Arial" w:hAnsi="Arial" w:cs="Arial"/>
          <w:sz w:val="24"/>
          <w:szCs w:val="24"/>
        </w:rPr>
        <w:tab/>
        <w:t xml:space="preserve">         </w:t>
      </w:r>
      <w:r w:rsidR="00C07EF8" w:rsidRPr="00DA1802">
        <w:rPr>
          <w:rFonts w:ascii="Arial" w:hAnsi="Arial" w:cs="Arial"/>
          <w:i/>
          <w:sz w:val="24"/>
          <w:szCs w:val="24"/>
        </w:rPr>
        <w:t>(2½ marks)</w:t>
      </w:r>
    </w:p>
    <w:p w:rsidR="0004378D" w:rsidRPr="00DA1802" w:rsidRDefault="0004378D" w:rsidP="0004378D">
      <w:pPr>
        <w:pStyle w:val="ListParagraph"/>
        <w:numPr>
          <w:ilvl w:val="0"/>
          <w:numId w:val="40"/>
        </w:numPr>
        <w:spacing w:before="480" w:after="0" w:line="360" w:lineRule="auto"/>
        <w:jc w:val="both"/>
        <w:rPr>
          <w:rFonts w:ascii="Arial" w:hAnsi="Arial" w:cs="Arial"/>
          <w:i/>
          <w:sz w:val="24"/>
          <w:szCs w:val="24"/>
        </w:rPr>
      </w:pPr>
      <w:r w:rsidRPr="00BF278A">
        <w:rPr>
          <w:rFonts w:ascii="Arial" w:hAnsi="Arial" w:cs="Arial"/>
          <w:sz w:val="24"/>
          <w:szCs w:val="24"/>
        </w:rPr>
        <w:t xml:space="preserve">Initial allowances.  </w:t>
      </w:r>
      <w:r w:rsidR="00DA1802">
        <w:rPr>
          <w:rFonts w:ascii="Arial" w:hAnsi="Arial" w:cs="Arial"/>
          <w:sz w:val="24"/>
          <w:szCs w:val="24"/>
        </w:rPr>
        <w:tab/>
      </w:r>
      <w:r w:rsidR="00DA1802">
        <w:rPr>
          <w:rFonts w:ascii="Arial" w:hAnsi="Arial" w:cs="Arial"/>
          <w:sz w:val="24"/>
          <w:szCs w:val="24"/>
        </w:rPr>
        <w:tab/>
      </w:r>
      <w:r w:rsidR="00DA1802">
        <w:rPr>
          <w:rFonts w:ascii="Arial" w:hAnsi="Arial" w:cs="Arial"/>
          <w:sz w:val="24"/>
          <w:szCs w:val="24"/>
        </w:rPr>
        <w:tab/>
      </w:r>
      <w:r w:rsidR="00DA1802">
        <w:rPr>
          <w:rFonts w:ascii="Arial" w:hAnsi="Arial" w:cs="Arial"/>
          <w:sz w:val="24"/>
          <w:szCs w:val="24"/>
        </w:rPr>
        <w:tab/>
      </w:r>
      <w:r w:rsidR="00DA1802">
        <w:rPr>
          <w:rFonts w:ascii="Arial" w:hAnsi="Arial" w:cs="Arial"/>
          <w:sz w:val="24"/>
          <w:szCs w:val="24"/>
        </w:rPr>
        <w:tab/>
      </w:r>
      <w:r w:rsidR="00DA1802">
        <w:rPr>
          <w:rFonts w:ascii="Arial" w:hAnsi="Arial" w:cs="Arial"/>
          <w:sz w:val="24"/>
          <w:szCs w:val="24"/>
        </w:rPr>
        <w:tab/>
        <w:t xml:space="preserve">            </w:t>
      </w:r>
      <w:r w:rsidR="00C07EF8" w:rsidRPr="00DA1802">
        <w:rPr>
          <w:rFonts w:ascii="Arial" w:hAnsi="Arial" w:cs="Arial"/>
          <w:i/>
          <w:sz w:val="24"/>
          <w:szCs w:val="24"/>
        </w:rPr>
        <w:t>(2 marks)</w:t>
      </w:r>
    </w:p>
    <w:p w:rsidR="0004378D" w:rsidRPr="00BF278A" w:rsidRDefault="0004378D" w:rsidP="0004378D">
      <w:pPr>
        <w:pStyle w:val="ListParagraph"/>
        <w:numPr>
          <w:ilvl w:val="0"/>
          <w:numId w:val="40"/>
        </w:numPr>
        <w:spacing w:before="480" w:after="0" w:line="360" w:lineRule="auto"/>
        <w:jc w:val="both"/>
        <w:rPr>
          <w:rFonts w:ascii="Arial" w:hAnsi="Arial" w:cs="Arial"/>
          <w:b/>
          <w:sz w:val="24"/>
          <w:szCs w:val="24"/>
        </w:rPr>
      </w:pPr>
      <w:r w:rsidRPr="00BF278A">
        <w:rPr>
          <w:rFonts w:ascii="Arial" w:hAnsi="Arial" w:cs="Arial"/>
          <w:sz w:val="24"/>
          <w:szCs w:val="24"/>
        </w:rPr>
        <w:t>Annual allowances.</w:t>
      </w:r>
      <w:r w:rsidR="00C07EF8">
        <w:rPr>
          <w:rFonts w:ascii="Arial" w:hAnsi="Arial" w:cs="Arial"/>
          <w:b/>
          <w:sz w:val="24"/>
          <w:szCs w:val="24"/>
        </w:rPr>
        <w:t xml:space="preserve"> </w:t>
      </w:r>
      <w:r w:rsidR="00DA1802">
        <w:rPr>
          <w:rFonts w:ascii="Arial" w:hAnsi="Arial" w:cs="Arial"/>
          <w:b/>
          <w:sz w:val="24"/>
          <w:szCs w:val="24"/>
        </w:rPr>
        <w:tab/>
      </w:r>
      <w:r w:rsidR="00DA1802">
        <w:rPr>
          <w:rFonts w:ascii="Arial" w:hAnsi="Arial" w:cs="Arial"/>
          <w:b/>
          <w:sz w:val="24"/>
          <w:szCs w:val="24"/>
        </w:rPr>
        <w:tab/>
      </w:r>
      <w:r w:rsidR="00DA1802">
        <w:rPr>
          <w:rFonts w:ascii="Arial" w:hAnsi="Arial" w:cs="Arial"/>
          <w:b/>
          <w:sz w:val="24"/>
          <w:szCs w:val="24"/>
        </w:rPr>
        <w:tab/>
      </w:r>
      <w:r w:rsidR="00DA1802">
        <w:rPr>
          <w:rFonts w:ascii="Arial" w:hAnsi="Arial" w:cs="Arial"/>
          <w:b/>
          <w:sz w:val="24"/>
          <w:szCs w:val="24"/>
        </w:rPr>
        <w:tab/>
      </w:r>
      <w:r w:rsidR="00DA1802">
        <w:rPr>
          <w:rFonts w:ascii="Arial" w:hAnsi="Arial" w:cs="Arial"/>
          <w:b/>
          <w:sz w:val="24"/>
          <w:szCs w:val="24"/>
        </w:rPr>
        <w:tab/>
      </w:r>
      <w:r w:rsidR="00DA1802">
        <w:rPr>
          <w:rFonts w:ascii="Arial" w:hAnsi="Arial" w:cs="Arial"/>
          <w:b/>
          <w:sz w:val="24"/>
          <w:szCs w:val="24"/>
        </w:rPr>
        <w:tab/>
      </w:r>
      <w:r w:rsidR="00DA1802">
        <w:rPr>
          <w:rFonts w:ascii="Arial" w:hAnsi="Arial" w:cs="Arial"/>
          <w:b/>
          <w:sz w:val="24"/>
          <w:szCs w:val="24"/>
        </w:rPr>
        <w:tab/>
        <w:t xml:space="preserve">   </w:t>
      </w:r>
      <w:r w:rsidR="00C07EF8" w:rsidRPr="00DA1802">
        <w:rPr>
          <w:rFonts w:ascii="Arial" w:hAnsi="Arial" w:cs="Arial"/>
          <w:i/>
          <w:sz w:val="24"/>
          <w:szCs w:val="24"/>
        </w:rPr>
        <w:t>(1 m</w:t>
      </w:r>
      <w:r w:rsidRPr="00DA1802">
        <w:rPr>
          <w:rFonts w:ascii="Arial" w:hAnsi="Arial" w:cs="Arial"/>
          <w:i/>
          <w:sz w:val="24"/>
          <w:szCs w:val="24"/>
        </w:rPr>
        <w:t>ark</w:t>
      </w:r>
      <w:r w:rsidR="00C07EF8" w:rsidRPr="00DA1802">
        <w:rPr>
          <w:rFonts w:ascii="Arial" w:hAnsi="Arial" w:cs="Arial"/>
          <w:i/>
          <w:sz w:val="24"/>
          <w:szCs w:val="24"/>
        </w:rPr>
        <w:t>)</w:t>
      </w:r>
      <w:r w:rsidRPr="00DA1802">
        <w:rPr>
          <w:rFonts w:ascii="Arial" w:hAnsi="Arial" w:cs="Arial"/>
          <w:i/>
          <w:sz w:val="24"/>
          <w:szCs w:val="24"/>
        </w:rPr>
        <w:t xml:space="preserve"> </w:t>
      </w:r>
      <w:r w:rsidRPr="00DA1802">
        <w:rPr>
          <w:rFonts w:ascii="Arial" w:hAnsi="Arial" w:cs="Arial"/>
          <w:i/>
          <w:sz w:val="24"/>
          <w:szCs w:val="24"/>
        </w:rPr>
        <w:tab/>
      </w:r>
      <w:r w:rsidRPr="00DA1802">
        <w:rPr>
          <w:rFonts w:ascii="Arial" w:hAnsi="Arial" w:cs="Arial"/>
          <w:i/>
          <w:sz w:val="24"/>
          <w:szCs w:val="24"/>
        </w:rPr>
        <w:tab/>
      </w:r>
      <w:r w:rsidRPr="00BF278A">
        <w:rPr>
          <w:rFonts w:ascii="Arial" w:hAnsi="Arial" w:cs="Arial"/>
          <w:sz w:val="24"/>
          <w:szCs w:val="24"/>
        </w:rPr>
        <w:tab/>
      </w:r>
      <w:r w:rsidRPr="00BF278A">
        <w:rPr>
          <w:rFonts w:ascii="Arial" w:hAnsi="Arial" w:cs="Arial"/>
          <w:sz w:val="24"/>
          <w:szCs w:val="24"/>
        </w:rPr>
        <w:tab/>
      </w:r>
    </w:p>
    <w:p w:rsidR="0004378D" w:rsidRPr="00BF278A" w:rsidRDefault="0004378D" w:rsidP="0004378D">
      <w:pPr>
        <w:pStyle w:val="NoSpacing"/>
        <w:jc w:val="both"/>
        <w:rPr>
          <w:rFonts w:ascii="Arial" w:hAnsi="Arial" w:cs="Arial"/>
          <w:b/>
          <w:sz w:val="24"/>
          <w:szCs w:val="24"/>
        </w:rPr>
      </w:pPr>
    </w:p>
    <w:p w:rsidR="0004378D" w:rsidRPr="00BF278A" w:rsidRDefault="0004378D" w:rsidP="0004378D">
      <w:pPr>
        <w:pStyle w:val="NoSpacing"/>
        <w:numPr>
          <w:ilvl w:val="0"/>
          <w:numId w:val="25"/>
        </w:numPr>
        <w:jc w:val="both"/>
        <w:rPr>
          <w:rFonts w:ascii="Arial" w:hAnsi="Arial" w:cs="Arial"/>
          <w:sz w:val="24"/>
          <w:szCs w:val="24"/>
        </w:rPr>
      </w:pPr>
      <w:r w:rsidRPr="00BF278A">
        <w:rPr>
          <w:rFonts w:ascii="Arial" w:hAnsi="Arial" w:cs="Arial"/>
          <w:b/>
          <w:sz w:val="24"/>
          <w:szCs w:val="24"/>
        </w:rPr>
        <w:t>Khongoni Investments</w:t>
      </w:r>
      <w:r w:rsidRPr="00BF278A">
        <w:rPr>
          <w:rFonts w:ascii="Arial" w:hAnsi="Arial" w:cs="Arial"/>
          <w:sz w:val="24"/>
          <w:szCs w:val="24"/>
        </w:rPr>
        <w:t xml:space="preserve"> capital allowances tax schedules as at 31 December, 2013 were as listed;</w:t>
      </w:r>
    </w:p>
    <w:p w:rsidR="0004378D" w:rsidRPr="00BF278A" w:rsidRDefault="0004378D" w:rsidP="0004378D">
      <w:pPr>
        <w:pStyle w:val="NoSpacing"/>
        <w:jc w:val="both"/>
        <w:rPr>
          <w:rFonts w:ascii="Arial" w:hAnsi="Arial" w:cs="Arial"/>
          <w:sz w:val="24"/>
          <w:szCs w:val="24"/>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60"/>
        <w:gridCol w:w="2795"/>
        <w:gridCol w:w="2867"/>
      </w:tblGrid>
      <w:tr w:rsidR="0004378D" w:rsidRPr="00BF278A" w:rsidTr="00DA1802">
        <w:tc>
          <w:tcPr>
            <w:tcW w:w="3192" w:type="dxa"/>
            <w:shd w:val="clear" w:color="auto" w:fill="F2F2F2"/>
          </w:tcPr>
          <w:p w:rsidR="0004378D" w:rsidRPr="00BF278A" w:rsidRDefault="0004378D" w:rsidP="00DA1802">
            <w:pPr>
              <w:pStyle w:val="NoSpacing"/>
              <w:jc w:val="both"/>
              <w:rPr>
                <w:rFonts w:ascii="Arial" w:hAnsi="Arial" w:cs="Arial"/>
                <w:b/>
                <w:sz w:val="24"/>
                <w:szCs w:val="24"/>
              </w:rPr>
            </w:pPr>
            <w:r w:rsidRPr="00BF278A">
              <w:rPr>
                <w:rFonts w:ascii="Arial" w:hAnsi="Arial" w:cs="Arial"/>
                <w:b/>
                <w:sz w:val="24"/>
                <w:szCs w:val="24"/>
              </w:rPr>
              <w:t>Asset</w:t>
            </w:r>
          </w:p>
        </w:tc>
        <w:tc>
          <w:tcPr>
            <w:tcW w:w="3192" w:type="dxa"/>
            <w:shd w:val="clear" w:color="auto" w:fill="F2F2F2"/>
          </w:tcPr>
          <w:p w:rsidR="0004378D" w:rsidRPr="00BF278A" w:rsidRDefault="0004378D" w:rsidP="00DA1802">
            <w:pPr>
              <w:pStyle w:val="NoSpacing"/>
              <w:jc w:val="center"/>
              <w:rPr>
                <w:rFonts w:ascii="Arial" w:hAnsi="Arial" w:cs="Arial"/>
                <w:b/>
                <w:sz w:val="24"/>
                <w:szCs w:val="24"/>
              </w:rPr>
            </w:pPr>
            <w:r w:rsidRPr="00BF278A">
              <w:rPr>
                <w:rFonts w:ascii="Arial" w:hAnsi="Arial" w:cs="Arial"/>
                <w:b/>
                <w:sz w:val="24"/>
                <w:szCs w:val="24"/>
              </w:rPr>
              <w:t>Tax written Down Value</w:t>
            </w:r>
          </w:p>
          <w:p w:rsidR="0004378D" w:rsidRPr="00BF278A" w:rsidRDefault="0004378D" w:rsidP="00DA1802">
            <w:pPr>
              <w:pStyle w:val="NoSpacing"/>
              <w:jc w:val="center"/>
              <w:rPr>
                <w:rFonts w:ascii="Arial" w:hAnsi="Arial" w:cs="Arial"/>
                <w:b/>
                <w:sz w:val="24"/>
                <w:szCs w:val="24"/>
              </w:rPr>
            </w:pPr>
            <w:r w:rsidRPr="00BF278A">
              <w:rPr>
                <w:rFonts w:ascii="Arial" w:hAnsi="Arial" w:cs="Arial"/>
                <w:b/>
                <w:sz w:val="24"/>
                <w:szCs w:val="24"/>
              </w:rPr>
              <w:t>MK 000</w:t>
            </w:r>
          </w:p>
        </w:tc>
        <w:tc>
          <w:tcPr>
            <w:tcW w:w="3192" w:type="dxa"/>
            <w:shd w:val="clear" w:color="auto" w:fill="F2F2F2"/>
          </w:tcPr>
          <w:p w:rsidR="0004378D" w:rsidRPr="00BF278A" w:rsidRDefault="0004378D" w:rsidP="00DA1802">
            <w:pPr>
              <w:pStyle w:val="NoSpacing"/>
              <w:jc w:val="center"/>
              <w:rPr>
                <w:rFonts w:ascii="Arial" w:hAnsi="Arial" w:cs="Arial"/>
                <w:b/>
                <w:sz w:val="24"/>
                <w:szCs w:val="24"/>
              </w:rPr>
            </w:pPr>
            <w:r w:rsidRPr="00BF278A">
              <w:rPr>
                <w:rFonts w:ascii="Arial" w:hAnsi="Arial" w:cs="Arial"/>
                <w:b/>
                <w:sz w:val="24"/>
                <w:szCs w:val="24"/>
              </w:rPr>
              <w:t>Rate of Annual Allowance</w:t>
            </w:r>
          </w:p>
        </w:tc>
      </w:tr>
      <w:tr w:rsidR="0004378D" w:rsidRPr="00BF278A" w:rsidTr="00DA1802">
        <w:tc>
          <w:tcPr>
            <w:tcW w:w="3192" w:type="dxa"/>
          </w:tcPr>
          <w:p w:rsidR="0004378D" w:rsidRPr="00BF278A" w:rsidRDefault="0004378D" w:rsidP="00DA1802">
            <w:pPr>
              <w:pStyle w:val="NoSpacing"/>
              <w:jc w:val="both"/>
              <w:rPr>
                <w:rFonts w:ascii="Arial" w:hAnsi="Arial" w:cs="Arial"/>
                <w:sz w:val="24"/>
                <w:szCs w:val="24"/>
              </w:rPr>
            </w:pPr>
            <w:r w:rsidRPr="00BF278A">
              <w:rPr>
                <w:rFonts w:ascii="Arial" w:hAnsi="Arial" w:cs="Arial"/>
                <w:sz w:val="24"/>
                <w:szCs w:val="24"/>
              </w:rPr>
              <w:t>Factory Building</w:t>
            </w:r>
          </w:p>
        </w:tc>
        <w:tc>
          <w:tcPr>
            <w:tcW w:w="3192" w:type="dxa"/>
          </w:tcPr>
          <w:p w:rsidR="0004378D" w:rsidRPr="00BF278A" w:rsidRDefault="0004378D" w:rsidP="00DA1802">
            <w:pPr>
              <w:pStyle w:val="NoSpacing"/>
              <w:jc w:val="right"/>
              <w:rPr>
                <w:rFonts w:ascii="Arial" w:hAnsi="Arial" w:cs="Arial"/>
                <w:sz w:val="24"/>
                <w:szCs w:val="24"/>
              </w:rPr>
            </w:pPr>
            <w:r w:rsidRPr="00BF278A">
              <w:rPr>
                <w:rFonts w:ascii="Arial" w:hAnsi="Arial" w:cs="Arial"/>
                <w:sz w:val="24"/>
                <w:szCs w:val="24"/>
              </w:rPr>
              <w:t>32,500</w:t>
            </w:r>
          </w:p>
        </w:tc>
        <w:tc>
          <w:tcPr>
            <w:tcW w:w="3192" w:type="dxa"/>
          </w:tcPr>
          <w:p w:rsidR="0004378D" w:rsidRPr="00BF278A" w:rsidRDefault="0004378D" w:rsidP="00DA1802">
            <w:pPr>
              <w:pStyle w:val="NoSpacing"/>
              <w:jc w:val="center"/>
              <w:rPr>
                <w:rFonts w:ascii="Arial" w:hAnsi="Arial" w:cs="Arial"/>
                <w:sz w:val="24"/>
                <w:szCs w:val="24"/>
              </w:rPr>
            </w:pPr>
            <w:r w:rsidRPr="00BF278A">
              <w:rPr>
                <w:rFonts w:ascii="Arial" w:hAnsi="Arial" w:cs="Arial"/>
                <w:sz w:val="24"/>
                <w:szCs w:val="24"/>
              </w:rPr>
              <w:t>5%</w:t>
            </w:r>
          </w:p>
        </w:tc>
      </w:tr>
      <w:tr w:rsidR="0004378D" w:rsidRPr="00BF278A" w:rsidTr="00DA1802">
        <w:tc>
          <w:tcPr>
            <w:tcW w:w="3192" w:type="dxa"/>
          </w:tcPr>
          <w:p w:rsidR="0004378D" w:rsidRPr="00BF278A" w:rsidRDefault="0004378D" w:rsidP="00DA1802">
            <w:pPr>
              <w:pStyle w:val="NoSpacing"/>
              <w:jc w:val="both"/>
              <w:rPr>
                <w:rFonts w:ascii="Arial" w:hAnsi="Arial" w:cs="Arial"/>
                <w:sz w:val="24"/>
                <w:szCs w:val="24"/>
              </w:rPr>
            </w:pPr>
            <w:r w:rsidRPr="00BF278A">
              <w:rPr>
                <w:rFonts w:ascii="Arial" w:hAnsi="Arial" w:cs="Arial"/>
                <w:sz w:val="24"/>
                <w:szCs w:val="24"/>
              </w:rPr>
              <w:t>Plant and Machinery</w:t>
            </w:r>
          </w:p>
        </w:tc>
        <w:tc>
          <w:tcPr>
            <w:tcW w:w="3192" w:type="dxa"/>
          </w:tcPr>
          <w:p w:rsidR="0004378D" w:rsidRPr="00BF278A" w:rsidRDefault="0004378D" w:rsidP="00DA1802">
            <w:pPr>
              <w:pStyle w:val="NoSpacing"/>
              <w:jc w:val="right"/>
              <w:rPr>
                <w:rFonts w:ascii="Arial" w:hAnsi="Arial" w:cs="Arial"/>
                <w:sz w:val="24"/>
                <w:szCs w:val="24"/>
              </w:rPr>
            </w:pPr>
            <w:r w:rsidRPr="00BF278A">
              <w:rPr>
                <w:rFonts w:ascii="Arial" w:hAnsi="Arial" w:cs="Arial"/>
                <w:sz w:val="24"/>
                <w:szCs w:val="24"/>
              </w:rPr>
              <w:t>15,200</w:t>
            </w:r>
          </w:p>
        </w:tc>
        <w:tc>
          <w:tcPr>
            <w:tcW w:w="3192" w:type="dxa"/>
          </w:tcPr>
          <w:p w:rsidR="0004378D" w:rsidRPr="00BF278A" w:rsidRDefault="0004378D" w:rsidP="00DA1802">
            <w:pPr>
              <w:pStyle w:val="NoSpacing"/>
              <w:jc w:val="center"/>
              <w:rPr>
                <w:rFonts w:ascii="Arial" w:hAnsi="Arial" w:cs="Arial"/>
                <w:sz w:val="24"/>
                <w:szCs w:val="24"/>
              </w:rPr>
            </w:pPr>
            <w:r w:rsidRPr="00BF278A">
              <w:rPr>
                <w:rFonts w:ascii="Arial" w:hAnsi="Arial" w:cs="Arial"/>
                <w:sz w:val="24"/>
                <w:szCs w:val="24"/>
              </w:rPr>
              <w:t>10%</w:t>
            </w:r>
          </w:p>
        </w:tc>
      </w:tr>
      <w:tr w:rsidR="0004378D" w:rsidRPr="00BF278A" w:rsidTr="00DA1802">
        <w:tc>
          <w:tcPr>
            <w:tcW w:w="3192" w:type="dxa"/>
          </w:tcPr>
          <w:p w:rsidR="0004378D" w:rsidRPr="00BF278A" w:rsidRDefault="0004378D" w:rsidP="00DA1802">
            <w:pPr>
              <w:pStyle w:val="NoSpacing"/>
              <w:jc w:val="both"/>
              <w:rPr>
                <w:rFonts w:ascii="Arial" w:hAnsi="Arial" w:cs="Arial"/>
                <w:sz w:val="24"/>
                <w:szCs w:val="24"/>
              </w:rPr>
            </w:pPr>
            <w:r w:rsidRPr="00BF278A">
              <w:rPr>
                <w:rFonts w:ascii="Arial" w:hAnsi="Arial" w:cs="Arial"/>
                <w:sz w:val="24"/>
                <w:szCs w:val="24"/>
              </w:rPr>
              <w:t>Motor vehicles</w:t>
            </w:r>
          </w:p>
        </w:tc>
        <w:tc>
          <w:tcPr>
            <w:tcW w:w="3192" w:type="dxa"/>
          </w:tcPr>
          <w:p w:rsidR="0004378D" w:rsidRPr="00BF278A" w:rsidRDefault="0004378D" w:rsidP="00DA1802">
            <w:pPr>
              <w:pStyle w:val="NoSpacing"/>
              <w:jc w:val="right"/>
              <w:rPr>
                <w:rFonts w:ascii="Arial" w:hAnsi="Arial" w:cs="Arial"/>
                <w:sz w:val="24"/>
                <w:szCs w:val="24"/>
              </w:rPr>
            </w:pPr>
            <w:r w:rsidRPr="00BF278A">
              <w:rPr>
                <w:rFonts w:ascii="Arial" w:hAnsi="Arial" w:cs="Arial"/>
                <w:sz w:val="24"/>
                <w:szCs w:val="24"/>
              </w:rPr>
              <w:t>17,600</w:t>
            </w:r>
          </w:p>
        </w:tc>
        <w:tc>
          <w:tcPr>
            <w:tcW w:w="3192" w:type="dxa"/>
          </w:tcPr>
          <w:p w:rsidR="0004378D" w:rsidRPr="00BF278A" w:rsidRDefault="0004378D" w:rsidP="00DA1802">
            <w:pPr>
              <w:pStyle w:val="NoSpacing"/>
              <w:jc w:val="center"/>
              <w:rPr>
                <w:rFonts w:ascii="Arial" w:hAnsi="Arial" w:cs="Arial"/>
                <w:sz w:val="24"/>
                <w:szCs w:val="24"/>
              </w:rPr>
            </w:pPr>
            <w:r w:rsidRPr="00BF278A">
              <w:rPr>
                <w:rFonts w:ascii="Arial" w:hAnsi="Arial" w:cs="Arial"/>
                <w:sz w:val="24"/>
                <w:szCs w:val="24"/>
              </w:rPr>
              <w:t>20%</w:t>
            </w:r>
          </w:p>
        </w:tc>
      </w:tr>
      <w:tr w:rsidR="0004378D" w:rsidRPr="00BF278A" w:rsidTr="00DA1802">
        <w:tc>
          <w:tcPr>
            <w:tcW w:w="3192" w:type="dxa"/>
          </w:tcPr>
          <w:p w:rsidR="0004378D" w:rsidRPr="00BF278A" w:rsidRDefault="0004378D" w:rsidP="00DA1802">
            <w:pPr>
              <w:pStyle w:val="NoSpacing"/>
              <w:jc w:val="both"/>
              <w:rPr>
                <w:rFonts w:ascii="Arial" w:hAnsi="Arial" w:cs="Arial"/>
                <w:sz w:val="24"/>
                <w:szCs w:val="24"/>
              </w:rPr>
            </w:pPr>
            <w:r w:rsidRPr="00BF278A">
              <w:rPr>
                <w:rFonts w:ascii="Arial" w:hAnsi="Arial" w:cs="Arial"/>
                <w:sz w:val="24"/>
                <w:szCs w:val="24"/>
              </w:rPr>
              <w:t>Furniture &amp; Fittings</w:t>
            </w:r>
          </w:p>
        </w:tc>
        <w:tc>
          <w:tcPr>
            <w:tcW w:w="3192" w:type="dxa"/>
          </w:tcPr>
          <w:p w:rsidR="0004378D" w:rsidRPr="00BF278A" w:rsidRDefault="0004378D" w:rsidP="00DA1802">
            <w:pPr>
              <w:pStyle w:val="NoSpacing"/>
              <w:jc w:val="right"/>
              <w:rPr>
                <w:rFonts w:ascii="Arial" w:hAnsi="Arial" w:cs="Arial"/>
                <w:sz w:val="24"/>
                <w:szCs w:val="24"/>
              </w:rPr>
            </w:pPr>
            <w:r w:rsidRPr="00BF278A">
              <w:rPr>
                <w:rFonts w:ascii="Arial" w:hAnsi="Arial" w:cs="Arial"/>
                <w:sz w:val="24"/>
                <w:szCs w:val="24"/>
              </w:rPr>
              <w:t>8,400</w:t>
            </w:r>
          </w:p>
        </w:tc>
        <w:tc>
          <w:tcPr>
            <w:tcW w:w="3192" w:type="dxa"/>
          </w:tcPr>
          <w:p w:rsidR="0004378D" w:rsidRPr="00BF278A" w:rsidRDefault="0004378D" w:rsidP="00DA1802">
            <w:pPr>
              <w:pStyle w:val="NoSpacing"/>
              <w:jc w:val="center"/>
              <w:rPr>
                <w:rFonts w:ascii="Arial" w:hAnsi="Arial" w:cs="Arial"/>
                <w:sz w:val="24"/>
                <w:szCs w:val="24"/>
              </w:rPr>
            </w:pPr>
            <w:r w:rsidRPr="00BF278A">
              <w:rPr>
                <w:rFonts w:ascii="Arial" w:hAnsi="Arial" w:cs="Arial"/>
                <w:sz w:val="24"/>
                <w:szCs w:val="24"/>
              </w:rPr>
              <w:t>10%</w:t>
            </w:r>
          </w:p>
        </w:tc>
      </w:tr>
      <w:tr w:rsidR="0004378D" w:rsidRPr="00BF278A" w:rsidTr="00DA1802">
        <w:tc>
          <w:tcPr>
            <w:tcW w:w="3192" w:type="dxa"/>
          </w:tcPr>
          <w:p w:rsidR="0004378D" w:rsidRPr="00BF278A" w:rsidRDefault="0004378D" w:rsidP="00DA1802">
            <w:pPr>
              <w:pStyle w:val="NoSpacing"/>
              <w:jc w:val="both"/>
              <w:rPr>
                <w:rFonts w:ascii="Arial" w:hAnsi="Arial" w:cs="Arial"/>
                <w:sz w:val="24"/>
                <w:szCs w:val="24"/>
              </w:rPr>
            </w:pPr>
            <w:r w:rsidRPr="00BF278A">
              <w:rPr>
                <w:rFonts w:ascii="Arial" w:hAnsi="Arial" w:cs="Arial"/>
                <w:sz w:val="24"/>
                <w:szCs w:val="24"/>
              </w:rPr>
              <w:t>Computer Equipment</w:t>
            </w:r>
          </w:p>
        </w:tc>
        <w:tc>
          <w:tcPr>
            <w:tcW w:w="3192" w:type="dxa"/>
          </w:tcPr>
          <w:p w:rsidR="0004378D" w:rsidRPr="00BF278A" w:rsidRDefault="0004378D" w:rsidP="00DA1802">
            <w:pPr>
              <w:pStyle w:val="NoSpacing"/>
              <w:jc w:val="right"/>
              <w:rPr>
                <w:rFonts w:ascii="Arial" w:hAnsi="Arial" w:cs="Arial"/>
                <w:sz w:val="24"/>
                <w:szCs w:val="24"/>
              </w:rPr>
            </w:pPr>
            <w:r w:rsidRPr="00BF278A">
              <w:rPr>
                <w:rFonts w:ascii="Arial" w:hAnsi="Arial" w:cs="Arial"/>
                <w:sz w:val="24"/>
                <w:szCs w:val="24"/>
              </w:rPr>
              <w:t>4,300</w:t>
            </w:r>
          </w:p>
        </w:tc>
        <w:tc>
          <w:tcPr>
            <w:tcW w:w="3192" w:type="dxa"/>
          </w:tcPr>
          <w:p w:rsidR="0004378D" w:rsidRPr="00BF278A" w:rsidRDefault="0004378D" w:rsidP="00DA1802">
            <w:pPr>
              <w:pStyle w:val="NoSpacing"/>
              <w:jc w:val="center"/>
              <w:rPr>
                <w:rFonts w:ascii="Arial" w:hAnsi="Arial" w:cs="Arial"/>
                <w:sz w:val="24"/>
                <w:szCs w:val="24"/>
              </w:rPr>
            </w:pPr>
            <w:r w:rsidRPr="00BF278A">
              <w:rPr>
                <w:rFonts w:ascii="Arial" w:hAnsi="Arial" w:cs="Arial"/>
                <w:sz w:val="24"/>
                <w:szCs w:val="24"/>
              </w:rPr>
              <w:t>40%</w:t>
            </w:r>
          </w:p>
        </w:tc>
      </w:tr>
    </w:tbl>
    <w:p w:rsidR="0004378D" w:rsidRPr="00BF278A" w:rsidRDefault="0004378D" w:rsidP="0004378D">
      <w:pPr>
        <w:pStyle w:val="NoSpacing"/>
        <w:jc w:val="both"/>
        <w:rPr>
          <w:rFonts w:ascii="Arial" w:hAnsi="Arial" w:cs="Arial"/>
          <w:sz w:val="24"/>
          <w:szCs w:val="24"/>
        </w:rPr>
      </w:pPr>
    </w:p>
    <w:p w:rsidR="0004378D" w:rsidRPr="00BF278A" w:rsidRDefault="0004378D" w:rsidP="0004378D">
      <w:pPr>
        <w:pStyle w:val="NoSpacing"/>
        <w:jc w:val="both"/>
        <w:rPr>
          <w:rFonts w:ascii="Arial" w:hAnsi="Arial" w:cs="Arial"/>
          <w:sz w:val="24"/>
          <w:szCs w:val="24"/>
        </w:rPr>
      </w:pPr>
      <w:r w:rsidRPr="00BF278A">
        <w:rPr>
          <w:rFonts w:ascii="Arial" w:hAnsi="Arial" w:cs="Arial"/>
          <w:sz w:val="24"/>
          <w:szCs w:val="24"/>
        </w:rPr>
        <w:t>During the year to 31 December, 2014, the following transactions took place;</w:t>
      </w:r>
    </w:p>
    <w:p w:rsidR="0004378D" w:rsidRPr="00BF278A" w:rsidRDefault="0004378D" w:rsidP="0004378D">
      <w:pPr>
        <w:pStyle w:val="NoSpacing"/>
        <w:jc w:val="both"/>
        <w:rPr>
          <w:rFonts w:ascii="Arial" w:hAnsi="Arial" w:cs="Arial"/>
          <w:sz w:val="24"/>
          <w:szCs w:val="24"/>
        </w:rPr>
      </w:pPr>
    </w:p>
    <w:p w:rsidR="0004378D" w:rsidRPr="00BF278A" w:rsidRDefault="0004378D" w:rsidP="0004378D">
      <w:pPr>
        <w:pStyle w:val="NoSpacing"/>
        <w:jc w:val="both"/>
        <w:rPr>
          <w:rFonts w:ascii="Arial" w:hAnsi="Arial" w:cs="Arial"/>
          <w:sz w:val="24"/>
          <w:szCs w:val="24"/>
        </w:rPr>
      </w:pPr>
      <w:r w:rsidRPr="00BF278A">
        <w:rPr>
          <w:rFonts w:ascii="Arial" w:hAnsi="Arial" w:cs="Arial"/>
          <w:i/>
          <w:sz w:val="24"/>
          <w:szCs w:val="24"/>
        </w:rPr>
        <w:t>Plant and Machinery:</w:t>
      </w:r>
      <w:r w:rsidRPr="00BF278A">
        <w:rPr>
          <w:rFonts w:ascii="Arial" w:hAnsi="Arial" w:cs="Arial"/>
          <w:sz w:val="24"/>
          <w:szCs w:val="24"/>
        </w:rPr>
        <w:tab/>
      </w:r>
    </w:p>
    <w:p w:rsidR="0004378D" w:rsidRPr="00BF278A" w:rsidRDefault="0004378D" w:rsidP="0004378D">
      <w:pPr>
        <w:pStyle w:val="NoSpacing"/>
        <w:jc w:val="both"/>
        <w:rPr>
          <w:rFonts w:ascii="Arial" w:hAnsi="Arial" w:cs="Arial"/>
          <w:sz w:val="24"/>
          <w:szCs w:val="24"/>
        </w:rPr>
      </w:pPr>
      <w:r w:rsidRPr="00BF278A">
        <w:rPr>
          <w:rFonts w:ascii="Arial" w:hAnsi="Arial" w:cs="Arial"/>
          <w:sz w:val="24"/>
          <w:szCs w:val="24"/>
        </w:rPr>
        <w:t>Some plant and machinery was sold for K2, 100,000. This transaction resulted into a gain of K540, 000. New replacement machinery was acquired at a cost of K9, 700,000.</w:t>
      </w:r>
    </w:p>
    <w:p w:rsidR="0004378D" w:rsidRPr="00BF278A" w:rsidRDefault="0004378D" w:rsidP="0004378D">
      <w:pPr>
        <w:pStyle w:val="NoSpacing"/>
        <w:jc w:val="both"/>
        <w:rPr>
          <w:rFonts w:ascii="Arial" w:hAnsi="Arial" w:cs="Arial"/>
          <w:i/>
          <w:sz w:val="24"/>
          <w:szCs w:val="24"/>
        </w:rPr>
      </w:pPr>
    </w:p>
    <w:p w:rsidR="0004378D" w:rsidRPr="00BF278A" w:rsidRDefault="0004378D" w:rsidP="0004378D">
      <w:pPr>
        <w:pStyle w:val="NoSpacing"/>
        <w:jc w:val="both"/>
        <w:rPr>
          <w:rFonts w:ascii="Arial" w:hAnsi="Arial" w:cs="Arial"/>
          <w:sz w:val="24"/>
          <w:szCs w:val="24"/>
        </w:rPr>
      </w:pPr>
      <w:r w:rsidRPr="00BF278A">
        <w:rPr>
          <w:rFonts w:ascii="Arial" w:hAnsi="Arial" w:cs="Arial"/>
          <w:i/>
          <w:sz w:val="24"/>
          <w:szCs w:val="24"/>
        </w:rPr>
        <w:t>Furniture and Fittings:</w:t>
      </w:r>
      <w:r w:rsidRPr="00BF278A">
        <w:rPr>
          <w:rFonts w:ascii="Arial" w:hAnsi="Arial" w:cs="Arial"/>
          <w:sz w:val="24"/>
          <w:szCs w:val="24"/>
        </w:rPr>
        <w:tab/>
      </w:r>
    </w:p>
    <w:p w:rsidR="0004378D" w:rsidRPr="00BF278A" w:rsidRDefault="0004378D" w:rsidP="0004378D">
      <w:pPr>
        <w:pStyle w:val="NoSpacing"/>
        <w:jc w:val="both"/>
        <w:rPr>
          <w:rFonts w:ascii="Arial" w:hAnsi="Arial" w:cs="Arial"/>
          <w:sz w:val="24"/>
          <w:szCs w:val="24"/>
        </w:rPr>
      </w:pPr>
      <w:r w:rsidRPr="00BF278A">
        <w:rPr>
          <w:rFonts w:ascii="Arial" w:hAnsi="Arial" w:cs="Arial"/>
          <w:sz w:val="24"/>
          <w:szCs w:val="24"/>
        </w:rPr>
        <w:t>New furniture and fittings were purchased at a cost of K900, 000. Additional fittings were bought second hand at K260, 000.</w:t>
      </w:r>
    </w:p>
    <w:p w:rsidR="0004378D" w:rsidRPr="00BF278A" w:rsidRDefault="0004378D" w:rsidP="0004378D">
      <w:pPr>
        <w:pStyle w:val="NoSpacing"/>
        <w:jc w:val="both"/>
        <w:rPr>
          <w:rFonts w:ascii="Arial" w:hAnsi="Arial" w:cs="Arial"/>
          <w:i/>
          <w:sz w:val="24"/>
          <w:szCs w:val="24"/>
        </w:rPr>
      </w:pPr>
    </w:p>
    <w:p w:rsidR="0004378D" w:rsidRPr="00BF278A" w:rsidRDefault="0004378D" w:rsidP="00C07EF8">
      <w:pPr>
        <w:pStyle w:val="NoSpacing"/>
        <w:jc w:val="both"/>
        <w:rPr>
          <w:rFonts w:ascii="Arial" w:hAnsi="Arial" w:cs="Arial"/>
          <w:sz w:val="24"/>
          <w:szCs w:val="24"/>
        </w:rPr>
      </w:pPr>
      <w:r w:rsidRPr="00BF278A">
        <w:rPr>
          <w:rFonts w:ascii="Arial" w:hAnsi="Arial" w:cs="Arial"/>
          <w:i/>
          <w:sz w:val="24"/>
          <w:szCs w:val="24"/>
        </w:rPr>
        <w:t>Motor Vehicles:</w:t>
      </w:r>
      <w:r w:rsidRPr="00BF278A">
        <w:rPr>
          <w:rFonts w:ascii="Arial" w:hAnsi="Arial" w:cs="Arial"/>
          <w:sz w:val="24"/>
          <w:szCs w:val="24"/>
        </w:rPr>
        <w:tab/>
      </w:r>
      <w:r w:rsidRPr="00BF278A">
        <w:rPr>
          <w:rFonts w:ascii="Arial" w:hAnsi="Arial" w:cs="Arial"/>
          <w:sz w:val="24"/>
          <w:szCs w:val="24"/>
        </w:rPr>
        <w:tab/>
      </w:r>
    </w:p>
    <w:p w:rsidR="0004378D" w:rsidRPr="00BF278A" w:rsidRDefault="0004378D" w:rsidP="00C07EF8">
      <w:pPr>
        <w:pStyle w:val="NoSpacing"/>
        <w:jc w:val="both"/>
        <w:rPr>
          <w:rFonts w:ascii="Arial" w:hAnsi="Arial" w:cs="Arial"/>
          <w:sz w:val="24"/>
          <w:szCs w:val="24"/>
        </w:rPr>
      </w:pPr>
      <w:r w:rsidRPr="00BF278A">
        <w:rPr>
          <w:rFonts w:ascii="Arial" w:hAnsi="Arial" w:cs="Arial"/>
          <w:sz w:val="24"/>
          <w:szCs w:val="24"/>
        </w:rPr>
        <w:t>One saloon motor vehicle acquired in October 2012 for K2, 528,000 was sold during the year for K1, 950,000. Another vehicle, a pick up, with a tax written down value of K665,000 was involved in an accident and was written off. The insurance paid k2, 900,000 as compensation, and the whole amount was used to purchase another single cabin pick up as a replacement.</w:t>
      </w:r>
    </w:p>
    <w:p w:rsidR="0004378D" w:rsidRPr="00BF278A" w:rsidRDefault="0004378D" w:rsidP="00C07EF8">
      <w:pPr>
        <w:pStyle w:val="NoSpacing"/>
        <w:jc w:val="both"/>
        <w:rPr>
          <w:rFonts w:ascii="Arial" w:hAnsi="Arial" w:cs="Arial"/>
          <w:i/>
          <w:sz w:val="24"/>
          <w:szCs w:val="24"/>
        </w:rPr>
      </w:pPr>
    </w:p>
    <w:p w:rsidR="0004378D" w:rsidRPr="00BF278A" w:rsidRDefault="0004378D" w:rsidP="00C07EF8">
      <w:pPr>
        <w:pStyle w:val="NoSpacing"/>
        <w:jc w:val="both"/>
        <w:rPr>
          <w:rFonts w:ascii="Arial" w:hAnsi="Arial" w:cs="Arial"/>
          <w:sz w:val="24"/>
          <w:szCs w:val="24"/>
        </w:rPr>
      </w:pPr>
      <w:r w:rsidRPr="00BF278A">
        <w:rPr>
          <w:rFonts w:ascii="Arial" w:hAnsi="Arial" w:cs="Arial"/>
          <w:i/>
          <w:sz w:val="24"/>
          <w:szCs w:val="24"/>
        </w:rPr>
        <w:t>Office Equipment:</w:t>
      </w:r>
      <w:r w:rsidRPr="00BF278A">
        <w:rPr>
          <w:rFonts w:ascii="Arial" w:hAnsi="Arial" w:cs="Arial"/>
          <w:sz w:val="24"/>
          <w:szCs w:val="24"/>
        </w:rPr>
        <w:tab/>
      </w:r>
      <w:r w:rsidRPr="00BF278A">
        <w:rPr>
          <w:rFonts w:ascii="Arial" w:hAnsi="Arial" w:cs="Arial"/>
          <w:sz w:val="24"/>
          <w:szCs w:val="24"/>
        </w:rPr>
        <w:tab/>
      </w:r>
    </w:p>
    <w:p w:rsidR="0004378D" w:rsidRPr="00BF278A" w:rsidRDefault="0004378D" w:rsidP="00C07EF8">
      <w:pPr>
        <w:pStyle w:val="NoSpacing"/>
        <w:jc w:val="both"/>
        <w:rPr>
          <w:rFonts w:ascii="Arial" w:hAnsi="Arial" w:cs="Arial"/>
          <w:sz w:val="24"/>
          <w:szCs w:val="24"/>
        </w:rPr>
      </w:pPr>
      <w:r w:rsidRPr="00BF278A">
        <w:rPr>
          <w:rFonts w:ascii="Arial" w:hAnsi="Arial" w:cs="Arial"/>
          <w:sz w:val="24"/>
          <w:szCs w:val="24"/>
        </w:rPr>
        <w:t>The new computers worth K950, 000 were acquired during the year.</w:t>
      </w:r>
    </w:p>
    <w:p w:rsidR="00DA1802" w:rsidRDefault="00DA1802" w:rsidP="00C07EF8">
      <w:pPr>
        <w:pStyle w:val="NoSpacing"/>
        <w:jc w:val="both"/>
        <w:rPr>
          <w:rFonts w:ascii="Arial" w:hAnsi="Arial" w:cs="Arial"/>
          <w:i/>
          <w:sz w:val="24"/>
          <w:szCs w:val="24"/>
        </w:rPr>
      </w:pPr>
    </w:p>
    <w:p w:rsidR="0004378D" w:rsidRPr="00BF278A" w:rsidRDefault="0004378D" w:rsidP="00C07EF8">
      <w:pPr>
        <w:pStyle w:val="NoSpacing"/>
        <w:jc w:val="both"/>
        <w:rPr>
          <w:rFonts w:ascii="Arial" w:hAnsi="Arial" w:cs="Arial"/>
          <w:sz w:val="24"/>
          <w:szCs w:val="24"/>
        </w:rPr>
      </w:pPr>
      <w:r w:rsidRPr="00BF278A">
        <w:rPr>
          <w:rFonts w:ascii="Arial" w:hAnsi="Arial" w:cs="Arial"/>
          <w:i/>
          <w:sz w:val="24"/>
          <w:szCs w:val="24"/>
        </w:rPr>
        <w:t>Factory Building:</w:t>
      </w:r>
      <w:r w:rsidRPr="00BF278A">
        <w:rPr>
          <w:rFonts w:ascii="Arial" w:hAnsi="Arial" w:cs="Arial"/>
          <w:sz w:val="24"/>
          <w:szCs w:val="24"/>
        </w:rPr>
        <w:tab/>
      </w:r>
      <w:r w:rsidRPr="00BF278A">
        <w:rPr>
          <w:rFonts w:ascii="Arial" w:hAnsi="Arial" w:cs="Arial"/>
          <w:sz w:val="24"/>
          <w:szCs w:val="24"/>
        </w:rPr>
        <w:tab/>
      </w:r>
    </w:p>
    <w:p w:rsidR="0004378D" w:rsidRPr="00BF278A" w:rsidRDefault="0004378D" w:rsidP="00C07EF8">
      <w:pPr>
        <w:pStyle w:val="NoSpacing"/>
        <w:jc w:val="both"/>
        <w:rPr>
          <w:rFonts w:ascii="Arial" w:hAnsi="Arial" w:cs="Arial"/>
          <w:sz w:val="24"/>
          <w:szCs w:val="24"/>
        </w:rPr>
      </w:pPr>
      <w:r w:rsidRPr="00BF278A">
        <w:rPr>
          <w:rFonts w:ascii="Arial" w:hAnsi="Arial" w:cs="Arial"/>
          <w:sz w:val="24"/>
          <w:szCs w:val="24"/>
        </w:rPr>
        <w:t>A total of k2, 700,000 was spent on the extension of the factory building. The extension was only used for business from January, 2015.</w:t>
      </w:r>
    </w:p>
    <w:p w:rsidR="0004378D" w:rsidRPr="00BF278A" w:rsidRDefault="0004378D" w:rsidP="00C07EF8">
      <w:pPr>
        <w:pStyle w:val="NoSpacing"/>
        <w:jc w:val="both"/>
        <w:rPr>
          <w:rFonts w:ascii="Arial" w:hAnsi="Arial" w:cs="Arial"/>
          <w:b/>
          <w:sz w:val="24"/>
          <w:szCs w:val="24"/>
        </w:rPr>
      </w:pPr>
    </w:p>
    <w:p w:rsidR="0004378D" w:rsidRPr="00BF278A" w:rsidRDefault="0004378D" w:rsidP="00C07EF8">
      <w:pPr>
        <w:pStyle w:val="NoSpacing"/>
        <w:jc w:val="both"/>
        <w:rPr>
          <w:rFonts w:ascii="Arial" w:hAnsi="Arial" w:cs="Arial"/>
          <w:b/>
          <w:sz w:val="24"/>
          <w:szCs w:val="24"/>
        </w:rPr>
      </w:pPr>
      <w:r w:rsidRPr="00BF278A">
        <w:rPr>
          <w:rFonts w:ascii="Arial" w:hAnsi="Arial" w:cs="Arial"/>
          <w:b/>
          <w:sz w:val="24"/>
          <w:szCs w:val="24"/>
        </w:rPr>
        <w:t>Required:</w:t>
      </w:r>
    </w:p>
    <w:p w:rsidR="0004378D" w:rsidRDefault="0004378D" w:rsidP="00C07EF8">
      <w:pPr>
        <w:pStyle w:val="NoSpacing"/>
        <w:numPr>
          <w:ilvl w:val="0"/>
          <w:numId w:val="41"/>
        </w:numPr>
        <w:jc w:val="both"/>
        <w:rPr>
          <w:rFonts w:ascii="Arial" w:hAnsi="Arial" w:cs="Arial"/>
          <w:i/>
          <w:sz w:val="24"/>
          <w:szCs w:val="24"/>
        </w:rPr>
      </w:pPr>
      <w:r w:rsidRPr="00BF278A">
        <w:rPr>
          <w:rFonts w:ascii="Arial" w:hAnsi="Arial" w:cs="Arial"/>
          <w:sz w:val="24"/>
          <w:szCs w:val="24"/>
        </w:rPr>
        <w:t>Compute the tax written down value for the machine that was sold.</w:t>
      </w:r>
      <w:r w:rsidRPr="00BF278A">
        <w:rPr>
          <w:rFonts w:ascii="Arial" w:hAnsi="Arial" w:cs="Arial"/>
          <w:sz w:val="24"/>
          <w:szCs w:val="24"/>
        </w:rPr>
        <w:tab/>
      </w:r>
      <w:r w:rsidR="00DA1802">
        <w:rPr>
          <w:rFonts w:ascii="Arial" w:hAnsi="Arial" w:cs="Arial"/>
          <w:sz w:val="24"/>
          <w:szCs w:val="24"/>
        </w:rPr>
        <w:t xml:space="preserve">   </w:t>
      </w:r>
      <w:r w:rsidR="00C07EF8" w:rsidRPr="00DA1802">
        <w:rPr>
          <w:rFonts w:ascii="Arial" w:hAnsi="Arial" w:cs="Arial"/>
          <w:i/>
          <w:sz w:val="24"/>
          <w:szCs w:val="24"/>
        </w:rPr>
        <w:t>(</w:t>
      </w:r>
      <w:r w:rsidRPr="00DA1802">
        <w:rPr>
          <w:rFonts w:ascii="Arial" w:hAnsi="Arial" w:cs="Arial"/>
          <w:i/>
          <w:sz w:val="24"/>
          <w:szCs w:val="24"/>
        </w:rPr>
        <w:t>1</w:t>
      </w:r>
      <w:r w:rsidR="00C07EF8" w:rsidRPr="00DA1802">
        <w:rPr>
          <w:rFonts w:ascii="Arial" w:hAnsi="Arial" w:cs="Arial"/>
          <w:i/>
          <w:sz w:val="24"/>
          <w:szCs w:val="24"/>
        </w:rPr>
        <w:t xml:space="preserve"> mark)</w:t>
      </w:r>
    </w:p>
    <w:p w:rsidR="00DA1802" w:rsidRPr="00DA1802" w:rsidRDefault="00DA1802" w:rsidP="00DA1802">
      <w:pPr>
        <w:pStyle w:val="NoSpacing"/>
        <w:ind w:left="360"/>
        <w:jc w:val="both"/>
        <w:rPr>
          <w:rFonts w:ascii="Arial" w:hAnsi="Arial" w:cs="Arial"/>
          <w:i/>
          <w:sz w:val="24"/>
          <w:szCs w:val="24"/>
        </w:rPr>
      </w:pPr>
    </w:p>
    <w:p w:rsidR="0004378D" w:rsidRPr="00DA1802" w:rsidRDefault="0004378D" w:rsidP="00C07EF8">
      <w:pPr>
        <w:pStyle w:val="NoSpacing"/>
        <w:numPr>
          <w:ilvl w:val="0"/>
          <w:numId w:val="41"/>
        </w:numPr>
        <w:jc w:val="both"/>
        <w:rPr>
          <w:rFonts w:ascii="Arial" w:hAnsi="Arial" w:cs="Arial"/>
          <w:i/>
          <w:sz w:val="24"/>
          <w:szCs w:val="24"/>
        </w:rPr>
      </w:pPr>
      <w:r w:rsidRPr="00BF278A">
        <w:rPr>
          <w:rFonts w:ascii="Arial" w:hAnsi="Arial" w:cs="Arial"/>
          <w:sz w:val="24"/>
          <w:szCs w:val="24"/>
        </w:rPr>
        <w:t xml:space="preserve">Calculate the capital allowances due for the year ended 31 December, 2013. </w:t>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00DA1802">
        <w:rPr>
          <w:rFonts w:ascii="Arial" w:hAnsi="Arial" w:cs="Arial"/>
          <w:sz w:val="24"/>
          <w:szCs w:val="24"/>
        </w:rPr>
        <w:t xml:space="preserve">         </w:t>
      </w:r>
      <w:r w:rsidR="00C07EF8" w:rsidRPr="00DA1802">
        <w:rPr>
          <w:rFonts w:ascii="Arial" w:hAnsi="Arial" w:cs="Arial"/>
          <w:i/>
          <w:sz w:val="24"/>
          <w:szCs w:val="24"/>
        </w:rPr>
        <w:t>(</w:t>
      </w:r>
      <w:r w:rsidRPr="00DA1802">
        <w:rPr>
          <w:rFonts w:ascii="Arial" w:hAnsi="Arial" w:cs="Arial"/>
          <w:i/>
          <w:sz w:val="24"/>
          <w:szCs w:val="24"/>
        </w:rPr>
        <w:t>8</w:t>
      </w:r>
      <w:r w:rsidR="00C07EF8" w:rsidRPr="00DA1802">
        <w:rPr>
          <w:rFonts w:ascii="Arial" w:hAnsi="Arial" w:cs="Arial"/>
          <w:i/>
          <w:sz w:val="24"/>
          <w:szCs w:val="24"/>
        </w:rPr>
        <w:t>½ m</w:t>
      </w:r>
      <w:r w:rsidRPr="00DA1802">
        <w:rPr>
          <w:rFonts w:ascii="Arial" w:hAnsi="Arial" w:cs="Arial"/>
          <w:i/>
          <w:sz w:val="24"/>
          <w:szCs w:val="24"/>
        </w:rPr>
        <w:t>arks</w:t>
      </w:r>
      <w:r w:rsidR="00C07EF8" w:rsidRPr="00DA1802">
        <w:rPr>
          <w:rFonts w:ascii="Arial" w:hAnsi="Arial" w:cs="Arial"/>
          <w:i/>
          <w:sz w:val="24"/>
          <w:szCs w:val="24"/>
        </w:rPr>
        <w:t>)</w:t>
      </w:r>
    </w:p>
    <w:p w:rsidR="0004378D" w:rsidRPr="00BF278A" w:rsidRDefault="0004378D" w:rsidP="00C07EF8">
      <w:pPr>
        <w:pStyle w:val="NoSpacing"/>
        <w:jc w:val="both"/>
        <w:rPr>
          <w:rFonts w:ascii="Arial" w:hAnsi="Arial" w:cs="Arial"/>
          <w:sz w:val="24"/>
          <w:szCs w:val="24"/>
        </w:rPr>
      </w:pPr>
    </w:p>
    <w:p w:rsidR="0004378D" w:rsidRPr="00BF278A" w:rsidRDefault="00C07EF8" w:rsidP="00C07EF8">
      <w:pPr>
        <w:pStyle w:val="NoSpacing"/>
        <w:ind w:left="7200"/>
        <w:jc w:val="both"/>
        <w:rPr>
          <w:rFonts w:ascii="Arial" w:hAnsi="Arial" w:cs="Arial"/>
          <w:b/>
          <w:sz w:val="24"/>
          <w:szCs w:val="24"/>
        </w:rPr>
      </w:pPr>
      <w:r>
        <w:rPr>
          <w:rFonts w:ascii="Arial" w:hAnsi="Arial" w:cs="Arial"/>
          <w:b/>
          <w:sz w:val="24"/>
          <w:szCs w:val="24"/>
        </w:rPr>
        <w:t>(Total 15 marks)</w:t>
      </w:r>
    </w:p>
    <w:p w:rsidR="0004378D" w:rsidRPr="00BF278A" w:rsidRDefault="0004378D" w:rsidP="00C07EF8">
      <w:pPr>
        <w:jc w:val="both"/>
        <w:rPr>
          <w:rFonts w:ascii="Arial" w:hAnsi="Arial" w:cs="Arial"/>
          <w:b/>
          <w:sz w:val="24"/>
          <w:szCs w:val="24"/>
        </w:rPr>
      </w:pPr>
      <w:r w:rsidRPr="00BF278A">
        <w:rPr>
          <w:rFonts w:ascii="Arial" w:hAnsi="Arial" w:cs="Arial"/>
          <w:b/>
          <w:sz w:val="24"/>
          <w:szCs w:val="24"/>
        </w:rPr>
        <w:t>QUESTION 4</w:t>
      </w:r>
    </w:p>
    <w:p w:rsidR="0004378D" w:rsidRPr="00BF278A" w:rsidRDefault="0004378D" w:rsidP="00C07EF8">
      <w:pPr>
        <w:pStyle w:val="ListParagraph"/>
        <w:numPr>
          <w:ilvl w:val="0"/>
          <w:numId w:val="26"/>
        </w:numPr>
        <w:jc w:val="both"/>
        <w:rPr>
          <w:rFonts w:ascii="Arial" w:hAnsi="Arial" w:cs="Arial"/>
          <w:sz w:val="24"/>
          <w:szCs w:val="24"/>
        </w:rPr>
      </w:pPr>
      <w:r w:rsidRPr="00BF278A">
        <w:rPr>
          <w:rFonts w:ascii="Arial" w:hAnsi="Arial" w:cs="Arial"/>
          <w:sz w:val="24"/>
          <w:szCs w:val="24"/>
        </w:rPr>
        <w:t>Define the following in terms of Section 58 of the taxation Action</w:t>
      </w:r>
    </w:p>
    <w:p w:rsidR="0004378D" w:rsidRPr="00C07EF8" w:rsidRDefault="0004378D" w:rsidP="00DA1802">
      <w:pPr>
        <w:pStyle w:val="ListParagraph"/>
        <w:numPr>
          <w:ilvl w:val="0"/>
          <w:numId w:val="42"/>
        </w:numPr>
        <w:spacing w:line="360" w:lineRule="auto"/>
        <w:jc w:val="both"/>
        <w:rPr>
          <w:rFonts w:ascii="Arial" w:hAnsi="Arial" w:cs="Arial"/>
          <w:i/>
          <w:sz w:val="24"/>
          <w:szCs w:val="24"/>
        </w:rPr>
      </w:pPr>
      <w:r w:rsidRPr="00BF278A">
        <w:rPr>
          <w:rFonts w:ascii="Arial" w:hAnsi="Arial" w:cs="Arial"/>
          <w:sz w:val="24"/>
          <w:szCs w:val="24"/>
        </w:rPr>
        <w:t xml:space="preserve">Water control work. </w:t>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00C07EF8">
        <w:rPr>
          <w:rFonts w:ascii="Arial" w:hAnsi="Arial" w:cs="Arial"/>
          <w:sz w:val="24"/>
          <w:szCs w:val="24"/>
        </w:rPr>
        <w:t xml:space="preserve"> </w:t>
      </w:r>
      <w:r w:rsidR="00C07EF8" w:rsidRPr="00C07EF8">
        <w:rPr>
          <w:rFonts w:ascii="Arial" w:hAnsi="Arial" w:cs="Arial"/>
          <w:i/>
          <w:sz w:val="24"/>
          <w:szCs w:val="24"/>
        </w:rPr>
        <w:t>(</w:t>
      </w:r>
      <w:r w:rsidRPr="00C07EF8">
        <w:rPr>
          <w:rFonts w:ascii="Arial" w:hAnsi="Arial" w:cs="Arial"/>
          <w:i/>
          <w:sz w:val="24"/>
          <w:szCs w:val="24"/>
        </w:rPr>
        <w:t>3</w:t>
      </w:r>
      <w:r w:rsidR="00C07EF8" w:rsidRPr="00C07EF8">
        <w:rPr>
          <w:rFonts w:ascii="Arial" w:hAnsi="Arial" w:cs="Arial"/>
          <w:i/>
          <w:sz w:val="24"/>
          <w:szCs w:val="24"/>
        </w:rPr>
        <w:t xml:space="preserve"> m</w:t>
      </w:r>
      <w:r w:rsidRPr="00C07EF8">
        <w:rPr>
          <w:rFonts w:ascii="Arial" w:hAnsi="Arial" w:cs="Arial"/>
          <w:i/>
          <w:sz w:val="24"/>
          <w:szCs w:val="24"/>
        </w:rPr>
        <w:t>arks</w:t>
      </w:r>
      <w:r w:rsidR="00C07EF8" w:rsidRPr="00C07EF8">
        <w:rPr>
          <w:rFonts w:ascii="Arial" w:hAnsi="Arial" w:cs="Arial"/>
          <w:i/>
          <w:sz w:val="24"/>
          <w:szCs w:val="24"/>
        </w:rPr>
        <w:t>)</w:t>
      </w:r>
    </w:p>
    <w:p w:rsidR="0004378D" w:rsidRPr="00DA1802" w:rsidRDefault="0004378D" w:rsidP="00DA1802">
      <w:pPr>
        <w:pStyle w:val="ListParagraph"/>
        <w:numPr>
          <w:ilvl w:val="0"/>
          <w:numId w:val="42"/>
        </w:numPr>
        <w:spacing w:after="0" w:line="360" w:lineRule="auto"/>
        <w:jc w:val="both"/>
        <w:rPr>
          <w:rFonts w:ascii="Arial" w:hAnsi="Arial" w:cs="Arial"/>
          <w:sz w:val="24"/>
          <w:szCs w:val="24"/>
        </w:rPr>
      </w:pPr>
      <w:r w:rsidRPr="00BF278A">
        <w:rPr>
          <w:rFonts w:ascii="Arial" w:hAnsi="Arial" w:cs="Arial"/>
          <w:sz w:val="24"/>
          <w:szCs w:val="24"/>
        </w:rPr>
        <w:t xml:space="preserve">Water conservation work. </w:t>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00C07EF8">
        <w:rPr>
          <w:rFonts w:ascii="Arial" w:hAnsi="Arial" w:cs="Arial"/>
          <w:sz w:val="24"/>
          <w:szCs w:val="24"/>
        </w:rPr>
        <w:t xml:space="preserve">         </w:t>
      </w:r>
      <w:r w:rsidR="00C07EF8" w:rsidRPr="00C07EF8">
        <w:rPr>
          <w:rFonts w:ascii="Arial" w:hAnsi="Arial" w:cs="Arial"/>
          <w:i/>
          <w:sz w:val="24"/>
          <w:szCs w:val="24"/>
        </w:rPr>
        <w:t>(</w:t>
      </w:r>
      <w:r w:rsidRPr="00C07EF8">
        <w:rPr>
          <w:rFonts w:ascii="Arial" w:hAnsi="Arial" w:cs="Arial"/>
          <w:i/>
          <w:sz w:val="24"/>
          <w:szCs w:val="24"/>
        </w:rPr>
        <w:t>1½</w:t>
      </w:r>
      <w:r w:rsidR="00C07EF8" w:rsidRPr="00C07EF8">
        <w:rPr>
          <w:rFonts w:ascii="Arial" w:hAnsi="Arial" w:cs="Arial"/>
          <w:i/>
          <w:sz w:val="24"/>
          <w:szCs w:val="24"/>
        </w:rPr>
        <w:t xml:space="preserve"> m</w:t>
      </w:r>
      <w:r w:rsidRPr="00C07EF8">
        <w:rPr>
          <w:rFonts w:ascii="Arial" w:hAnsi="Arial" w:cs="Arial"/>
          <w:i/>
          <w:sz w:val="24"/>
          <w:szCs w:val="24"/>
        </w:rPr>
        <w:t>arks</w:t>
      </w:r>
      <w:r w:rsidR="00C07EF8" w:rsidRPr="00C07EF8">
        <w:rPr>
          <w:rFonts w:ascii="Arial" w:hAnsi="Arial" w:cs="Arial"/>
          <w:i/>
          <w:sz w:val="24"/>
          <w:szCs w:val="24"/>
        </w:rPr>
        <w:t>)</w:t>
      </w:r>
    </w:p>
    <w:p w:rsidR="00DA1802" w:rsidRPr="00DA1802" w:rsidRDefault="00DA1802" w:rsidP="00DA1802">
      <w:pPr>
        <w:spacing w:after="0"/>
        <w:ind w:left="720"/>
        <w:jc w:val="both"/>
        <w:rPr>
          <w:rFonts w:ascii="Arial" w:hAnsi="Arial" w:cs="Arial"/>
          <w:sz w:val="24"/>
          <w:szCs w:val="24"/>
        </w:rPr>
      </w:pPr>
    </w:p>
    <w:p w:rsidR="0004378D" w:rsidRPr="00C07EF8" w:rsidRDefault="0004378D" w:rsidP="00DA1802">
      <w:pPr>
        <w:pStyle w:val="ListParagraph"/>
        <w:numPr>
          <w:ilvl w:val="0"/>
          <w:numId w:val="26"/>
        </w:numPr>
        <w:spacing w:after="0"/>
        <w:jc w:val="both"/>
        <w:rPr>
          <w:rFonts w:ascii="Arial" w:hAnsi="Arial" w:cs="Arial"/>
          <w:i/>
          <w:sz w:val="24"/>
          <w:szCs w:val="24"/>
        </w:rPr>
      </w:pPr>
      <w:r w:rsidRPr="00BF278A">
        <w:rPr>
          <w:rFonts w:ascii="Arial" w:hAnsi="Arial" w:cs="Arial"/>
          <w:sz w:val="24"/>
          <w:szCs w:val="24"/>
        </w:rPr>
        <w:t xml:space="preserve">State any </w:t>
      </w:r>
      <w:r w:rsidRPr="00DA1802">
        <w:rPr>
          <w:rFonts w:ascii="Arial" w:hAnsi="Arial" w:cs="Arial"/>
          <w:b/>
          <w:sz w:val="24"/>
          <w:szCs w:val="24"/>
          <w:u w:val="single"/>
        </w:rPr>
        <w:t>five</w:t>
      </w:r>
      <w:r w:rsidRPr="00BF278A">
        <w:rPr>
          <w:rFonts w:ascii="Arial" w:hAnsi="Arial" w:cs="Arial"/>
          <w:sz w:val="24"/>
          <w:szCs w:val="24"/>
        </w:rPr>
        <w:t xml:space="preserve"> expenditures, incurred by a farmer, that are admissible as a deduction in the determination of taxable income derived by any farmer during any year of assessment.</w:t>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00C07EF8">
        <w:rPr>
          <w:rFonts w:ascii="Arial" w:hAnsi="Arial" w:cs="Arial"/>
          <w:sz w:val="24"/>
          <w:szCs w:val="24"/>
        </w:rPr>
        <w:tab/>
      </w:r>
      <w:r w:rsidR="00C07EF8">
        <w:rPr>
          <w:rFonts w:ascii="Arial" w:hAnsi="Arial" w:cs="Arial"/>
          <w:sz w:val="24"/>
          <w:szCs w:val="24"/>
        </w:rPr>
        <w:tab/>
      </w:r>
      <w:r w:rsidR="00C07EF8">
        <w:rPr>
          <w:rFonts w:ascii="Arial" w:hAnsi="Arial" w:cs="Arial"/>
          <w:sz w:val="24"/>
          <w:szCs w:val="24"/>
        </w:rPr>
        <w:tab/>
      </w:r>
      <w:r w:rsidR="00C07EF8">
        <w:rPr>
          <w:rFonts w:ascii="Arial" w:hAnsi="Arial" w:cs="Arial"/>
          <w:sz w:val="24"/>
          <w:szCs w:val="24"/>
        </w:rPr>
        <w:tab/>
      </w:r>
      <w:r w:rsidR="00C07EF8">
        <w:rPr>
          <w:rFonts w:ascii="Arial" w:hAnsi="Arial" w:cs="Arial"/>
          <w:sz w:val="24"/>
          <w:szCs w:val="24"/>
        </w:rPr>
        <w:tab/>
      </w:r>
      <w:r w:rsidR="00C07EF8">
        <w:rPr>
          <w:rFonts w:ascii="Arial" w:hAnsi="Arial" w:cs="Arial"/>
          <w:sz w:val="24"/>
          <w:szCs w:val="24"/>
        </w:rPr>
        <w:tab/>
      </w:r>
      <w:r w:rsidR="00C07EF8" w:rsidRPr="00C07EF8">
        <w:rPr>
          <w:rFonts w:ascii="Arial" w:hAnsi="Arial" w:cs="Arial"/>
          <w:i/>
          <w:sz w:val="24"/>
          <w:szCs w:val="24"/>
        </w:rPr>
        <w:t xml:space="preserve">     </w:t>
      </w:r>
      <w:r w:rsidR="00C07EF8">
        <w:rPr>
          <w:rFonts w:ascii="Arial" w:hAnsi="Arial" w:cs="Arial"/>
          <w:i/>
          <w:sz w:val="24"/>
          <w:szCs w:val="24"/>
        </w:rPr>
        <w:t xml:space="preserve">               </w:t>
      </w:r>
      <w:r w:rsidR="00C07EF8" w:rsidRPr="00C07EF8">
        <w:rPr>
          <w:rFonts w:ascii="Arial" w:hAnsi="Arial" w:cs="Arial"/>
          <w:i/>
          <w:sz w:val="24"/>
          <w:szCs w:val="24"/>
        </w:rPr>
        <w:t xml:space="preserve">   (</w:t>
      </w:r>
      <w:r w:rsidRPr="00C07EF8">
        <w:rPr>
          <w:rFonts w:ascii="Arial" w:hAnsi="Arial" w:cs="Arial"/>
          <w:i/>
          <w:sz w:val="24"/>
          <w:szCs w:val="24"/>
        </w:rPr>
        <w:t>5</w:t>
      </w:r>
      <w:r w:rsidR="00C07EF8" w:rsidRPr="00C07EF8">
        <w:rPr>
          <w:rFonts w:ascii="Arial" w:hAnsi="Arial" w:cs="Arial"/>
          <w:i/>
          <w:sz w:val="24"/>
          <w:szCs w:val="24"/>
        </w:rPr>
        <w:t xml:space="preserve"> marks)</w:t>
      </w:r>
    </w:p>
    <w:p w:rsidR="0004378D" w:rsidRPr="00BF278A" w:rsidRDefault="0004378D" w:rsidP="00C07EF8">
      <w:pPr>
        <w:pStyle w:val="ListParagraph"/>
        <w:numPr>
          <w:ilvl w:val="0"/>
          <w:numId w:val="26"/>
        </w:numPr>
        <w:jc w:val="both"/>
        <w:rPr>
          <w:rFonts w:ascii="Arial" w:hAnsi="Arial" w:cs="Arial"/>
          <w:b/>
          <w:sz w:val="24"/>
          <w:szCs w:val="24"/>
        </w:rPr>
      </w:pPr>
      <w:r w:rsidRPr="00BF278A">
        <w:rPr>
          <w:rFonts w:ascii="Arial" w:hAnsi="Arial" w:cs="Arial"/>
          <w:sz w:val="24"/>
          <w:szCs w:val="24"/>
        </w:rPr>
        <w:t>State how the taxable income of a cooperative that is liable for tax is determined and taxed in line with section 59 of the Taxation Act.</w:t>
      </w:r>
      <w:r w:rsidRPr="00BF278A">
        <w:rPr>
          <w:rFonts w:ascii="Arial" w:hAnsi="Arial" w:cs="Arial"/>
          <w:b/>
          <w:sz w:val="24"/>
          <w:szCs w:val="24"/>
        </w:rPr>
        <w:t xml:space="preserve"> </w:t>
      </w:r>
      <w:r w:rsidRPr="00BF278A">
        <w:rPr>
          <w:rFonts w:ascii="Arial" w:hAnsi="Arial" w:cs="Arial"/>
          <w:b/>
          <w:sz w:val="24"/>
          <w:szCs w:val="24"/>
        </w:rPr>
        <w:tab/>
      </w:r>
      <w:r w:rsidRPr="00BF278A">
        <w:rPr>
          <w:rFonts w:ascii="Arial" w:hAnsi="Arial" w:cs="Arial"/>
          <w:b/>
          <w:sz w:val="24"/>
          <w:szCs w:val="24"/>
        </w:rPr>
        <w:tab/>
      </w:r>
      <w:r w:rsidRPr="00BF278A">
        <w:rPr>
          <w:rFonts w:ascii="Arial" w:hAnsi="Arial" w:cs="Arial"/>
          <w:b/>
          <w:sz w:val="24"/>
          <w:szCs w:val="24"/>
        </w:rPr>
        <w:tab/>
      </w:r>
      <w:r w:rsidRPr="00BF278A">
        <w:rPr>
          <w:rFonts w:ascii="Arial" w:hAnsi="Arial" w:cs="Arial"/>
          <w:b/>
          <w:sz w:val="24"/>
          <w:szCs w:val="24"/>
        </w:rPr>
        <w:tab/>
      </w:r>
      <w:r w:rsidRPr="00BF278A">
        <w:rPr>
          <w:rFonts w:ascii="Arial" w:hAnsi="Arial" w:cs="Arial"/>
          <w:b/>
          <w:sz w:val="24"/>
          <w:szCs w:val="24"/>
        </w:rPr>
        <w:tab/>
      </w:r>
      <w:r w:rsidR="00C07EF8">
        <w:rPr>
          <w:rFonts w:ascii="Arial" w:hAnsi="Arial" w:cs="Arial"/>
          <w:b/>
          <w:sz w:val="24"/>
          <w:szCs w:val="24"/>
        </w:rPr>
        <w:tab/>
      </w:r>
      <w:r w:rsidR="00C07EF8">
        <w:rPr>
          <w:rFonts w:ascii="Arial" w:hAnsi="Arial" w:cs="Arial"/>
          <w:b/>
          <w:sz w:val="24"/>
          <w:szCs w:val="24"/>
        </w:rPr>
        <w:tab/>
      </w:r>
      <w:r w:rsidR="00C07EF8">
        <w:rPr>
          <w:rFonts w:ascii="Arial" w:hAnsi="Arial" w:cs="Arial"/>
          <w:b/>
          <w:sz w:val="24"/>
          <w:szCs w:val="24"/>
        </w:rPr>
        <w:tab/>
      </w:r>
      <w:r w:rsidR="00C07EF8">
        <w:rPr>
          <w:rFonts w:ascii="Arial" w:hAnsi="Arial" w:cs="Arial"/>
          <w:b/>
          <w:sz w:val="24"/>
          <w:szCs w:val="24"/>
        </w:rPr>
        <w:tab/>
      </w:r>
      <w:r w:rsidR="00C07EF8">
        <w:rPr>
          <w:rFonts w:ascii="Arial" w:hAnsi="Arial" w:cs="Arial"/>
          <w:b/>
          <w:sz w:val="24"/>
          <w:szCs w:val="24"/>
        </w:rPr>
        <w:tab/>
      </w:r>
      <w:r w:rsidR="00C07EF8">
        <w:rPr>
          <w:rFonts w:ascii="Arial" w:hAnsi="Arial" w:cs="Arial"/>
          <w:b/>
          <w:sz w:val="24"/>
          <w:szCs w:val="24"/>
        </w:rPr>
        <w:tab/>
      </w:r>
      <w:r w:rsidR="00C07EF8">
        <w:rPr>
          <w:rFonts w:ascii="Arial" w:hAnsi="Arial" w:cs="Arial"/>
          <w:b/>
          <w:sz w:val="24"/>
          <w:szCs w:val="24"/>
        </w:rPr>
        <w:tab/>
      </w:r>
      <w:r w:rsidR="00C07EF8">
        <w:rPr>
          <w:rFonts w:ascii="Arial" w:hAnsi="Arial" w:cs="Arial"/>
          <w:b/>
          <w:sz w:val="24"/>
          <w:szCs w:val="24"/>
        </w:rPr>
        <w:tab/>
      </w:r>
      <w:r w:rsidR="00C07EF8">
        <w:rPr>
          <w:rFonts w:ascii="Arial" w:hAnsi="Arial" w:cs="Arial"/>
          <w:b/>
          <w:sz w:val="24"/>
          <w:szCs w:val="24"/>
        </w:rPr>
        <w:tab/>
      </w:r>
      <w:r w:rsidR="00C07EF8" w:rsidRPr="00C07EF8">
        <w:rPr>
          <w:rFonts w:ascii="Arial" w:hAnsi="Arial" w:cs="Arial"/>
          <w:i/>
          <w:sz w:val="24"/>
          <w:szCs w:val="24"/>
        </w:rPr>
        <w:tab/>
        <w:t>(</w:t>
      </w:r>
      <w:r w:rsidRPr="00C07EF8">
        <w:rPr>
          <w:rFonts w:ascii="Arial" w:hAnsi="Arial" w:cs="Arial"/>
          <w:i/>
          <w:sz w:val="24"/>
          <w:szCs w:val="24"/>
        </w:rPr>
        <w:t>2</w:t>
      </w:r>
      <w:r w:rsidR="00C07EF8" w:rsidRPr="00C07EF8">
        <w:rPr>
          <w:rFonts w:ascii="Arial" w:hAnsi="Arial" w:cs="Arial"/>
          <w:i/>
          <w:sz w:val="24"/>
          <w:szCs w:val="24"/>
        </w:rPr>
        <w:t xml:space="preserve"> marks)</w:t>
      </w:r>
    </w:p>
    <w:p w:rsidR="0004378D" w:rsidRPr="00C07EF8" w:rsidRDefault="0004378D" w:rsidP="00C07EF8">
      <w:pPr>
        <w:pStyle w:val="ListParagraph"/>
        <w:numPr>
          <w:ilvl w:val="0"/>
          <w:numId w:val="26"/>
        </w:numPr>
        <w:spacing w:after="0"/>
        <w:jc w:val="both"/>
        <w:rPr>
          <w:rFonts w:ascii="Arial" w:hAnsi="Arial" w:cs="Arial"/>
          <w:i/>
          <w:sz w:val="24"/>
          <w:szCs w:val="24"/>
        </w:rPr>
      </w:pPr>
      <w:r w:rsidRPr="00BF278A">
        <w:rPr>
          <w:rFonts w:ascii="Arial" w:hAnsi="Arial" w:cs="Arial"/>
          <w:sz w:val="24"/>
          <w:szCs w:val="24"/>
        </w:rPr>
        <w:t xml:space="preserve">Compute tax payable for Joni Kwada who earns a salary of K2, 550, 000 per annum. </w:t>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00C07EF8">
        <w:rPr>
          <w:rFonts w:ascii="Arial" w:hAnsi="Arial" w:cs="Arial"/>
          <w:sz w:val="24"/>
          <w:szCs w:val="24"/>
        </w:rPr>
        <w:t xml:space="preserve">         </w:t>
      </w:r>
      <w:r w:rsidR="00C07EF8" w:rsidRPr="00C07EF8">
        <w:rPr>
          <w:rFonts w:ascii="Arial" w:hAnsi="Arial" w:cs="Arial"/>
          <w:i/>
          <w:sz w:val="24"/>
          <w:szCs w:val="24"/>
        </w:rPr>
        <w:t>(</w:t>
      </w:r>
      <w:r w:rsidRPr="00C07EF8">
        <w:rPr>
          <w:rFonts w:ascii="Arial" w:hAnsi="Arial" w:cs="Arial"/>
          <w:i/>
          <w:sz w:val="24"/>
          <w:szCs w:val="24"/>
        </w:rPr>
        <w:t>3½</w:t>
      </w:r>
      <w:r w:rsidR="00C07EF8" w:rsidRPr="00C07EF8">
        <w:rPr>
          <w:rFonts w:ascii="Arial" w:hAnsi="Arial" w:cs="Arial"/>
          <w:i/>
          <w:sz w:val="24"/>
          <w:szCs w:val="24"/>
        </w:rPr>
        <w:t xml:space="preserve"> m</w:t>
      </w:r>
      <w:r w:rsidRPr="00C07EF8">
        <w:rPr>
          <w:rFonts w:ascii="Arial" w:hAnsi="Arial" w:cs="Arial"/>
          <w:i/>
          <w:sz w:val="24"/>
          <w:szCs w:val="24"/>
        </w:rPr>
        <w:t>arks</w:t>
      </w:r>
      <w:r w:rsidR="00C07EF8" w:rsidRPr="00C07EF8">
        <w:rPr>
          <w:rFonts w:ascii="Arial" w:hAnsi="Arial" w:cs="Arial"/>
          <w:i/>
          <w:sz w:val="24"/>
          <w:szCs w:val="24"/>
        </w:rPr>
        <w:t>)</w:t>
      </w:r>
    </w:p>
    <w:p w:rsidR="0004378D" w:rsidRPr="00BF278A" w:rsidRDefault="00C07EF8" w:rsidP="00C07EF8">
      <w:pPr>
        <w:pStyle w:val="NoSpacing"/>
        <w:ind w:left="7200"/>
        <w:jc w:val="both"/>
        <w:rPr>
          <w:rFonts w:ascii="Arial" w:hAnsi="Arial" w:cs="Arial"/>
          <w:b/>
          <w:sz w:val="24"/>
          <w:szCs w:val="24"/>
        </w:rPr>
      </w:pPr>
      <w:r>
        <w:rPr>
          <w:rFonts w:ascii="Arial" w:hAnsi="Arial" w:cs="Arial"/>
          <w:b/>
          <w:sz w:val="24"/>
          <w:szCs w:val="24"/>
        </w:rPr>
        <w:t>(Total 15 marks)</w:t>
      </w:r>
    </w:p>
    <w:p w:rsidR="0004378D" w:rsidRPr="00BF278A" w:rsidRDefault="0004378D" w:rsidP="00C07EF8">
      <w:pPr>
        <w:pStyle w:val="NoSpacing"/>
        <w:jc w:val="both"/>
        <w:rPr>
          <w:rFonts w:ascii="Arial" w:hAnsi="Arial" w:cs="Arial"/>
          <w:b/>
          <w:sz w:val="24"/>
          <w:szCs w:val="24"/>
        </w:rPr>
      </w:pPr>
    </w:p>
    <w:p w:rsidR="0004378D" w:rsidRPr="00BF278A" w:rsidRDefault="0004378D" w:rsidP="00C07EF8">
      <w:pPr>
        <w:jc w:val="both"/>
        <w:rPr>
          <w:rFonts w:ascii="Arial" w:hAnsi="Arial" w:cs="Arial"/>
          <w:b/>
          <w:sz w:val="24"/>
          <w:szCs w:val="24"/>
        </w:rPr>
      </w:pPr>
    </w:p>
    <w:p w:rsidR="00C07EF8" w:rsidRDefault="00C07EF8" w:rsidP="0004378D">
      <w:pPr>
        <w:jc w:val="both"/>
        <w:rPr>
          <w:rFonts w:ascii="Arial" w:hAnsi="Arial" w:cs="Arial"/>
          <w:b/>
          <w:sz w:val="28"/>
          <w:szCs w:val="28"/>
        </w:rPr>
      </w:pPr>
    </w:p>
    <w:p w:rsidR="0004378D" w:rsidRDefault="0004378D" w:rsidP="0004378D">
      <w:pPr>
        <w:jc w:val="both"/>
        <w:rPr>
          <w:rFonts w:ascii="Arial" w:hAnsi="Arial" w:cs="Arial"/>
          <w:b/>
          <w:sz w:val="28"/>
          <w:szCs w:val="28"/>
        </w:rPr>
      </w:pPr>
      <w:r w:rsidRPr="00C07EF8">
        <w:rPr>
          <w:rFonts w:ascii="Arial" w:hAnsi="Arial" w:cs="Arial"/>
          <w:b/>
          <w:sz w:val="28"/>
          <w:szCs w:val="28"/>
        </w:rPr>
        <w:t>S</w:t>
      </w:r>
      <w:r w:rsidR="00C07EF8" w:rsidRPr="00C07EF8">
        <w:rPr>
          <w:rFonts w:ascii="Arial" w:hAnsi="Arial" w:cs="Arial"/>
          <w:b/>
          <w:sz w:val="28"/>
          <w:szCs w:val="28"/>
        </w:rPr>
        <w:t>ECTION B</w:t>
      </w:r>
      <w:r w:rsidR="00C07EF8" w:rsidRPr="00C07EF8">
        <w:rPr>
          <w:rFonts w:ascii="Arial" w:hAnsi="Arial" w:cs="Arial"/>
          <w:b/>
          <w:sz w:val="28"/>
          <w:szCs w:val="28"/>
        </w:rPr>
        <w:tab/>
      </w:r>
      <w:r w:rsidR="00C07EF8" w:rsidRPr="00C07EF8">
        <w:rPr>
          <w:rFonts w:ascii="Arial" w:hAnsi="Arial" w:cs="Arial"/>
          <w:b/>
          <w:sz w:val="28"/>
          <w:szCs w:val="28"/>
        </w:rPr>
        <w:tab/>
        <w:t xml:space="preserve"> (40 MARKS)</w:t>
      </w:r>
    </w:p>
    <w:p w:rsidR="00C07EF8" w:rsidRPr="00C07EF8" w:rsidRDefault="00C07EF8" w:rsidP="0004378D">
      <w:pPr>
        <w:jc w:val="both"/>
        <w:rPr>
          <w:rFonts w:ascii="Arial" w:hAnsi="Arial" w:cs="Arial"/>
          <w:sz w:val="24"/>
          <w:szCs w:val="24"/>
        </w:rPr>
      </w:pPr>
      <w:r w:rsidRPr="00C07EF8">
        <w:rPr>
          <w:rFonts w:ascii="Arial" w:hAnsi="Arial" w:cs="Arial"/>
          <w:sz w:val="24"/>
          <w:szCs w:val="24"/>
        </w:rPr>
        <w:t xml:space="preserve">Answer </w:t>
      </w:r>
      <w:r w:rsidRPr="00C07EF8">
        <w:rPr>
          <w:rFonts w:ascii="Arial" w:hAnsi="Arial" w:cs="Arial"/>
          <w:b/>
          <w:sz w:val="24"/>
          <w:szCs w:val="24"/>
          <w:u w:val="single"/>
        </w:rPr>
        <w:t>ANY TWO</w:t>
      </w:r>
      <w:r w:rsidRPr="00C07EF8">
        <w:rPr>
          <w:rFonts w:ascii="Arial" w:hAnsi="Arial" w:cs="Arial"/>
          <w:sz w:val="24"/>
          <w:szCs w:val="24"/>
        </w:rPr>
        <w:t xml:space="preserve"> questions from this section</w:t>
      </w:r>
    </w:p>
    <w:p w:rsidR="00683E18" w:rsidRDefault="00683E18" w:rsidP="0004378D">
      <w:pPr>
        <w:jc w:val="both"/>
        <w:rPr>
          <w:rFonts w:ascii="Arial" w:hAnsi="Arial" w:cs="Arial"/>
          <w:b/>
          <w:sz w:val="24"/>
          <w:szCs w:val="24"/>
        </w:rPr>
      </w:pPr>
    </w:p>
    <w:p w:rsidR="0004378D" w:rsidRPr="00BF278A" w:rsidRDefault="0004378D" w:rsidP="0004378D">
      <w:pPr>
        <w:jc w:val="both"/>
        <w:rPr>
          <w:rFonts w:ascii="Arial" w:hAnsi="Arial" w:cs="Arial"/>
          <w:b/>
          <w:sz w:val="24"/>
          <w:szCs w:val="24"/>
        </w:rPr>
      </w:pPr>
      <w:r w:rsidRPr="00BF278A">
        <w:rPr>
          <w:rFonts w:ascii="Arial" w:hAnsi="Arial" w:cs="Arial"/>
          <w:b/>
          <w:sz w:val="24"/>
          <w:szCs w:val="24"/>
        </w:rPr>
        <w:t>QUESTION 5</w:t>
      </w:r>
    </w:p>
    <w:p w:rsidR="0004378D" w:rsidRPr="00BF278A" w:rsidRDefault="0004378D" w:rsidP="0004378D">
      <w:pPr>
        <w:jc w:val="both"/>
        <w:rPr>
          <w:rFonts w:ascii="Arial" w:hAnsi="Arial" w:cs="Arial"/>
          <w:sz w:val="24"/>
          <w:szCs w:val="24"/>
        </w:rPr>
      </w:pPr>
      <w:r w:rsidRPr="00BF278A">
        <w:rPr>
          <w:rFonts w:ascii="Arial" w:hAnsi="Arial" w:cs="Arial"/>
          <w:b/>
          <w:sz w:val="24"/>
          <w:szCs w:val="24"/>
        </w:rPr>
        <w:t>Chitimbe Limited</w:t>
      </w:r>
      <w:r w:rsidRPr="00BF278A">
        <w:rPr>
          <w:rFonts w:ascii="Arial" w:hAnsi="Arial" w:cs="Arial"/>
          <w:sz w:val="24"/>
          <w:szCs w:val="24"/>
        </w:rPr>
        <w:t>, whose main business is production of shoes, is incorporated in Malawi. A summarized profit and loss account for the year ended 31 December, 2013 is as listed:</w:t>
      </w:r>
    </w:p>
    <w:tbl>
      <w:tblPr>
        <w:tblStyle w:val="TableGrid"/>
        <w:tblW w:w="0" w:type="auto"/>
        <w:tblLook w:val="04A0" w:firstRow="1" w:lastRow="0" w:firstColumn="1" w:lastColumn="0" w:noHBand="0" w:noVBand="1"/>
      </w:tblPr>
      <w:tblGrid>
        <w:gridCol w:w="4426"/>
        <w:gridCol w:w="1652"/>
        <w:gridCol w:w="1658"/>
        <w:gridCol w:w="1506"/>
      </w:tblGrid>
      <w:tr w:rsidR="0004378D" w:rsidRPr="00BF278A" w:rsidTr="00DA1802">
        <w:tc>
          <w:tcPr>
            <w:tcW w:w="4608" w:type="dxa"/>
            <w:shd w:val="clear" w:color="auto" w:fill="F2F2F2" w:themeFill="background1" w:themeFillShade="F2"/>
          </w:tcPr>
          <w:p w:rsidR="0004378D" w:rsidRPr="00BF278A" w:rsidRDefault="0004378D" w:rsidP="00683E18">
            <w:pPr>
              <w:spacing w:after="0"/>
              <w:jc w:val="both"/>
              <w:rPr>
                <w:rFonts w:ascii="Arial" w:hAnsi="Arial" w:cs="Arial"/>
                <w:b/>
                <w:sz w:val="24"/>
                <w:szCs w:val="24"/>
              </w:rPr>
            </w:pPr>
            <w:r w:rsidRPr="00BF278A">
              <w:rPr>
                <w:rFonts w:ascii="Arial" w:hAnsi="Arial" w:cs="Arial"/>
                <w:b/>
                <w:sz w:val="24"/>
                <w:szCs w:val="24"/>
              </w:rPr>
              <w:t xml:space="preserve">Details </w:t>
            </w:r>
          </w:p>
        </w:tc>
        <w:tc>
          <w:tcPr>
            <w:tcW w:w="1710" w:type="dxa"/>
            <w:shd w:val="clear" w:color="auto" w:fill="F2F2F2" w:themeFill="background1" w:themeFillShade="F2"/>
          </w:tcPr>
          <w:p w:rsidR="0004378D" w:rsidRPr="00BF278A" w:rsidRDefault="0004378D" w:rsidP="00683E18">
            <w:pPr>
              <w:spacing w:after="0"/>
              <w:jc w:val="both"/>
              <w:rPr>
                <w:rFonts w:ascii="Arial" w:hAnsi="Arial" w:cs="Arial"/>
                <w:b/>
                <w:sz w:val="24"/>
                <w:szCs w:val="24"/>
              </w:rPr>
            </w:pPr>
            <w:r w:rsidRPr="00BF278A">
              <w:rPr>
                <w:rFonts w:ascii="Arial" w:hAnsi="Arial" w:cs="Arial"/>
                <w:b/>
                <w:sz w:val="24"/>
                <w:szCs w:val="24"/>
              </w:rPr>
              <w:t xml:space="preserve">Note </w:t>
            </w:r>
          </w:p>
        </w:tc>
        <w:tc>
          <w:tcPr>
            <w:tcW w:w="1710" w:type="dxa"/>
            <w:shd w:val="clear" w:color="auto" w:fill="F2F2F2" w:themeFill="background1" w:themeFillShade="F2"/>
          </w:tcPr>
          <w:p w:rsidR="0004378D" w:rsidRPr="00BF278A" w:rsidRDefault="0004378D" w:rsidP="00683E18">
            <w:pPr>
              <w:spacing w:after="0"/>
              <w:jc w:val="both"/>
              <w:rPr>
                <w:rFonts w:ascii="Arial" w:hAnsi="Arial" w:cs="Arial"/>
                <w:b/>
                <w:sz w:val="24"/>
                <w:szCs w:val="24"/>
              </w:rPr>
            </w:pPr>
            <w:r w:rsidRPr="00BF278A">
              <w:rPr>
                <w:rFonts w:ascii="Arial" w:hAnsi="Arial" w:cs="Arial"/>
                <w:b/>
                <w:sz w:val="24"/>
                <w:szCs w:val="24"/>
              </w:rPr>
              <w:t>K’000</w:t>
            </w:r>
          </w:p>
        </w:tc>
        <w:tc>
          <w:tcPr>
            <w:tcW w:w="1548" w:type="dxa"/>
            <w:shd w:val="clear" w:color="auto" w:fill="F2F2F2" w:themeFill="background1" w:themeFillShade="F2"/>
          </w:tcPr>
          <w:p w:rsidR="0004378D" w:rsidRPr="00BF278A" w:rsidRDefault="0004378D" w:rsidP="00683E18">
            <w:pPr>
              <w:spacing w:after="0"/>
              <w:jc w:val="both"/>
              <w:rPr>
                <w:rFonts w:ascii="Arial" w:hAnsi="Arial" w:cs="Arial"/>
                <w:b/>
                <w:sz w:val="24"/>
                <w:szCs w:val="24"/>
              </w:rPr>
            </w:pPr>
            <w:r w:rsidRPr="00BF278A">
              <w:rPr>
                <w:rFonts w:ascii="Arial" w:hAnsi="Arial" w:cs="Arial"/>
                <w:b/>
                <w:sz w:val="24"/>
                <w:szCs w:val="24"/>
              </w:rPr>
              <w:t>K’000</w:t>
            </w:r>
          </w:p>
        </w:tc>
      </w:tr>
      <w:tr w:rsidR="0004378D" w:rsidRPr="00BF278A" w:rsidTr="00DA1802">
        <w:tc>
          <w:tcPr>
            <w:tcW w:w="4608" w:type="dxa"/>
          </w:tcPr>
          <w:p w:rsidR="0004378D" w:rsidRPr="00BF278A" w:rsidRDefault="0004378D" w:rsidP="00683E18">
            <w:pPr>
              <w:spacing w:after="0"/>
              <w:jc w:val="both"/>
              <w:rPr>
                <w:rFonts w:ascii="Arial" w:hAnsi="Arial" w:cs="Arial"/>
                <w:b/>
                <w:sz w:val="24"/>
                <w:szCs w:val="24"/>
              </w:rPr>
            </w:pPr>
            <w:r w:rsidRPr="00BF278A">
              <w:rPr>
                <w:rFonts w:ascii="Arial" w:hAnsi="Arial" w:cs="Arial"/>
                <w:b/>
                <w:sz w:val="24"/>
                <w:szCs w:val="24"/>
              </w:rPr>
              <w:t xml:space="preserve">Sales </w:t>
            </w:r>
          </w:p>
        </w:tc>
        <w:tc>
          <w:tcPr>
            <w:tcW w:w="1710" w:type="dxa"/>
          </w:tcPr>
          <w:p w:rsidR="0004378D" w:rsidRPr="00BF278A" w:rsidRDefault="0004378D" w:rsidP="00683E18">
            <w:pPr>
              <w:spacing w:after="0"/>
              <w:jc w:val="both"/>
              <w:rPr>
                <w:rFonts w:ascii="Arial" w:hAnsi="Arial" w:cs="Arial"/>
                <w:b/>
                <w:sz w:val="24"/>
                <w:szCs w:val="24"/>
              </w:rPr>
            </w:pPr>
          </w:p>
        </w:tc>
        <w:tc>
          <w:tcPr>
            <w:tcW w:w="1710" w:type="dxa"/>
          </w:tcPr>
          <w:p w:rsidR="0004378D" w:rsidRPr="00BF278A" w:rsidRDefault="0004378D" w:rsidP="00683E18">
            <w:pPr>
              <w:spacing w:after="0"/>
              <w:jc w:val="right"/>
              <w:rPr>
                <w:rFonts w:ascii="Arial" w:hAnsi="Arial" w:cs="Arial"/>
                <w:b/>
                <w:sz w:val="24"/>
                <w:szCs w:val="24"/>
              </w:rPr>
            </w:pPr>
          </w:p>
        </w:tc>
        <w:tc>
          <w:tcPr>
            <w:tcW w:w="1548" w:type="dxa"/>
          </w:tcPr>
          <w:p w:rsidR="0004378D" w:rsidRPr="00BF278A" w:rsidRDefault="0004378D" w:rsidP="00683E18">
            <w:pPr>
              <w:spacing w:after="0"/>
              <w:jc w:val="right"/>
              <w:rPr>
                <w:rFonts w:ascii="Arial" w:hAnsi="Arial" w:cs="Arial"/>
                <w:b/>
                <w:sz w:val="24"/>
                <w:szCs w:val="24"/>
              </w:rPr>
            </w:pPr>
            <w:r w:rsidRPr="00BF278A">
              <w:rPr>
                <w:rFonts w:ascii="Arial" w:hAnsi="Arial" w:cs="Arial"/>
                <w:b/>
                <w:sz w:val="24"/>
                <w:szCs w:val="24"/>
              </w:rPr>
              <w:t>12, 200, 000</w:t>
            </w:r>
          </w:p>
        </w:tc>
      </w:tr>
      <w:tr w:rsidR="0004378D" w:rsidRPr="00BF278A" w:rsidTr="00DA1802">
        <w:tc>
          <w:tcPr>
            <w:tcW w:w="4608" w:type="dxa"/>
          </w:tcPr>
          <w:p w:rsidR="0004378D" w:rsidRPr="00BF278A" w:rsidRDefault="0004378D" w:rsidP="00683E18">
            <w:pPr>
              <w:spacing w:after="0"/>
              <w:jc w:val="both"/>
              <w:rPr>
                <w:rFonts w:ascii="Arial" w:hAnsi="Arial" w:cs="Arial"/>
                <w:sz w:val="24"/>
                <w:szCs w:val="24"/>
              </w:rPr>
            </w:pPr>
            <w:r w:rsidRPr="00BF278A">
              <w:rPr>
                <w:rFonts w:ascii="Arial" w:hAnsi="Arial" w:cs="Arial"/>
                <w:sz w:val="24"/>
                <w:szCs w:val="24"/>
              </w:rPr>
              <w:t>Cost of sales</w:t>
            </w:r>
          </w:p>
        </w:tc>
        <w:tc>
          <w:tcPr>
            <w:tcW w:w="1710" w:type="dxa"/>
          </w:tcPr>
          <w:p w:rsidR="0004378D" w:rsidRPr="00BF278A" w:rsidRDefault="0004378D" w:rsidP="00683E18">
            <w:pPr>
              <w:spacing w:after="0"/>
              <w:jc w:val="both"/>
              <w:rPr>
                <w:rFonts w:ascii="Arial" w:hAnsi="Arial" w:cs="Arial"/>
                <w:sz w:val="24"/>
                <w:szCs w:val="24"/>
              </w:rPr>
            </w:pPr>
            <w:r w:rsidRPr="00BF278A">
              <w:rPr>
                <w:rFonts w:ascii="Arial" w:hAnsi="Arial" w:cs="Arial"/>
                <w:sz w:val="24"/>
                <w:szCs w:val="24"/>
              </w:rPr>
              <w:t>1</w:t>
            </w:r>
          </w:p>
        </w:tc>
        <w:tc>
          <w:tcPr>
            <w:tcW w:w="1710" w:type="dxa"/>
          </w:tcPr>
          <w:p w:rsidR="0004378D" w:rsidRPr="00BF278A" w:rsidRDefault="0004378D" w:rsidP="00683E18">
            <w:pPr>
              <w:spacing w:after="0"/>
              <w:jc w:val="right"/>
              <w:rPr>
                <w:rFonts w:ascii="Arial" w:hAnsi="Arial" w:cs="Arial"/>
                <w:sz w:val="24"/>
                <w:szCs w:val="24"/>
              </w:rPr>
            </w:pPr>
          </w:p>
        </w:tc>
        <w:tc>
          <w:tcPr>
            <w:tcW w:w="1548" w:type="dxa"/>
          </w:tcPr>
          <w:p w:rsidR="0004378D" w:rsidRPr="00BF278A" w:rsidRDefault="0004378D" w:rsidP="00683E18">
            <w:pPr>
              <w:spacing w:after="0"/>
              <w:jc w:val="right"/>
              <w:rPr>
                <w:rFonts w:ascii="Arial" w:hAnsi="Arial" w:cs="Arial"/>
                <w:sz w:val="24"/>
                <w:szCs w:val="24"/>
              </w:rPr>
            </w:pPr>
            <w:r w:rsidRPr="00BF278A">
              <w:rPr>
                <w:rFonts w:ascii="Arial" w:hAnsi="Arial" w:cs="Arial"/>
                <w:sz w:val="24"/>
                <w:szCs w:val="24"/>
              </w:rPr>
              <w:t>8, 950, 000</w:t>
            </w:r>
          </w:p>
        </w:tc>
      </w:tr>
      <w:tr w:rsidR="0004378D" w:rsidRPr="00BF278A" w:rsidTr="00DA1802">
        <w:tc>
          <w:tcPr>
            <w:tcW w:w="4608" w:type="dxa"/>
          </w:tcPr>
          <w:p w:rsidR="0004378D" w:rsidRPr="00BF278A" w:rsidRDefault="0004378D" w:rsidP="00683E18">
            <w:pPr>
              <w:spacing w:after="0"/>
              <w:jc w:val="both"/>
              <w:rPr>
                <w:rFonts w:ascii="Arial" w:hAnsi="Arial" w:cs="Arial"/>
                <w:b/>
                <w:sz w:val="24"/>
                <w:szCs w:val="24"/>
              </w:rPr>
            </w:pPr>
            <w:r w:rsidRPr="00BF278A">
              <w:rPr>
                <w:rFonts w:ascii="Arial" w:hAnsi="Arial" w:cs="Arial"/>
                <w:b/>
                <w:sz w:val="24"/>
                <w:szCs w:val="24"/>
              </w:rPr>
              <w:t>Gross profit</w:t>
            </w:r>
          </w:p>
        </w:tc>
        <w:tc>
          <w:tcPr>
            <w:tcW w:w="1710" w:type="dxa"/>
          </w:tcPr>
          <w:p w:rsidR="0004378D" w:rsidRPr="00BF278A" w:rsidRDefault="0004378D" w:rsidP="00683E18">
            <w:pPr>
              <w:spacing w:after="0"/>
              <w:jc w:val="both"/>
              <w:rPr>
                <w:rFonts w:ascii="Arial" w:hAnsi="Arial" w:cs="Arial"/>
                <w:b/>
                <w:sz w:val="24"/>
                <w:szCs w:val="24"/>
              </w:rPr>
            </w:pPr>
          </w:p>
        </w:tc>
        <w:tc>
          <w:tcPr>
            <w:tcW w:w="1710" w:type="dxa"/>
          </w:tcPr>
          <w:p w:rsidR="0004378D" w:rsidRPr="00BF278A" w:rsidRDefault="0004378D" w:rsidP="00683E18">
            <w:pPr>
              <w:spacing w:after="0"/>
              <w:jc w:val="right"/>
              <w:rPr>
                <w:rFonts w:ascii="Arial" w:hAnsi="Arial" w:cs="Arial"/>
                <w:b/>
                <w:sz w:val="24"/>
                <w:szCs w:val="24"/>
              </w:rPr>
            </w:pPr>
          </w:p>
        </w:tc>
        <w:tc>
          <w:tcPr>
            <w:tcW w:w="1548" w:type="dxa"/>
          </w:tcPr>
          <w:p w:rsidR="0004378D" w:rsidRPr="00BF278A" w:rsidRDefault="0004378D" w:rsidP="00683E18">
            <w:pPr>
              <w:spacing w:after="0"/>
              <w:jc w:val="right"/>
              <w:rPr>
                <w:rFonts w:ascii="Arial" w:hAnsi="Arial" w:cs="Arial"/>
                <w:b/>
                <w:sz w:val="24"/>
                <w:szCs w:val="24"/>
              </w:rPr>
            </w:pPr>
            <w:r w:rsidRPr="00BF278A">
              <w:rPr>
                <w:rFonts w:ascii="Arial" w:hAnsi="Arial" w:cs="Arial"/>
                <w:b/>
                <w:sz w:val="24"/>
                <w:szCs w:val="24"/>
              </w:rPr>
              <w:t>3, 250, 000</w:t>
            </w:r>
          </w:p>
        </w:tc>
      </w:tr>
      <w:tr w:rsidR="0004378D" w:rsidRPr="00BF278A" w:rsidTr="00DA1802">
        <w:tc>
          <w:tcPr>
            <w:tcW w:w="4608" w:type="dxa"/>
          </w:tcPr>
          <w:p w:rsidR="0004378D" w:rsidRPr="00BF278A" w:rsidRDefault="0004378D" w:rsidP="00683E18">
            <w:pPr>
              <w:spacing w:after="0"/>
              <w:jc w:val="both"/>
              <w:rPr>
                <w:rFonts w:ascii="Arial" w:hAnsi="Arial" w:cs="Arial"/>
                <w:sz w:val="24"/>
                <w:szCs w:val="24"/>
              </w:rPr>
            </w:pPr>
            <w:r w:rsidRPr="00BF278A">
              <w:rPr>
                <w:rFonts w:ascii="Arial" w:hAnsi="Arial" w:cs="Arial"/>
                <w:sz w:val="24"/>
                <w:szCs w:val="24"/>
              </w:rPr>
              <w:t>Other income</w:t>
            </w:r>
          </w:p>
        </w:tc>
        <w:tc>
          <w:tcPr>
            <w:tcW w:w="1710" w:type="dxa"/>
          </w:tcPr>
          <w:p w:rsidR="0004378D" w:rsidRPr="00BF278A" w:rsidRDefault="0004378D" w:rsidP="00683E18">
            <w:pPr>
              <w:spacing w:after="0"/>
              <w:jc w:val="both"/>
              <w:rPr>
                <w:rFonts w:ascii="Arial" w:hAnsi="Arial" w:cs="Arial"/>
                <w:sz w:val="24"/>
                <w:szCs w:val="24"/>
              </w:rPr>
            </w:pPr>
            <w:r w:rsidRPr="00BF278A">
              <w:rPr>
                <w:rFonts w:ascii="Arial" w:hAnsi="Arial" w:cs="Arial"/>
                <w:sz w:val="24"/>
                <w:szCs w:val="24"/>
              </w:rPr>
              <w:t>2</w:t>
            </w:r>
          </w:p>
        </w:tc>
        <w:tc>
          <w:tcPr>
            <w:tcW w:w="1710" w:type="dxa"/>
          </w:tcPr>
          <w:p w:rsidR="0004378D" w:rsidRPr="00BF278A" w:rsidRDefault="0004378D" w:rsidP="00683E18">
            <w:pPr>
              <w:spacing w:after="0"/>
              <w:jc w:val="right"/>
              <w:rPr>
                <w:rFonts w:ascii="Arial" w:hAnsi="Arial" w:cs="Arial"/>
                <w:sz w:val="24"/>
                <w:szCs w:val="24"/>
              </w:rPr>
            </w:pPr>
          </w:p>
        </w:tc>
        <w:tc>
          <w:tcPr>
            <w:tcW w:w="1548" w:type="dxa"/>
          </w:tcPr>
          <w:p w:rsidR="0004378D" w:rsidRPr="00BF278A" w:rsidRDefault="0004378D" w:rsidP="00683E18">
            <w:pPr>
              <w:spacing w:after="0"/>
              <w:jc w:val="right"/>
              <w:rPr>
                <w:rFonts w:ascii="Arial" w:hAnsi="Arial" w:cs="Arial"/>
                <w:sz w:val="24"/>
                <w:szCs w:val="24"/>
              </w:rPr>
            </w:pPr>
            <w:r w:rsidRPr="00BF278A">
              <w:rPr>
                <w:rFonts w:ascii="Arial" w:hAnsi="Arial" w:cs="Arial"/>
                <w:sz w:val="24"/>
                <w:szCs w:val="24"/>
              </w:rPr>
              <w:t>24, 100</w:t>
            </w:r>
          </w:p>
        </w:tc>
      </w:tr>
      <w:tr w:rsidR="0004378D" w:rsidRPr="00BF278A" w:rsidTr="00DA1802">
        <w:tc>
          <w:tcPr>
            <w:tcW w:w="4608" w:type="dxa"/>
          </w:tcPr>
          <w:p w:rsidR="0004378D" w:rsidRPr="00BF278A" w:rsidRDefault="0004378D" w:rsidP="00683E18">
            <w:pPr>
              <w:spacing w:after="0"/>
              <w:jc w:val="both"/>
              <w:rPr>
                <w:rFonts w:ascii="Arial" w:hAnsi="Arial" w:cs="Arial"/>
                <w:sz w:val="24"/>
                <w:szCs w:val="24"/>
              </w:rPr>
            </w:pPr>
          </w:p>
        </w:tc>
        <w:tc>
          <w:tcPr>
            <w:tcW w:w="1710" w:type="dxa"/>
          </w:tcPr>
          <w:p w:rsidR="0004378D" w:rsidRPr="00BF278A" w:rsidRDefault="0004378D" w:rsidP="00683E18">
            <w:pPr>
              <w:spacing w:after="0"/>
              <w:jc w:val="both"/>
              <w:rPr>
                <w:rFonts w:ascii="Arial" w:hAnsi="Arial" w:cs="Arial"/>
                <w:sz w:val="24"/>
                <w:szCs w:val="24"/>
              </w:rPr>
            </w:pPr>
          </w:p>
        </w:tc>
        <w:tc>
          <w:tcPr>
            <w:tcW w:w="1710" w:type="dxa"/>
          </w:tcPr>
          <w:p w:rsidR="0004378D" w:rsidRPr="00BF278A" w:rsidRDefault="0004378D" w:rsidP="00683E18">
            <w:pPr>
              <w:spacing w:after="0"/>
              <w:jc w:val="right"/>
              <w:rPr>
                <w:rFonts w:ascii="Arial" w:hAnsi="Arial" w:cs="Arial"/>
                <w:sz w:val="24"/>
                <w:szCs w:val="24"/>
              </w:rPr>
            </w:pPr>
          </w:p>
        </w:tc>
        <w:tc>
          <w:tcPr>
            <w:tcW w:w="1548" w:type="dxa"/>
          </w:tcPr>
          <w:p w:rsidR="0004378D" w:rsidRPr="00BF278A" w:rsidRDefault="0004378D" w:rsidP="00683E18">
            <w:pPr>
              <w:spacing w:after="0"/>
              <w:jc w:val="right"/>
              <w:rPr>
                <w:rFonts w:ascii="Arial" w:hAnsi="Arial" w:cs="Arial"/>
                <w:sz w:val="24"/>
                <w:szCs w:val="24"/>
              </w:rPr>
            </w:pPr>
          </w:p>
        </w:tc>
      </w:tr>
      <w:tr w:rsidR="0004378D" w:rsidRPr="00BF278A" w:rsidTr="00DA1802">
        <w:tc>
          <w:tcPr>
            <w:tcW w:w="4608" w:type="dxa"/>
          </w:tcPr>
          <w:p w:rsidR="0004378D" w:rsidRPr="00BF278A" w:rsidRDefault="0004378D" w:rsidP="00683E18">
            <w:pPr>
              <w:spacing w:after="0"/>
              <w:jc w:val="both"/>
              <w:rPr>
                <w:rFonts w:ascii="Arial" w:hAnsi="Arial" w:cs="Arial"/>
                <w:i/>
                <w:sz w:val="24"/>
                <w:szCs w:val="24"/>
              </w:rPr>
            </w:pPr>
            <w:r w:rsidRPr="00BF278A">
              <w:rPr>
                <w:rFonts w:ascii="Arial" w:hAnsi="Arial" w:cs="Arial"/>
                <w:i/>
                <w:sz w:val="24"/>
                <w:szCs w:val="24"/>
              </w:rPr>
              <w:t>Expenses</w:t>
            </w:r>
          </w:p>
        </w:tc>
        <w:tc>
          <w:tcPr>
            <w:tcW w:w="1710" w:type="dxa"/>
          </w:tcPr>
          <w:p w:rsidR="0004378D" w:rsidRPr="00BF278A" w:rsidRDefault="0004378D" w:rsidP="00683E18">
            <w:pPr>
              <w:spacing w:after="0"/>
              <w:jc w:val="both"/>
              <w:rPr>
                <w:rFonts w:ascii="Arial" w:hAnsi="Arial" w:cs="Arial"/>
                <w:sz w:val="24"/>
                <w:szCs w:val="24"/>
              </w:rPr>
            </w:pPr>
          </w:p>
        </w:tc>
        <w:tc>
          <w:tcPr>
            <w:tcW w:w="1710" w:type="dxa"/>
          </w:tcPr>
          <w:p w:rsidR="0004378D" w:rsidRPr="00BF278A" w:rsidRDefault="0004378D" w:rsidP="00683E18">
            <w:pPr>
              <w:spacing w:after="0"/>
              <w:jc w:val="right"/>
              <w:rPr>
                <w:rFonts w:ascii="Arial" w:hAnsi="Arial" w:cs="Arial"/>
                <w:sz w:val="24"/>
                <w:szCs w:val="24"/>
              </w:rPr>
            </w:pPr>
          </w:p>
        </w:tc>
        <w:tc>
          <w:tcPr>
            <w:tcW w:w="1548" w:type="dxa"/>
          </w:tcPr>
          <w:p w:rsidR="0004378D" w:rsidRPr="00BF278A" w:rsidRDefault="0004378D" w:rsidP="00683E18">
            <w:pPr>
              <w:spacing w:after="0"/>
              <w:jc w:val="right"/>
              <w:rPr>
                <w:rFonts w:ascii="Arial" w:hAnsi="Arial" w:cs="Arial"/>
                <w:sz w:val="24"/>
                <w:szCs w:val="24"/>
              </w:rPr>
            </w:pPr>
          </w:p>
        </w:tc>
      </w:tr>
      <w:tr w:rsidR="0004378D" w:rsidRPr="00BF278A" w:rsidTr="00DA1802">
        <w:tc>
          <w:tcPr>
            <w:tcW w:w="4608" w:type="dxa"/>
          </w:tcPr>
          <w:p w:rsidR="0004378D" w:rsidRPr="00BF278A" w:rsidRDefault="0004378D" w:rsidP="00683E18">
            <w:pPr>
              <w:spacing w:after="0"/>
              <w:jc w:val="both"/>
              <w:rPr>
                <w:rFonts w:ascii="Arial" w:hAnsi="Arial" w:cs="Arial"/>
                <w:sz w:val="24"/>
                <w:szCs w:val="24"/>
              </w:rPr>
            </w:pPr>
            <w:r w:rsidRPr="00BF278A">
              <w:rPr>
                <w:rFonts w:ascii="Arial" w:hAnsi="Arial" w:cs="Arial"/>
                <w:sz w:val="24"/>
                <w:szCs w:val="24"/>
              </w:rPr>
              <w:t xml:space="preserve">Depreciation </w:t>
            </w:r>
          </w:p>
        </w:tc>
        <w:tc>
          <w:tcPr>
            <w:tcW w:w="1710" w:type="dxa"/>
          </w:tcPr>
          <w:p w:rsidR="0004378D" w:rsidRPr="00BF278A" w:rsidRDefault="0004378D" w:rsidP="00683E18">
            <w:pPr>
              <w:spacing w:after="0"/>
              <w:jc w:val="both"/>
              <w:rPr>
                <w:rFonts w:ascii="Arial" w:hAnsi="Arial" w:cs="Arial"/>
                <w:sz w:val="24"/>
                <w:szCs w:val="24"/>
              </w:rPr>
            </w:pPr>
          </w:p>
        </w:tc>
        <w:tc>
          <w:tcPr>
            <w:tcW w:w="1710" w:type="dxa"/>
          </w:tcPr>
          <w:p w:rsidR="0004378D" w:rsidRPr="00BF278A" w:rsidRDefault="0004378D" w:rsidP="00683E18">
            <w:pPr>
              <w:spacing w:after="0"/>
              <w:jc w:val="right"/>
              <w:rPr>
                <w:rFonts w:ascii="Arial" w:hAnsi="Arial" w:cs="Arial"/>
                <w:sz w:val="24"/>
                <w:szCs w:val="24"/>
              </w:rPr>
            </w:pPr>
            <w:r w:rsidRPr="00BF278A">
              <w:rPr>
                <w:rFonts w:ascii="Arial" w:hAnsi="Arial" w:cs="Arial"/>
                <w:sz w:val="24"/>
                <w:szCs w:val="24"/>
              </w:rPr>
              <w:t>11, 500</w:t>
            </w:r>
          </w:p>
        </w:tc>
        <w:tc>
          <w:tcPr>
            <w:tcW w:w="1548" w:type="dxa"/>
          </w:tcPr>
          <w:p w:rsidR="0004378D" w:rsidRPr="00BF278A" w:rsidRDefault="0004378D" w:rsidP="00683E18">
            <w:pPr>
              <w:spacing w:after="0"/>
              <w:jc w:val="right"/>
              <w:rPr>
                <w:rFonts w:ascii="Arial" w:hAnsi="Arial" w:cs="Arial"/>
                <w:sz w:val="24"/>
                <w:szCs w:val="24"/>
              </w:rPr>
            </w:pPr>
          </w:p>
        </w:tc>
      </w:tr>
      <w:tr w:rsidR="0004378D" w:rsidRPr="00BF278A" w:rsidTr="00DA1802">
        <w:tc>
          <w:tcPr>
            <w:tcW w:w="4608" w:type="dxa"/>
          </w:tcPr>
          <w:p w:rsidR="0004378D" w:rsidRPr="00BF278A" w:rsidRDefault="0004378D" w:rsidP="00683E18">
            <w:pPr>
              <w:spacing w:after="0"/>
              <w:jc w:val="both"/>
              <w:rPr>
                <w:rFonts w:ascii="Arial" w:hAnsi="Arial" w:cs="Arial"/>
                <w:sz w:val="24"/>
                <w:szCs w:val="24"/>
              </w:rPr>
            </w:pPr>
            <w:r w:rsidRPr="00BF278A">
              <w:rPr>
                <w:rFonts w:ascii="Arial" w:hAnsi="Arial" w:cs="Arial"/>
                <w:sz w:val="24"/>
                <w:szCs w:val="24"/>
              </w:rPr>
              <w:t>Audit fees</w:t>
            </w:r>
          </w:p>
        </w:tc>
        <w:tc>
          <w:tcPr>
            <w:tcW w:w="1710" w:type="dxa"/>
          </w:tcPr>
          <w:p w:rsidR="0004378D" w:rsidRPr="00BF278A" w:rsidRDefault="0004378D" w:rsidP="00683E18">
            <w:pPr>
              <w:spacing w:after="0"/>
              <w:jc w:val="both"/>
              <w:rPr>
                <w:rFonts w:ascii="Arial" w:hAnsi="Arial" w:cs="Arial"/>
                <w:sz w:val="24"/>
                <w:szCs w:val="24"/>
              </w:rPr>
            </w:pPr>
          </w:p>
        </w:tc>
        <w:tc>
          <w:tcPr>
            <w:tcW w:w="1710" w:type="dxa"/>
          </w:tcPr>
          <w:p w:rsidR="0004378D" w:rsidRPr="00BF278A" w:rsidRDefault="0004378D" w:rsidP="00683E18">
            <w:pPr>
              <w:spacing w:after="0"/>
              <w:jc w:val="right"/>
              <w:rPr>
                <w:rFonts w:ascii="Arial" w:hAnsi="Arial" w:cs="Arial"/>
                <w:sz w:val="24"/>
                <w:szCs w:val="24"/>
              </w:rPr>
            </w:pPr>
            <w:r w:rsidRPr="00BF278A">
              <w:rPr>
                <w:rFonts w:ascii="Arial" w:hAnsi="Arial" w:cs="Arial"/>
                <w:sz w:val="24"/>
                <w:szCs w:val="24"/>
              </w:rPr>
              <w:t>3, 500</w:t>
            </w:r>
          </w:p>
        </w:tc>
        <w:tc>
          <w:tcPr>
            <w:tcW w:w="1548" w:type="dxa"/>
          </w:tcPr>
          <w:p w:rsidR="0004378D" w:rsidRPr="00BF278A" w:rsidRDefault="0004378D" w:rsidP="00683E18">
            <w:pPr>
              <w:spacing w:after="0"/>
              <w:jc w:val="right"/>
              <w:rPr>
                <w:rFonts w:ascii="Arial" w:hAnsi="Arial" w:cs="Arial"/>
                <w:sz w:val="24"/>
                <w:szCs w:val="24"/>
              </w:rPr>
            </w:pPr>
          </w:p>
        </w:tc>
      </w:tr>
      <w:tr w:rsidR="0004378D" w:rsidRPr="00BF278A" w:rsidTr="00DA1802">
        <w:tc>
          <w:tcPr>
            <w:tcW w:w="4608" w:type="dxa"/>
          </w:tcPr>
          <w:p w:rsidR="0004378D" w:rsidRPr="00BF278A" w:rsidRDefault="0004378D" w:rsidP="00683E18">
            <w:pPr>
              <w:spacing w:after="0"/>
              <w:jc w:val="both"/>
              <w:rPr>
                <w:rFonts w:ascii="Arial" w:hAnsi="Arial" w:cs="Arial"/>
                <w:sz w:val="24"/>
                <w:szCs w:val="24"/>
              </w:rPr>
            </w:pPr>
            <w:r w:rsidRPr="00BF278A">
              <w:rPr>
                <w:rFonts w:ascii="Arial" w:hAnsi="Arial" w:cs="Arial"/>
                <w:sz w:val="24"/>
                <w:szCs w:val="24"/>
              </w:rPr>
              <w:t>Bad debts</w:t>
            </w:r>
          </w:p>
        </w:tc>
        <w:tc>
          <w:tcPr>
            <w:tcW w:w="1710" w:type="dxa"/>
          </w:tcPr>
          <w:p w:rsidR="0004378D" w:rsidRPr="00BF278A" w:rsidRDefault="0004378D" w:rsidP="00683E18">
            <w:pPr>
              <w:spacing w:after="0"/>
              <w:jc w:val="both"/>
              <w:rPr>
                <w:rFonts w:ascii="Arial" w:hAnsi="Arial" w:cs="Arial"/>
                <w:sz w:val="24"/>
                <w:szCs w:val="24"/>
              </w:rPr>
            </w:pPr>
          </w:p>
        </w:tc>
        <w:tc>
          <w:tcPr>
            <w:tcW w:w="1710" w:type="dxa"/>
          </w:tcPr>
          <w:p w:rsidR="0004378D" w:rsidRPr="00BF278A" w:rsidRDefault="0004378D" w:rsidP="00683E18">
            <w:pPr>
              <w:spacing w:after="0"/>
              <w:jc w:val="right"/>
              <w:rPr>
                <w:rFonts w:ascii="Arial" w:hAnsi="Arial" w:cs="Arial"/>
                <w:sz w:val="24"/>
                <w:szCs w:val="24"/>
              </w:rPr>
            </w:pPr>
            <w:r w:rsidRPr="00BF278A">
              <w:rPr>
                <w:rFonts w:ascii="Arial" w:hAnsi="Arial" w:cs="Arial"/>
                <w:sz w:val="24"/>
                <w:szCs w:val="24"/>
              </w:rPr>
              <w:t>750</w:t>
            </w:r>
          </w:p>
        </w:tc>
        <w:tc>
          <w:tcPr>
            <w:tcW w:w="1548" w:type="dxa"/>
          </w:tcPr>
          <w:p w:rsidR="0004378D" w:rsidRPr="00BF278A" w:rsidRDefault="0004378D" w:rsidP="00683E18">
            <w:pPr>
              <w:spacing w:after="0"/>
              <w:jc w:val="right"/>
              <w:rPr>
                <w:rFonts w:ascii="Arial" w:hAnsi="Arial" w:cs="Arial"/>
                <w:sz w:val="24"/>
                <w:szCs w:val="24"/>
              </w:rPr>
            </w:pPr>
          </w:p>
        </w:tc>
      </w:tr>
      <w:tr w:rsidR="0004378D" w:rsidRPr="00BF278A" w:rsidTr="00DA1802">
        <w:tc>
          <w:tcPr>
            <w:tcW w:w="4608" w:type="dxa"/>
          </w:tcPr>
          <w:p w:rsidR="0004378D" w:rsidRPr="00BF278A" w:rsidRDefault="0004378D" w:rsidP="00683E18">
            <w:pPr>
              <w:spacing w:after="0"/>
              <w:jc w:val="both"/>
              <w:rPr>
                <w:rFonts w:ascii="Arial" w:hAnsi="Arial" w:cs="Arial"/>
                <w:sz w:val="24"/>
                <w:szCs w:val="24"/>
              </w:rPr>
            </w:pPr>
            <w:r w:rsidRPr="00BF278A">
              <w:rPr>
                <w:rFonts w:ascii="Arial" w:hAnsi="Arial" w:cs="Arial"/>
                <w:sz w:val="24"/>
                <w:szCs w:val="24"/>
              </w:rPr>
              <w:t>Doubtful debts</w:t>
            </w:r>
          </w:p>
        </w:tc>
        <w:tc>
          <w:tcPr>
            <w:tcW w:w="1710" w:type="dxa"/>
          </w:tcPr>
          <w:p w:rsidR="0004378D" w:rsidRPr="00BF278A" w:rsidRDefault="0004378D" w:rsidP="00683E18">
            <w:pPr>
              <w:spacing w:after="0"/>
              <w:jc w:val="both"/>
              <w:rPr>
                <w:rFonts w:ascii="Arial" w:hAnsi="Arial" w:cs="Arial"/>
                <w:sz w:val="24"/>
                <w:szCs w:val="24"/>
              </w:rPr>
            </w:pPr>
            <w:r w:rsidRPr="00BF278A">
              <w:rPr>
                <w:rFonts w:ascii="Arial" w:hAnsi="Arial" w:cs="Arial"/>
                <w:sz w:val="24"/>
                <w:szCs w:val="24"/>
              </w:rPr>
              <w:t>3</w:t>
            </w:r>
          </w:p>
        </w:tc>
        <w:tc>
          <w:tcPr>
            <w:tcW w:w="1710" w:type="dxa"/>
          </w:tcPr>
          <w:p w:rsidR="0004378D" w:rsidRPr="00BF278A" w:rsidRDefault="0004378D" w:rsidP="00683E18">
            <w:pPr>
              <w:spacing w:after="0"/>
              <w:jc w:val="right"/>
              <w:rPr>
                <w:rFonts w:ascii="Arial" w:hAnsi="Arial" w:cs="Arial"/>
                <w:sz w:val="24"/>
                <w:szCs w:val="24"/>
              </w:rPr>
            </w:pPr>
            <w:r w:rsidRPr="00BF278A">
              <w:rPr>
                <w:rFonts w:ascii="Arial" w:hAnsi="Arial" w:cs="Arial"/>
                <w:sz w:val="24"/>
                <w:szCs w:val="24"/>
              </w:rPr>
              <w:t>900</w:t>
            </w:r>
          </w:p>
        </w:tc>
        <w:tc>
          <w:tcPr>
            <w:tcW w:w="1548" w:type="dxa"/>
          </w:tcPr>
          <w:p w:rsidR="0004378D" w:rsidRPr="00BF278A" w:rsidRDefault="0004378D" w:rsidP="00683E18">
            <w:pPr>
              <w:spacing w:after="0"/>
              <w:jc w:val="right"/>
              <w:rPr>
                <w:rFonts w:ascii="Arial" w:hAnsi="Arial" w:cs="Arial"/>
                <w:sz w:val="24"/>
                <w:szCs w:val="24"/>
              </w:rPr>
            </w:pPr>
          </w:p>
        </w:tc>
      </w:tr>
      <w:tr w:rsidR="0004378D" w:rsidRPr="00BF278A" w:rsidTr="00DA1802">
        <w:tc>
          <w:tcPr>
            <w:tcW w:w="4608" w:type="dxa"/>
          </w:tcPr>
          <w:p w:rsidR="0004378D" w:rsidRPr="00BF278A" w:rsidRDefault="0004378D" w:rsidP="00683E18">
            <w:pPr>
              <w:spacing w:after="0"/>
              <w:jc w:val="both"/>
              <w:rPr>
                <w:rFonts w:ascii="Arial" w:hAnsi="Arial" w:cs="Arial"/>
                <w:sz w:val="24"/>
                <w:szCs w:val="24"/>
              </w:rPr>
            </w:pPr>
            <w:r w:rsidRPr="00BF278A">
              <w:rPr>
                <w:rFonts w:ascii="Arial" w:hAnsi="Arial" w:cs="Arial"/>
                <w:sz w:val="24"/>
                <w:szCs w:val="24"/>
              </w:rPr>
              <w:t>Traffic fines</w:t>
            </w:r>
          </w:p>
        </w:tc>
        <w:tc>
          <w:tcPr>
            <w:tcW w:w="1710" w:type="dxa"/>
          </w:tcPr>
          <w:p w:rsidR="0004378D" w:rsidRPr="00BF278A" w:rsidRDefault="0004378D" w:rsidP="00683E18">
            <w:pPr>
              <w:spacing w:after="0"/>
              <w:jc w:val="both"/>
              <w:rPr>
                <w:rFonts w:ascii="Arial" w:hAnsi="Arial" w:cs="Arial"/>
                <w:sz w:val="24"/>
                <w:szCs w:val="24"/>
              </w:rPr>
            </w:pPr>
          </w:p>
        </w:tc>
        <w:tc>
          <w:tcPr>
            <w:tcW w:w="1710" w:type="dxa"/>
          </w:tcPr>
          <w:p w:rsidR="0004378D" w:rsidRPr="00BF278A" w:rsidRDefault="0004378D" w:rsidP="00683E18">
            <w:pPr>
              <w:spacing w:after="0"/>
              <w:jc w:val="right"/>
              <w:rPr>
                <w:rFonts w:ascii="Arial" w:hAnsi="Arial" w:cs="Arial"/>
                <w:sz w:val="24"/>
                <w:szCs w:val="24"/>
              </w:rPr>
            </w:pPr>
            <w:r w:rsidRPr="00BF278A">
              <w:rPr>
                <w:rFonts w:ascii="Arial" w:hAnsi="Arial" w:cs="Arial"/>
                <w:sz w:val="24"/>
                <w:szCs w:val="24"/>
              </w:rPr>
              <w:t>1, 250</w:t>
            </w:r>
          </w:p>
        </w:tc>
        <w:tc>
          <w:tcPr>
            <w:tcW w:w="1548" w:type="dxa"/>
          </w:tcPr>
          <w:p w:rsidR="0004378D" w:rsidRPr="00BF278A" w:rsidRDefault="0004378D" w:rsidP="00683E18">
            <w:pPr>
              <w:spacing w:after="0"/>
              <w:jc w:val="right"/>
              <w:rPr>
                <w:rFonts w:ascii="Arial" w:hAnsi="Arial" w:cs="Arial"/>
                <w:sz w:val="24"/>
                <w:szCs w:val="24"/>
              </w:rPr>
            </w:pPr>
          </w:p>
        </w:tc>
      </w:tr>
      <w:tr w:rsidR="0004378D" w:rsidRPr="00BF278A" w:rsidTr="00DA1802">
        <w:tc>
          <w:tcPr>
            <w:tcW w:w="4608" w:type="dxa"/>
          </w:tcPr>
          <w:p w:rsidR="0004378D" w:rsidRPr="00BF278A" w:rsidRDefault="0004378D" w:rsidP="00683E18">
            <w:pPr>
              <w:spacing w:after="0"/>
              <w:jc w:val="both"/>
              <w:rPr>
                <w:rFonts w:ascii="Arial" w:hAnsi="Arial" w:cs="Arial"/>
                <w:sz w:val="24"/>
                <w:szCs w:val="24"/>
              </w:rPr>
            </w:pPr>
            <w:r w:rsidRPr="00BF278A">
              <w:rPr>
                <w:rFonts w:ascii="Arial" w:hAnsi="Arial" w:cs="Arial"/>
                <w:sz w:val="24"/>
                <w:szCs w:val="24"/>
              </w:rPr>
              <w:t>Repairs and maintenance</w:t>
            </w:r>
          </w:p>
        </w:tc>
        <w:tc>
          <w:tcPr>
            <w:tcW w:w="1710" w:type="dxa"/>
          </w:tcPr>
          <w:p w:rsidR="0004378D" w:rsidRPr="00BF278A" w:rsidRDefault="0004378D" w:rsidP="00683E18">
            <w:pPr>
              <w:spacing w:after="0"/>
              <w:jc w:val="both"/>
              <w:rPr>
                <w:rFonts w:ascii="Arial" w:hAnsi="Arial" w:cs="Arial"/>
                <w:sz w:val="24"/>
                <w:szCs w:val="24"/>
              </w:rPr>
            </w:pPr>
            <w:r w:rsidRPr="00BF278A">
              <w:rPr>
                <w:rFonts w:ascii="Arial" w:hAnsi="Arial" w:cs="Arial"/>
                <w:sz w:val="24"/>
                <w:szCs w:val="24"/>
              </w:rPr>
              <w:t>4</w:t>
            </w:r>
          </w:p>
        </w:tc>
        <w:tc>
          <w:tcPr>
            <w:tcW w:w="1710" w:type="dxa"/>
          </w:tcPr>
          <w:p w:rsidR="0004378D" w:rsidRPr="00BF278A" w:rsidRDefault="0004378D" w:rsidP="00683E18">
            <w:pPr>
              <w:spacing w:after="0"/>
              <w:jc w:val="right"/>
              <w:rPr>
                <w:rFonts w:ascii="Arial" w:hAnsi="Arial" w:cs="Arial"/>
                <w:sz w:val="24"/>
                <w:szCs w:val="24"/>
              </w:rPr>
            </w:pPr>
            <w:r w:rsidRPr="00BF278A">
              <w:rPr>
                <w:rFonts w:ascii="Arial" w:hAnsi="Arial" w:cs="Arial"/>
                <w:sz w:val="24"/>
                <w:szCs w:val="24"/>
              </w:rPr>
              <w:t>13, 950</w:t>
            </w:r>
          </w:p>
        </w:tc>
        <w:tc>
          <w:tcPr>
            <w:tcW w:w="1548" w:type="dxa"/>
          </w:tcPr>
          <w:p w:rsidR="0004378D" w:rsidRPr="00BF278A" w:rsidRDefault="0004378D" w:rsidP="00683E18">
            <w:pPr>
              <w:spacing w:after="0"/>
              <w:jc w:val="right"/>
              <w:rPr>
                <w:rFonts w:ascii="Arial" w:hAnsi="Arial" w:cs="Arial"/>
                <w:sz w:val="24"/>
                <w:szCs w:val="24"/>
              </w:rPr>
            </w:pPr>
          </w:p>
        </w:tc>
      </w:tr>
      <w:tr w:rsidR="0004378D" w:rsidRPr="00BF278A" w:rsidTr="00DA1802">
        <w:tc>
          <w:tcPr>
            <w:tcW w:w="4608" w:type="dxa"/>
          </w:tcPr>
          <w:p w:rsidR="0004378D" w:rsidRPr="00BF278A" w:rsidRDefault="0004378D" w:rsidP="00683E18">
            <w:pPr>
              <w:spacing w:after="0"/>
              <w:jc w:val="both"/>
              <w:rPr>
                <w:rFonts w:ascii="Arial" w:hAnsi="Arial" w:cs="Arial"/>
                <w:sz w:val="24"/>
                <w:szCs w:val="24"/>
              </w:rPr>
            </w:pPr>
            <w:r w:rsidRPr="00BF278A">
              <w:rPr>
                <w:rFonts w:ascii="Arial" w:hAnsi="Arial" w:cs="Arial"/>
                <w:sz w:val="24"/>
                <w:szCs w:val="24"/>
              </w:rPr>
              <w:t>Fringe benefits tax</w:t>
            </w:r>
          </w:p>
        </w:tc>
        <w:tc>
          <w:tcPr>
            <w:tcW w:w="1710" w:type="dxa"/>
          </w:tcPr>
          <w:p w:rsidR="0004378D" w:rsidRPr="00BF278A" w:rsidRDefault="0004378D" w:rsidP="00683E18">
            <w:pPr>
              <w:spacing w:after="0"/>
              <w:jc w:val="both"/>
              <w:rPr>
                <w:rFonts w:ascii="Arial" w:hAnsi="Arial" w:cs="Arial"/>
                <w:sz w:val="24"/>
                <w:szCs w:val="24"/>
              </w:rPr>
            </w:pPr>
          </w:p>
        </w:tc>
        <w:tc>
          <w:tcPr>
            <w:tcW w:w="1710" w:type="dxa"/>
          </w:tcPr>
          <w:p w:rsidR="0004378D" w:rsidRPr="00BF278A" w:rsidRDefault="0004378D" w:rsidP="00683E18">
            <w:pPr>
              <w:spacing w:after="0"/>
              <w:jc w:val="right"/>
              <w:rPr>
                <w:rFonts w:ascii="Arial" w:hAnsi="Arial" w:cs="Arial"/>
                <w:sz w:val="24"/>
                <w:szCs w:val="24"/>
              </w:rPr>
            </w:pPr>
            <w:r w:rsidRPr="00BF278A">
              <w:rPr>
                <w:rFonts w:ascii="Arial" w:hAnsi="Arial" w:cs="Arial"/>
                <w:sz w:val="24"/>
                <w:szCs w:val="24"/>
              </w:rPr>
              <w:t>6, 200</w:t>
            </w:r>
          </w:p>
        </w:tc>
        <w:tc>
          <w:tcPr>
            <w:tcW w:w="1548" w:type="dxa"/>
          </w:tcPr>
          <w:p w:rsidR="0004378D" w:rsidRPr="00BF278A" w:rsidRDefault="0004378D" w:rsidP="00683E18">
            <w:pPr>
              <w:spacing w:after="0"/>
              <w:jc w:val="right"/>
              <w:rPr>
                <w:rFonts w:ascii="Arial" w:hAnsi="Arial" w:cs="Arial"/>
                <w:sz w:val="24"/>
                <w:szCs w:val="24"/>
              </w:rPr>
            </w:pPr>
          </w:p>
        </w:tc>
      </w:tr>
      <w:tr w:rsidR="0004378D" w:rsidRPr="00BF278A" w:rsidTr="00DA1802">
        <w:tc>
          <w:tcPr>
            <w:tcW w:w="4608" w:type="dxa"/>
          </w:tcPr>
          <w:p w:rsidR="0004378D" w:rsidRPr="00BF278A" w:rsidRDefault="0004378D" w:rsidP="00683E18">
            <w:pPr>
              <w:spacing w:after="0"/>
              <w:jc w:val="both"/>
              <w:rPr>
                <w:rFonts w:ascii="Arial" w:hAnsi="Arial" w:cs="Arial"/>
                <w:sz w:val="24"/>
                <w:szCs w:val="24"/>
              </w:rPr>
            </w:pPr>
            <w:r w:rsidRPr="00BF278A">
              <w:rPr>
                <w:rFonts w:ascii="Arial" w:hAnsi="Arial" w:cs="Arial"/>
                <w:sz w:val="24"/>
                <w:szCs w:val="24"/>
              </w:rPr>
              <w:t>Staff expenses</w:t>
            </w:r>
          </w:p>
        </w:tc>
        <w:tc>
          <w:tcPr>
            <w:tcW w:w="1710" w:type="dxa"/>
          </w:tcPr>
          <w:p w:rsidR="0004378D" w:rsidRPr="00BF278A" w:rsidRDefault="0004378D" w:rsidP="00683E18">
            <w:pPr>
              <w:spacing w:after="0"/>
              <w:jc w:val="both"/>
              <w:rPr>
                <w:rFonts w:ascii="Arial" w:hAnsi="Arial" w:cs="Arial"/>
                <w:sz w:val="24"/>
                <w:szCs w:val="24"/>
              </w:rPr>
            </w:pPr>
            <w:r w:rsidRPr="00BF278A">
              <w:rPr>
                <w:rFonts w:ascii="Arial" w:hAnsi="Arial" w:cs="Arial"/>
                <w:sz w:val="24"/>
                <w:szCs w:val="24"/>
              </w:rPr>
              <w:t>5</w:t>
            </w:r>
          </w:p>
        </w:tc>
        <w:tc>
          <w:tcPr>
            <w:tcW w:w="1710" w:type="dxa"/>
          </w:tcPr>
          <w:p w:rsidR="0004378D" w:rsidRPr="00BF278A" w:rsidRDefault="0004378D" w:rsidP="00683E18">
            <w:pPr>
              <w:spacing w:after="0"/>
              <w:jc w:val="right"/>
              <w:rPr>
                <w:rFonts w:ascii="Arial" w:hAnsi="Arial" w:cs="Arial"/>
                <w:sz w:val="24"/>
                <w:szCs w:val="24"/>
              </w:rPr>
            </w:pPr>
            <w:r w:rsidRPr="00BF278A">
              <w:rPr>
                <w:rFonts w:ascii="Arial" w:hAnsi="Arial" w:cs="Arial"/>
                <w:sz w:val="24"/>
                <w:szCs w:val="24"/>
              </w:rPr>
              <w:t>22, 450</w:t>
            </w:r>
          </w:p>
        </w:tc>
        <w:tc>
          <w:tcPr>
            <w:tcW w:w="1548" w:type="dxa"/>
          </w:tcPr>
          <w:p w:rsidR="0004378D" w:rsidRPr="00BF278A" w:rsidRDefault="0004378D" w:rsidP="00683E18">
            <w:pPr>
              <w:spacing w:after="0"/>
              <w:jc w:val="right"/>
              <w:rPr>
                <w:rFonts w:ascii="Arial" w:hAnsi="Arial" w:cs="Arial"/>
                <w:sz w:val="24"/>
                <w:szCs w:val="24"/>
              </w:rPr>
            </w:pPr>
          </w:p>
        </w:tc>
      </w:tr>
      <w:tr w:rsidR="0004378D" w:rsidRPr="00BF278A" w:rsidTr="00DA1802">
        <w:tc>
          <w:tcPr>
            <w:tcW w:w="4608" w:type="dxa"/>
          </w:tcPr>
          <w:p w:rsidR="0004378D" w:rsidRPr="00BF278A" w:rsidRDefault="0004378D" w:rsidP="00683E18">
            <w:pPr>
              <w:spacing w:after="0"/>
              <w:jc w:val="both"/>
              <w:rPr>
                <w:rFonts w:ascii="Arial" w:hAnsi="Arial" w:cs="Arial"/>
                <w:sz w:val="24"/>
                <w:szCs w:val="24"/>
              </w:rPr>
            </w:pPr>
            <w:r w:rsidRPr="00BF278A">
              <w:rPr>
                <w:rFonts w:ascii="Arial" w:hAnsi="Arial" w:cs="Arial"/>
                <w:sz w:val="24"/>
                <w:szCs w:val="24"/>
              </w:rPr>
              <w:t>Directors fees</w:t>
            </w:r>
          </w:p>
        </w:tc>
        <w:tc>
          <w:tcPr>
            <w:tcW w:w="1710" w:type="dxa"/>
          </w:tcPr>
          <w:p w:rsidR="0004378D" w:rsidRPr="00BF278A" w:rsidRDefault="0004378D" w:rsidP="00683E18">
            <w:pPr>
              <w:spacing w:after="0"/>
              <w:jc w:val="both"/>
              <w:rPr>
                <w:rFonts w:ascii="Arial" w:hAnsi="Arial" w:cs="Arial"/>
                <w:sz w:val="24"/>
                <w:szCs w:val="24"/>
              </w:rPr>
            </w:pPr>
          </w:p>
        </w:tc>
        <w:tc>
          <w:tcPr>
            <w:tcW w:w="1710" w:type="dxa"/>
          </w:tcPr>
          <w:p w:rsidR="0004378D" w:rsidRPr="00BF278A" w:rsidRDefault="0004378D" w:rsidP="00683E18">
            <w:pPr>
              <w:spacing w:after="0"/>
              <w:jc w:val="right"/>
              <w:rPr>
                <w:rFonts w:ascii="Arial" w:hAnsi="Arial" w:cs="Arial"/>
                <w:sz w:val="24"/>
                <w:szCs w:val="24"/>
              </w:rPr>
            </w:pPr>
            <w:r w:rsidRPr="00BF278A">
              <w:rPr>
                <w:rFonts w:ascii="Arial" w:hAnsi="Arial" w:cs="Arial"/>
                <w:sz w:val="24"/>
                <w:szCs w:val="24"/>
              </w:rPr>
              <w:t>2, 500</w:t>
            </w:r>
          </w:p>
        </w:tc>
        <w:tc>
          <w:tcPr>
            <w:tcW w:w="1548" w:type="dxa"/>
          </w:tcPr>
          <w:p w:rsidR="0004378D" w:rsidRPr="00BF278A" w:rsidRDefault="0004378D" w:rsidP="00683E18">
            <w:pPr>
              <w:spacing w:after="0"/>
              <w:jc w:val="right"/>
              <w:rPr>
                <w:rFonts w:ascii="Arial" w:hAnsi="Arial" w:cs="Arial"/>
                <w:sz w:val="24"/>
                <w:szCs w:val="24"/>
              </w:rPr>
            </w:pPr>
          </w:p>
        </w:tc>
      </w:tr>
      <w:tr w:rsidR="0004378D" w:rsidRPr="00BF278A" w:rsidTr="00DA1802">
        <w:tc>
          <w:tcPr>
            <w:tcW w:w="4608" w:type="dxa"/>
          </w:tcPr>
          <w:p w:rsidR="0004378D" w:rsidRPr="00BF278A" w:rsidRDefault="0004378D" w:rsidP="00683E18">
            <w:pPr>
              <w:spacing w:after="0"/>
              <w:jc w:val="both"/>
              <w:rPr>
                <w:rFonts w:ascii="Arial" w:hAnsi="Arial" w:cs="Arial"/>
                <w:sz w:val="24"/>
                <w:szCs w:val="24"/>
              </w:rPr>
            </w:pPr>
            <w:r w:rsidRPr="00BF278A">
              <w:rPr>
                <w:rFonts w:ascii="Arial" w:hAnsi="Arial" w:cs="Arial"/>
                <w:sz w:val="24"/>
                <w:szCs w:val="24"/>
              </w:rPr>
              <w:t>Company incorporation expenses</w:t>
            </w:r>
          </w:p>
        </w:tc>
        <w:tc>
          <w:tcPr>
            <w:tcW w:w="1710" w:type="dxa"/>
          </w:tcPr>
          <w:p w:rsidR="0004378D" w:rsidRPr="00BF278A" w:rsidRDefault="0004378D" w:rsidP="00683E18">
            <w:pPr>
              <w:spacing w:after="0"/>
              <w:jc w:val="both"/>
              <w:rPr>
                <w:rFonts w:ascii="Arial" w:hAnsi="Arial" w:cs="Arial"/>
                <w:sz w:val="24"/>
                <w:szCs w:val="24"/>
              </w:rPr>
            </w:pPr>
          </w:p>
        </w:tc>
        <w:tc>
          <w:tcPr>
            <w:tcW w:w="1710" w:type="dxa"/>
          </w:tcPr>
          <w:p w:rsidR="0004378D" w:rsidRPr="00BF278A" w:rsidRDefault="0004378D" w:rsidP="00683E18">
            <w:pPr>
              <w:spacing w:after="0"/>
              <w:jc w:val="right"/>
              <w:rPr>
                <w:rFonts w:ascii="Arial" w:hAnsi="Arial" w:cs="Arial"/>
                <w:sz w:val="24"/>
                <w:szCs w:val="24"/>
              </w:rPr>
            </w:pPr>
            <w:r w:rsidRPr="00BF278A">
              <w:rPr>
                <w:rFonts w:ascii="Arial" w:hAnsi="Arial" w:cs="Arial"/>
                <w:sz w:val="24"/>
                <w:szCs w:val="24"/>
              </w:rPr>
              <w:t>421</w:t>
            </w:r>
          </w:p>
        </w:tc>
        <w:tc>
          <w:tcPr>
            <w:tcW w:w="1548" w:type="dxa"/>
          </w:tcPr>
          <w:p w:rsidR="0004378D" w:rsidRPr="00BF278A" w:rsidRDefault="0004378D" w:rsidP="00683E18">
            <w:pPr>
              <w:spacing w:after="0"/>
              <w:jc w:val="right"/>
              <w:rPr>
                <w:rFonts w:ascii="Arial" w:hAnsi="Arial" w:cs="Arial"/>
                <w:sz w:val="24"/>
                <w:szCs w:val="24"/>
              </w:rPr>
            </w:pPr>
          </w:p>
        </w:tc>
      </w:tr>
      <w:tr w:rsidR="0004378D" w:rsidRPr="00BF278A" w:rsidTr="00DA1802">
        <w:tc>
          <w:tcPr>
            <w:tcW w:w="4608" w:type="dxa"/>
          </w:tcPr>
          <w:p w:rsidR="0004378D" w:rsidRPr="00BF278A" w:rsidRDefault="0004378D" w:rsidP="00DA1802">
            <w:pPr>
              <w:jc w:val="both"/>
              <w:rPr>
                <w:rFonts w:ascii="Arial" w:hAnsi="Arial" w:cs="Arial"/>
                <w:sz w:val="24"/>
                <w:szCs w:val="24"/>
              </w:rPr>
            </w:pPr>
            <w:r w:rsidRPr="00BF278A">
              <w:rPr>
                <w:rFonts w:ascii="Arial" w:hAnsi="Arial" w:cs="Arial"/>
                <w:sz w:val="24"/>
                <w:szCs w:val="24"/>
              </w:rPr>
              <w:t>General expenses</w:t>
            </w:r>
          </w:p>
        </w:tc>
        <w:tc>
          <w:tcPr>
            <w:tcW w:w="1710" w:type="dxa"/>
          </w:tcPr>
          <w:p w:rsidR="0004378D" w:rsidRPr="00BF278A" w:rsidRDefault="0004378D" w:rsidP="00DA1802">
            <w:pPr>
              <w:jc w:val="both"/>
              <w:rPr>
                <w:rFonts w:ascii="Arial" w:hAnsi="Arial" w:cs="Arial"/>
                <w:sz w:val="24"/>
                <w:szCs w:val="24"/>
              </w:rPr>
            </w:pPr>
            <w:r w:rsidRPr="00BF278A">
              <w:rPr>
                <w:rFonts w:ascii="Arial" w:hAnsi="Arial" w:cs="Arial"/>
                <w:sz w:val="24"/>
                <w:szCs w:val="24"/>
              </w:rPr>
              <w:t>6</w:t>
            </w:r>
          </w:p>
        </w:tc>
        <w:tc>
          <w:tcPr>
            <w:tcW w:w="1710" w:type="dxa"/>
          </w:tcPr>
          <w:p w:rsidR="0004378D" w:rsidRPr="00BF278A" w:rsidRDefault="0004378D" w:rsidP="00DA1802">
            <w:pPr>
              <w:jc w:val="right"/>
              <w:rPr>
                <w:rFonts w:ascii="Arial" w:hAnsi="Arial" w:cs="Arial"/>
                <w:sz w:val="24"/>
                <w:szCs w:val="24"/>
              </w:rPr>
            </w:pPr>
            <w:r w:rsidRPr="00BF278A">
              <w:rPr>
                <w:rFonts w:ascii="Arial" w:hAnsi="Arial" w:cs="Arial"/>
                <w:sz w:val="24"/>
                <w:szCs w:val="24"/>
              </w:rPr>
              <w:t>52, 600</w:t>
            </w:r>
          </w:p>
        </w:tc>
        <w:tc>
          <w:tcPr>
            <w:tcW w:w="1548" w:type="dxa"/>
          </w:tcPr>
          <w:p w:rsidR="0004378D" w:rsidRPr="00BF278A" w:rsidRDefault="0004378D" w:rsidP="00DA1802">
            <w:pPr>
              <w:jc w:val="right"/>
              <w:rPr>
                <w:rFonts w:ascii="Arial" w:hAnsi="Arial" w:cs="Arial"/>
                <w:sz w:val="24"/>
                <w:szCs w:val="24"/>
              </w:rPr>
            </w:pPr>
          </w:p>
        </w:tc>
      </w:tr>
      <w:tr w:rsidR="0004378D" w:rsidRPr="00BF278A" w:rsidTr="00DA1802">
        <w:tc>
          <w:tcPr>
            <w:tcW w:w="4608" w:type="dxa"/>
          </w:tcPr>
          <w:p w:rsidR="0004378D" w:rsidRPr="00BF278A" w:rsidRDefault="0004378D" w:rsidP="00DA1802">
            <w:pPr>
              <w:jc w:val="both"/>
              <w:rPr>
                <w:rFonts w:ascii="Arial" w:hAnsi="Arial" w:cs="Arial"/>
                <w:sz w:val="24"/>
                <w:szCs w:val="24"/>
              </w:rPr>
            </w:pPr>
          </w:p>
        </w:tc>
        <w:tc>
          <w:tcPr>
            <w:tcW w:w="1710" w:type="dxa"/>
          </w:tcPr>
          <w:p w:rsidR="0004378D" w:rsidRPr="00BF278A" w:rsidRDefault="0004378D" w:rsidP="00DA1802">
            <w:pPr>
              <w:jc w:val="both"/>
              <w:rPr>
                <w:rFonts w:ascii="Arial" w:hAnsi="Arial" w:cs="Arial"/>
                <w:sz w:val="24"/>
                <w:szCs w:val="24"/>
              </w:rPr>
            </w:pPr>
          </w:p>
        </w:tc>
        <w:tc>
          <w:tcPr>
            <w:tcW w:w="1710" w:type="dxa"/>
          </w:tcPr>
          <w:p w:rsidR="0004378D" w:rsidRPr="00BF278A" w:rsidRDefault="0004378D" w:rsidP="00DA1802">
            <w:pPr>
              <w:jc w:val="right"/>
              <w:rPr>
                <w:rFonts w:ascii="Arial" w:hAnsi="Arial" w:cs="Arial"/>
                <w:sz w:val="24"/>
                <w:szCs w:val="24"/>
              </w:rPr>
            </w:pPr>
          </w:p>
        </w:tc>
        <w:tc>
          <w:tcPr>
            <w:tcW w:w="1548" w:type="dxa"/>
          </w:tcPr>
          <w:p w:rsidR="0004378D" w:rsidRPr="00BF278A" w:rsidRDefault="0004378D" w:rsidP="00DA1802">
            <w:pPr>
              <w:jc w:val="right"/>
              <w:rPr>
                <w:rFonts w:ascii="Arial" w:hAnsi="Arial" w:cs="Arial"/>
                <w:sz w:val="24"/>
                <w:szCs w:val="24"/>
              </w:rPr>
            </w:pPr>
            <w:r w:rsidRPr="00BF278A">
              <w:rPr>
                <w:rFonts w:ascii="Arial" w:hAnsi="Arial" w:cs="Arial"/>
                <w:sz w:val="24"/>
                <w:szCs w:val="24"/>
              </w:rPr>
              <w:t>116, 021</w:t>
            </w:r>
          </w:p>
        </w:tc>
      </w:tr>
      <w:tr w:rsidR="0004378D" w:rsidRPr="00BF278A" w:rsidTr="00DA1802">
        <w:tc>
          <w:tcPr>
            <w:tcW w:w="4608" w:type="dxa"/>
          </w:tcPr>
          <w:p w:rsidR="0004378D" w:rsidRPr="00BF278A" w:rsidRDefault="0004378D" w:rsidP="00DA1802">
            <w:pPr>
              <w:jc w:val="both"/>
              <w:rPr>
                <w:rFonts w:ascii="Arial" w:hAnsi="Arial" w:cs="Arial"/>
                <w:b/>
                <w:sz w:val="24"/>
                <w:szCs w:val="24"/>
              </w:rPr>
            </w:pPr>
            <w:r w:rsidRPr="00BF278A">
              <w:rPr>
                <w:rFonts w:ascii="Arial" w:hAnsi="Arial" w:cs="Arial"/>
                <w:b/>
                <w:sz w:val="24"/>
                <w:szCs w:val="24"/>
              </w:rPr>
              <w:t>Profit before tax</w:t>
            </w:r>
          </w:p>
        </w:tc>
        <w:tc>
          <w:tcPr>
            <w:tcW w:w="1710" w:type="dxa"/>
          </w:tcPr>
          <w:p w:rsidR="0004378D" w:rsidRPr="00BF278A" w:rsidRDefault="0004378D" w:rsidP="00DA1802">
            <w:pPr>
              <w:jc w:val="both"/>
              <w:rPr>
                <w:rFonts w:ascii="Arial" w:hAnsi="Arial" w:cs="Arial"/>
                <w:b/>
                <w:sz w:val="24"/>
                <w:szCs w:val="24"/>
              </w:rPr>
            </w:pPr>
          </w:p>
        </w:tc>
        <w:tc>
          <w:tcPr>
            <w:tcW w:w="1710" w:type="dxa"/>
          </w:tcPr>
          <w:p w:rsidR="0004378D" w:rsidRPr="00BF278A" w:rsidRDefault="0004378D" w:rsidP="00DA1802">
            <w:pPr>
              <w:jc w:val="right"/>
              <w:rPr>
                <w:rFonts w:ascii="Arial" w:hAnsi="Arial" w:cs="Arial"/>
                <w:b/>
                <w:sz w:val="24"/>
                <w:szCs w:val="24"/>
              </w:rPr>
            </w:pPr>
          </w:p>
        </w:tc>
        <w:tc>
          <w:tcPr>
            <w:tcW w:w="1548" w:type="dxa"/>
          </w:tcPr>
          <w:p w:rsidR="0004378D" w:rsidRPr="00BF278A" w:rsidRDefault="0004378D" w:rsidP="00DA1802">
            <w:pPr>
              <w:jc w:val="right"/>
              <w:rPr>
                <w:rFonts w:ascii="Arial" w:hAnsi="Arial" w:cs="Arial"/>
                <w:b/>
                <w:sz w:val="24"/>
                <w:szCs w:val="24"/>
              </w:rPr>
            </w:pPr>
            <w:r w:rsidRPr="00BF278A">
              <w:rPr>
                <w:rFonts w:ascii="Arial" w:hAnsi="Arial" w:cs="Arial"/>
                <w:b/>
                <w:sz w:val="24"/>
                <w:szCs w:val="24"/>
              </w:rPr>
              <w:t>3, 158, 079</w:t>
            </w:r>
          </w:p>
        </w:tc>
      </w:tr>
    </w:tbl>
    <w:p w:rsidR="00683E18" w:rsidRDefault="00683E18" w:rsidP="0004378D">
      <w:pPr>
        <w:jc w:val="both"/>
        <w:rPr>
          <w:rFonts w:ascii="Arial" w:hAnsi="Arial" w:cs="Arial"/>
          <w:sz w:val="24"/>
          <w:szCs w:val="24"/>
        </w:rPr>
      </w:pPr>
    </w:p>
    <w:p w:rsidR="00683E18" w:rsidRDefault="00683E18" w:rsidP="0004378D">
      <w:pPr>
        <w:jc w:val="both"/>
        <w:rPr>
          <w:rFonts w:ascii="Arial" w:hAnsi="Arial" w:cs="Arial"/>
          <w:sz w:val="24"/>
          <w:szCs w:val="24"/>
        </w:rPr>
      </w:pPr>
    </w:p>
    <w:p w:rsidR="00683E18" w:rsidRDefault="00683E18" w:rsidP="0004378D">
      <w:pPr>
        <w:jc w:val="both"/>
        <w:rPr>
          <w:rFonts w:ascii="Arial" w:hAnsi="Arial" w:cs="Arial"/>
          <w:sz w:val="24"/>
          <w:szCs w:val="24"/>
        </w:rPr>
      </w:pPr>
    </w:p>
    <w:p w:rsidR="00DA1802" w:rsidRDefault="00DA1802" w:rsidP="0004378D">
      <w:pPr>
        <w:jc w:val="both"/>
        <w:rPr>
          <w:rFonts w:ascii="Arial" w:hAnsi="Arial" w:cs="Arial"/>
          <w:sz w:val="24"/>
          <w:szCs w:val="24"/>
        </w:rPr>
      </w:pPr>
    </w:p>
    <w:p w:rsidR="0004378D" w:rsidRPr="00BF278A" w:rsidRDefault="0004378D" w:rsidP="0004378D">
      <w:pPr>
        <w:jc w:val="both"/>
        <w:rPr>
          <w:rFonts w:ascii="Arial" w:hAnsi="Arial" w:cs="Arial"/>
          <w:sz w:val="24"/>
          <w:szCs w:val="24"/>
        </w:rPr>
      </w:pPr>
      <w:r w:rsidRPr="00BF278A">
        <w:rPr>
          <w:rFonts w:ascii="Arial" w:hAnsi="Arial" w:cs="Arial"/>
          <w:sz w:val="24"/>
          <w:szCs w:val="24"/>
        </w:rPr>
        <w:t>Notes:</w:t>
      </w:r>
    </w:p>
    <w:p w:rsidR="0004378D" w:rsidRPr="00BF278A" w:rsidRDefault="0004378D" w:rsidP="0004378D">
      <w:pPr>
        <w:pStyle w:val="ListParagraph"/>
        <w:numPr>
          <w:ilvl w:val="0"/>
          <w:numId w:val="32"/>
        </w:numPr>
        <w:jc w:val="both"/>
        <w:rPr>
          <w:rFonts w:ascii="Arial" w:hAnsi="Arial" w:cs="Arial"/>
          <w:sz w:val="24"/>
          <w:szCs w:val="24"/>
        </w:rPr>
      </w:pPr>
      <w:r w:rsidRPr="00BF278A">
        <w:rPr>
          <w:rFonts w:ascii="Arial" w:hAnsi="Arial" w:cs="Arial"/>
          <w:sz w:val="24"/>
          <w:szCs w:val="24"/>
        </w:rPr>
        <w:t>Included in the cost of sales is K7, 500, 000 in respect of depreciation of plant and equipment.</w:t>
      </w:r>
    </w:p>
    <w:p w:rsidR="0004378D" w:rsidRPr="00BF278A" w:rsidRDefault="0004378D" w:rsidP="0004378D">
      <w:pPr>
        <w:pStyle w:val="ListParagraph"/>
        <w:numPr>
          <w:ilvl w:val="0"/>
          <w:numId w:val="32"/>
        </w:numPr>
        <w:jc w:val="both"/>
        <w:rPr>
          <w:rFonts w:ascii="Arial" w:hAnsi="Arial" w:cs="Arial"/>
          <w:sz w:val="24"/>
          <w:szCs w:val="24"/>
        </w:rPr>
      </w:pPr>
      <w:r w:rsidRPr="00BF278A">
        <w:rPr>
          <w:rFonts w:ascii="Arial" w:hAnsi="Arial" w:cs="Arial"/>
          <w:sz w:val="24"/>
          <w:szCs w:val="24"/>
        </w:rPr>
        <w:t>Included in other income is a net dividend of K2, 200, 000 received from a company Chitimbe Limited bought shares in lately.</w:t>
      </w:r>
    </w:p>
    <w:p w:rsidR="0004378D" w:rsidRPr="00BF278A" w:rsidRDefault="0004378D" w:rsidP="0004378D">
      <w:pPr>
        <w:pStyle w:val="ListParagraph"/>
        <w:numPr>
          <w:ilvl w:val="0"/>
          <w:numId w:val="32"/>
        </w:numPr>
        <w:jc w:val="both"/>
        <w:rPr>
          <w:rFonts w:ascii="Arial" w:hAnsi="Arial" w:cs="Arial"/>
          <w:sz w:val="24"/>
          <w:szCs w:val="24"/>
        </w:rPr>
      </w:pPr>
      <w:r w:rsidRPr="00BF278A">
        <w:rPr>
          <w:rFonts w:ascii="Arial" w:hAnsi="Arial" w:cs="Arial"/>
          <w:sz w:val="24"/>
          <w:szCs w:val="24"/>
        </w:rPr>
        <w:t>Doubtful debts comprise specific provisions of K220, 000.</w:t>
      </w:r>
    </w:p>
    <w:p w:rsidR="0004378D" w:rsidRPr="00BF278A" w:rsidRDefault="0004378D" w:rsidP="0004378D">
      <w:pPr>
        <w:pStyle w:val="ListParagraph"/>
        <w:numPr>
          <w:ilvl w:val="0"/>
          <w:numId w:val="32"/>
        </w:numPr>
        <w:jc w:val="both"/>
        <w:rPr>
          <w:rFonts w:ascii="Arial" w:hAnsi="Arial" w:cs="Arial"/>
          <w:sz w:val="24"/>
          <w:szCs w:val="24"/>
        </w:rPr>
      </w:pPr>
      <w:r w:rsidRPr="00BF278A">
        <w:rPr>
          <w:rFonts w:ascii="Arial" w:hAnsi="Arial" w:cs="Arial"/>
          <w:sz w:val="24"/>
          <w:szCs w:val="24"/>
        </w:rPr>
        <w:t>Repairs and maintenance costs include an amount of K380, 000 in respect of maintenance of a vehicle of the General Managers’ wife who does not work for Chitimbe Limited.</w:t>
      </w:r>
    </w:p>
    <w:p w:rsidR="0004378D" w:rsidRPr="00BF278A" w:rsidRDefault="0004378D" w:rsidP="0004378D">
      <w:pPr>
        <w:pStyle w:val="ListParagraph"/>
        <w:numPr>
          <w:ilvl w:val="0"/>
          <w:numId w:val="32"/>
        </w:numPr>
        <w:jc w:val="both"/>
        <w:rPr>
          <w:rFonts w:ascii="Arial" w:hAnsi="Arial" w:cs="Arial"/>
          <w:sz w:val="24"/>
          <w:szCs w:val="24"/>
        </w:rPr>
      </w:pPr>
      <w:r w:rsidRPr="00BF278A">
        <w:rPr>
          <w:rFonts w:ascii="Arial" w:hAnsi="Arial" w:cs="Arial"/>
          <w:sz w:val="24"/>
          <w:szCs w:val="24"/>
        </w:rPr>
        <w:t>Staff expenses include a provision for staff bonuses of K3, 630, 000 and K2, 100, 000 being company’s contribution for staff pension to unapproved pension scheme.</w:t>
      </w:r>
    </w:p>
    <w:p w:rsidR="0004378D" w:rsidRPr="00BF278A" w:rsidRDefault="0004378D" w:rsidP="0004378D">
      <w:pPr>
        <w:pStyle w:val="ListParagraph"/>
        <w:numPr>
          <w:ilvl w:val="0"/>
          <w:numId w:val="32"/>
        </w:numPr>
        <w:jc w:val="both"/>
        <w:rPr>
          <w:rFonts w:ascii="Arial" w:hAnsi="Arial" w:cs="Arial"/>
          <w:sz w:val="24"/>
          <w:szCs w:val="24"/>
        </w:rPr>
      </w:pPr>
      <w:r w:rsidRPr="00BF278A">
        <w:rPr>
          <w:rFonts w:ascii="Arial" w:hAnsi="Arial" w:cs="Arial"/>
          <w:sz w:val="24"/>
          <w:szCs w:val="24"/>
        </w:rPr>
        <w:t>General expenses include stock write off of K1, 200, 000 which was stolen during the year but the insurance company compensated the company for the loss in question.</w:t>
      </w:r>
    </w:p>
    <w:p w:rsidR="0004378D" w:rsidRPr="00BF278A" w:rsidRDefault="0004378D" w:rsidP="0004378D">
      <w:pPr>
        <w:pStyle w:val="ListParagraph"/>
        <w:numPr>
          <w:ilvl w:val="0"/>
          <w:numId w:val="32"/>
        </w:numPr>
        <w:jc w:val="both"/>
        <w:rPr>
          <w:rFonts w:ascii="Arial" w:hAnsi="Arial" w:cs="Arial"/>
          <w:sz w:val="24"/>
          <w:szCs w:val="24"/>
        </w:rPr>
      </w:pPr>
      <w:r w:rsidRPr="00BF278A">
        <w:rPr>
          <w:rFonts w:ascii="Arial" w:hAnsi="Arial" w:cs="Arial"/>
          <w:sz w:val="24"/>
          <w:szCs w:val="24"/>
        </w:rPr>
        <w:t>Capital allowances were agreed at K15, 750, 000.</w:t>
      </w:r>
    </w:p>
    <w:p w:rsidR="0004378D" w:rsidRPr="00BF278A" w:rsidRDefault="0004378D" w:rsidP="0004378D">
      <w:pPr>
        <w:jc w:val="both"/>
        <w:rPr>
          <w:rFonts w:ascii="Arial" w:hAnsi="Arial" w:cs="Arial"/>
          <w:b/>
          <w:sz w:val="24"/>
          <w:szCs w:val="24"/>
        </w:rPr>
      </w:pPr>
      <w:r w:rsidRPr="00BF278A">
        <w:rPr>
          <w:rFonts w:ascii="Arial" w:hAnsi="Arial" w:cs="Arial"/>
          <w:b/>
          <w:sz w:val="24"/>
          <w:szCs w:val="24"/>
        </w:rPr>
        <w:t>Required:</w:t>
      </w:r>
    </w:p>
    <w:p w:rsidR="0004378D" w:rsidRPr="00683E18" w:rsidRDefault="0004378D" w:rsidP="0004378D">
      <w:pPr>
        <w:pStyle w:val="ListParagraph"/>
        <w:numPr>
          <w:ilvl w:val="0"/>
          <w:numId w:val="33"/>
        </w:numPr>
        <w:jc w:val="both"/>
        <w:rPr>
          <w:rFonts w:ascii="Arial" w:hAnsi="Arial" w:cs="Arial"/>
          <w:i/>
          <w:sz w:val="24"/>
          <w:szCs w:val="24"/>
        </w:rPr>
      </w:pPr>
      <w:r w:rsidRPr="00BF278A">
        <w:rPr>
          <w:rFonts w:ascii="Arial" w:hAnsi="Arial" w:cs="Arial"/>
          <w:sz w:val="24"/>
          <w:szCs w:val="24"/>
        </w:rPr>
        <w:t xml:space="preserve">Compute the taxable income for the accounting year to 31 December, 2013 and then calculate the amount of tax payable thereon. </w:t>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00C07EF8">
        <w:rPr>
          <w:rFonts w:ascii="Arial" w:hAnsi="Arial" w:cs="Arial"/>
          <w:sz w:val="24"/>
          <w:szCs w:val="24"/>
        </w:rPr>
        <w:tab/>
      </w:r>
      <w:r w:rsidR="00C07EF8">
        <w:rPr>
          <w:rFonts w:ascii="Arial" w:hAnsi="Arial" w:cs="Arial"/>
          <w:sz w:val="24"/>
          <w:szCs w:val="24"/>
        </w:rPr>
        <w:tab/>
      </w:r>
      <w:r w:rsidR="00C07EF8">
        <w:rPr>
          <w:rFonts w:ascii="Arial" w:hAnsi="Arial" w:cs="Arial"/>
          <w:sz w:val="24"/>
          <w:szCs w:val="24"/>
        </w:rPr>
        <w:tab/>
      </w:r>
      <w:r w:rsidR="00C07EF8">
        <w:rPr>
          <w:rFonts w:ascii="Arial" w:hAnsi="Arial" w:cs="Arial"/>
          <w:sz w:val="24"/>
          <w:szCs w:val="24"/>
        </w:rPr>
        <w:tab/>
      </w:r>
      <w:r w:rsidR="00C07EF8">
        <w:rPr>
          <w:rFonts w:ascii="Arial" w:hAnsi="Arial" w:cs="Arial"/>
          <w:sz w:val="24"/>
          <w:szCs w:val="24"/>
        </w:rPr>
        <w:tab/>
      </w:r>
      <w:r w:rsidR="00C07EF8">
        <w:rPr>
          <w:rFonts w:ascii="Arial" w:hAnsi="Arial" w:cs="Arial"/>
          <w:sz w:val="24"/>
          <w:szCs w:val="24"/>
        </w:rPr>
        <w:tab/>
      </w:r>
      <w:r w:rsidR="00C07EF8">
        <w:rPr>
          <w:rFonts w:ascii="Arial" w:hAnsi="Arial" w:cs="Arial"/>
          <w:sz w:val="24"/>
          <w:szCs w:val="24"/>
        </w:rPr>
        <w:tab/>
      </w:r>
      <w:r w:rsidR="00C07EF8">
        <w:rPr>
          <w:rFonts w:ascii="Arial" w:hAnsi="Arial" w:cs="Arial"/>
          <w:sz w:val="24"/>
          <w:szCs w:val="24"/>
        </w:rPr>
        <w:tab/>
      </w:r>
      <w:r w:rsidR="00C07EF8" w:rsidRPr="00683E18">
        <w:rPr>
          <w:rFonts w:ascii="Arial" w:hAnsi="Arial" w:cs="Arial"/>
          <w:i/>
          <w:sz w:val="24"/>
          <w:szCs w:val="24"/>
        </w:rPr>
        <w:t xml:space="preserve">      </w:t>
      </w:r>
      <w:r w:rsidR="00683E18">
        <w:rPr>
          <w:rFonts w:ascii="Arial" w:hAnsi="Arial" w:cs="Arial"/>
          <w:i/>
          <w:sz w:val="24"/>
          <w:szCs w:val="24"/>
        </w:rPr>
        <w:t xml:space="preserve">    </w:t>
      </w:r>
      <w:r w:rsidR="00C07EF8" w:rsidRPr="00683E18">
        <w:rPr>
          <w:rFonts w:ascii="Arial" w:hAnsi="Arial" w:cs="Arial"/>
          <w:i/>
          <w:sz w:val="24"/>
          <w:szCs w:val="24"/>
        </w:rPr>
        <w:t>(15 m</w:t>
      </w:r>
      <w:r w:rsidRPr="00683E18">
        <w:rPr>
          <w:rFonts w:ascii="Arial" w:hAnsi="Arial" w:cs="Arial"/>
          <w:i/>
          <w:sz w:val="24"/>
          <w:szCs w:val="24"/>
        </w:rPr>
        <w:t>arks</w:t>
      </w:r>
      <w:r w:rsidR="00C07EF8" w:rsidRPr="00683E18">
        <w:rPr>
          <w:rFonts w:ascii="Arial" w:hAnsi="Arial" w:cs="Arial"/>
          <w:i/>
          <w:sz w:val="24"/>
          <w:szCs w:val="24"/>
        </w:rPr>
        <w:t>)</w:t>
      </w:r>
    </w:p>
    <w:p w:rsidR="0004378D" w:rsidRPr="00683E18" w:rsidRDefault="0004378D" w:rsidP="0004378D">
      <w:pPr>
        <w:pStyle w:val="ListParagraph"/>
        <w:numPr>
          <w:ilvl w:val="0"/>
          <w:numId w:val="33"/>
        </w:numPr>
        <w:jc w:val="both"/>
        <w:rPr>
          <w:rFonts w:ascii="Arial" w:hAnsi="Arial" w:cs="Arial"/>
          <w:i/>
          <w:sz w:val="24"/>
          <w:szCs w:val="24"/>
        </w:rPr>
      </w:pPr>
      <w:r w:rsidRPr="00BF278A">
        <w:rPr>
          <w:rFonts w:ascii="Arial" w:hAnsi="Arial" w:cs="Arial"/>
          <w:sz w:val="24"/>
          <w:szCs w:val="24"/>
        </w:rPr>
        <w:t>In which tax year is the taxable income going to be assessed?</w:t>
      </w:r>
      <w:r w:rsidRPr="00BF278A">
        <w:rPr>
          <w:rFonts w:ascii="Arial" w:hAnsi="Arial" w:cs="Arial"/>
          <w:sz w:val="24"/>
          <w:szCs w:val="24"/>
        </w:rPr>
        <w:tab/>
      </w:r>
      <w:r w:rsidR="00683E18">
        <w:rPr>
          <w:rFonts w:ascii="Arial" w:hAnsi="Arial" w:cs="Arial"/>
          <w:sz w:val="24"/>
          <w:szCs w:val="24"/>
        </w:rPr>
        <w:t xml:space="preserve">   </w:t>
      </w:r>
      <w:r w:rsidR="00C07EF8" w:rsidRPr="00683E18">
        <w:rPr>
          <w:rFonts w:ascii="Arial" w:hAnsi="Arial" w:cs="Arial"/>
          <w:i/>
          <w:sz w:val="24"/>
          <w:szCs w:val="24"/>
        </w:rPr>
        <w:t>(1 mark)</w:t>
      </w:r>
    </w:p>
    <w:p w:rsidR="0004378D" w:rsidRPr="00683E18" w:rsidRDefault="0004378D" w:rsidP="0004378D">
      <w:pPr>
        <w:pStyle w:val="ListParagraph"/>
        <w:numPr>
          <w:ilvl w:val="0"/>
          <w:numId w:val="33"/>
        </w:numPr>
        <w:jc w:val="both"/>
        <w:rPr>
          <w:rFonts w:ascii="Arial" w:hAnsi="Arial" w:cs="Arial"/>
          <w:i/>
          <w:sz w:val="24"/>
          <w:szCs w:val="24"/>
        </w:rPr>
      </w:pPr>
      <w:r w:rsidRPr="00BF278A">
        <w:rPr>
          <w:rFonts w:ascii="Arial" w:hAnsi="Arial" w:cs="Arial"/>
          <w:sz w:val="24"/>
          <w:szCs w:val="24"/>
        </w:rPr>
        <w:t xml:space="preserve">By what date is Chitimbe Limited expected to have submitted the income tax return? </w:t>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00683E18">
        <w:rPr>
          <w:rFonts w:ascii="Arial" w:hAnsi="Arial" w:cs="Arial"/>
          <w:sz w:val="24"/>
          <w:szCs w:val="24"/>
        </w:rPr>
        <w:tab/>
      </w:r>
      <w:r w:rsidR="00683E18">
        <w:rPr>
          <w:rFonts w:ascii="Arial" w:hAnsi="Arial" w:cs="Arial"/>
          <w:sz w:val="24"/>
          <w:szCs w:val="24"/>
        </w:rPr>
        <w:tab/>
      </w:r>
      <w:r w:rsidR="00683E18">
        <w:rPr>
          <w:rFonts w:ascii="Arial" w:hAnsi="Arial" w:cs="Arial"/>
          <w:sz w:val="24"/>
          <w:szCs w:val="24"/>
        </w:rPr>
        <w:tab/>
      </w:r>
      <w:r w:rsidR="00683E18">
        <w:rPr>
          <w:rFonts w:ascii="Arial" w:hAnsi="Arial" w:cs="Arial"/>
          <w:sz w:val="24"/>
          <w:szCs w:val="24"/>
        </w:rPr>
        <w:tab/>
      </w:r>
      <w:r w:rsidR="00683E18">
        <w:rPr>
          <w:rFonts w:ascii="Arial" w:hAnsi="Arial" w:cs="Arial"/>
          <w:sz w:val="24"/>
          <w:szCs w:val="24"/>
        </w:rPr>
        <w:tab/>
      </w:r>
      <w:r w:rsidR="00683E18">
        <w:rPr>
          <w:rFonts w:ascii="Arial" w:hAnsi="Arial" w:cs="Arial"/>
          <w:sz w:val="24"/>
          <w:szCs w:val="24"/>
        </w:rPr>
        <w:tab/>
      </w:r>
      <w:r w:rsidR="00683E18">
        <w:rPr>
          <w:rFonts w:ascii="Arial" w:hAnsi="Arial" w:cs="Arial"/>
          <w:sz w:val="24"/>
          <w:szCs w:val="24"/>
        </w:rPr>
        <w:tab/>
      </w:r>
      <w:r w:rsidR="00683E18">
        <w:rPr>
          <w:rFonts w:ascii="Arial" w:hAnsi="Arial" w:cs="Arial"/>
          <w:sz w:val="24"/>
          <w:szCs w:val="24"/>
        </w:rPr>
        <w:tab/>
      </w:r>
      <w:r w:rsidR="00683E18">
        <w:rPr>
          <w:rFonts w:ascii="Arial" w:hAnsi="Arial" w:cs="Arial"/>
          <w:sz w:val="24"/>
          <w:szCs w:val="24"/>
        </w:rPr>
        <w:tab/>
        <w:t xml:space="preserve">   </w:t>
      </w:r>
      <w:r w:rsidR="00683E18" w:rsidRPr="00683E18">
        <w:rPr>
          <w:rFonts w:ascii="Arial" w:hAnsi="Arial" w:cs="Arial"/>
          <w:i/>
          <w:sz w:val="24"/>
          <w:szCs w:val="24"/>
        </w:rPr>
        <w:t>(1 mark)</w:t>
      </w:r>
    </w:p>
    <w:p w:rsidR="0004378D" w:rsidRPr="00BF278A" w:rsidRDefault="0004378D" w:rsidP="0004378D">
      <w:pPr>
        <w:pStyle w:val="ListParagraph"/>
        <w:numPr>
          <w:ilvl w:val="0"/>
          <w:numId w:val="33"/>
        </w:numPr>
        <w:jc w:val="both"/>
        <w:rPr>
          <w:rFonts w:ascii="Arial" w:hAnsi="Arial" w:cs="Arial"/>
          <w:sz w:val="24"/>
          <w:szCs w:val="24"/>
        </w:rPr>
      </w:pPr>
      <w:r w:rsidRPr="00BF278A">
        <w:rPr>
          <w:rFonts w:ascii="Arial" w:hAnsi="Arial" w:cs="Arial"/>
          <w:sz w:val="24"/>
          <w:szCs w:val="24"/>
        </w:rPr>
        <w:t xml:space="preserve">Section 85(2) of the Taxation Act states that any person carrying on trade in Malawi may be required to submit to the Commissioner, other returns which may be required by the Commissioner [other than the income returns]. </w:t>
      </w:r>
    </w:p>
    <w:p w:rsidR="0004378D" w:rsidRPr="00BF278A" w:rsidRDefault="0004378D" w:rsidP="0004378D">
      <w:pPr>
        <w:pStyle w:val="ListParagraph"/>
        <w:jc w:val="both"/>
        <w:rPr>
          <w:rFonts w:ascii="Arial" w:hAnsi="Arial" w:cs="Arial"/>
          <w:b/>
          <w:sz w:val="24"/>
          <w:szCs w:val="24"/>
        </w:rPr>
      </w:pPr>
    </w:p>
    <w:p w:rsidR="0004378D" w:rsidRPr="00BF278A" w:rsidRDefault="0004378D" w:rsidP="0004378D">
      <w:pPr>
        <w:pStyle w:val="ListParagraph"/>
        <w:jc w:val="both"/>
        <w:rPr>
          <w:rFonts w:ascii="Arial" w:hAnsi="Arial" w:cs="Arial"/>
          <w:sz w:val="24"/>
          <w:szCs w:val="24"/>
        </w:rPr>
      </w:pPr>
      <w:r w:rsidRPr="00BF278A">
        <w:rPr>
          <w:rFonts w:ascii="Arial" w:hAnsi="Arial" w:cs="Arial"/>
          <w:b/>
          <w:sz w:val="24"/>
          <w:szCs w:val="24"/>
        </w:rPr>
        <w:t>Required:</w:t>
      </w:r>
      <w:r w:rsidRPr="00BF278A">
        <w:rPr>
          <w:rFonts w:ascii="Arial" w:hAnsi="Arial" w:cs="Arial"/>
          <w:sz w:val="24"/>
          <w:szCs w:val="24"/>
        </w:rPr>
        <w:t xml:space="preserve"> </w:t>
      </w:r>
    </w:p>
    <w:p w:rsidR="00683E18" w:rsidRDefault="0004378D" w:rsidP="0004378D">
      <w:pPr>
        <w:pStyle w:val="ListParagraph"/>
        <w:jc w:val="both"/>
        <w:rPr>
          <w:rFonts w:ascii="Arial" w:hAnsi="Arial" w:cs="Arial"/>
          <w:sz w:val="24"/>
          <w:szCs w:val="24"/>
        </w:rPr>
      </w:pPr>
      <w:r w:rsidRPr="00BF278A">
        <w:rPr>
          <w:rFonts w:ascii="Arial" w:hAnsi="Arial" w:cs="Arial"/>
          <w:sz w:val="24"/>
          <w:szCs w:val="24"/>
        </w:rPr>
        <w:t xml:space="preserve">State </w:t>
      </w:r>
      <w:r w:rsidRPr="00820388">
        <w:rPr>
          <w:rFonts w:ascii="Arial" w:hAnsi="Arial" w:cs="Arial"/>
          <w:b/>
          <w:sz w:val="24"/>
          <w:szCs w:val="24"/>
          <w:u w:val="single"/>
        </w:rPr>
        <w:t xml:space="preserve">three </w:t>
      </w:r>
      <w:r w:rsidRPr="00BF278A">
        <w:rPr>
          <w:rFonts w:ascii="Arial" w:hAnsi="Arial" w:cs="Arial"/>
          <w:sz w:val="24"/>
          <w:szCs w:val="24"/>
        </w:rPr>
        <w:t>information which these additional returns should show [contain</w:t>
      </w:r>
      <w:r w:rsidR="00F42E0A">
        <w:rPr>
          <w:rFonts w:ascii="Arial" w:hAnsi="Arial" w:cs="Arial"/>
          <w:sz w:val="24"/>
          <w:szCs w:val="24"/>
        </w:rPr>
        <w:t>]</w:t>
      </w:r>
    </w:p>
    <w:p w:rsidR="0004378D" w:rsidRPr="00683E18" w:rsidRDefault="00820388" w:rsidP="00820388">
      <w:pPr>
        <w:pStyle w:val="ListParagraph"/>
        <w:spacing w:after="0"/>
        <w:ind w:left="7200" w:firstLine="720"/>
        <w:jc w:val="both"/>
        <w:rPr>
          <w:rFonts w:ascii="Arial" w:hAnsi="Arial" w:cs="Arial"/>
          <w:i/>
          <w:sz w:val="24"/>
          <w:szCs w:val="24"/>
        </w:rPr>
      </w:pPr>
      <w:r>
        <w:rPr>
          <w:rFonts w:ascii="Arial" w:hAnsi="Arial" w:cs="Arial"/>
          <w:i/>
          <w:sz w:val="24"/>
          <w:szCs w:val="24"/>
        </w:rPr>
        <w:t xml:space="preserve"> </w:t>
      </w:r>
      <w:r w:rsidR="00683E18" w:rsidRPr="00683E18">
        <w:rPr>
          <w:rFonts w:ascii="Arial" w:hAnsi="Arial" w:cs="Arial"/>
          <w:i/>
          <w:sz w:val="24"/>
          <w:szCs w:val="24"/>
        </w:rPr>
        <w:t>(3 m</w:t>
      </w:r>
      <w:r w:rsidR="0004378D" w:rsidRPr="00683E18">
        <w:rPr>
          <w:rFonts w:ascii="Arial" w:hAnsi="Arial" w:cs="Arial"/>
          <w:i/>
          <w:sz w:val="24"/>
          <w:szCs w:val="24"/>
        </w:rPr>
        <w:t>arks</w:t>
      </w:r>
      <w:r w:rsidR="00683E18" w:rsidRPr="00683E18">
        <w:rPr>
          <w:rFonts w:ascii="Arial" w:hAnsi="Arial" w:cs="Arial"/>
          <w:i/>
          <w:sz w:val="24"/>
          <w:szCs w:val="24"/>
        </w:rPr>
        <w:t>)</w:t>
      </w:r>
    </w:p>
    <w:p w:rsidR="0004378D" w:rsidRPr="00BF278A" w:rsidRDefault="00683E18" w:rsidP="00820388">
      <w:pPr>
        <w:pStyle w:val="NoSpacing"/>
        <w:ind w:left="7200"/>
        <w:jc w:val="both"/>
        <w:rPr>
          <w:rFonts w:ascii="Arial" w:hAnsi="Arial" w:cs="Arial"/>
          <w:b/>
          <w:sz w:val="24"/>
          <w:szCs w:val="24"/>
        </w:rPr>
      </w:pPr>
      <w:r>
        <w:rPr>
          <w:rFonts w:ascii="Arial" w:hAnsi="Arial" w:cs="Arial"/>
          <w:b/>
          <w:sz w:val="24"/>
          <w:szCs w:val="24"/>
        </w:rPr>
        <w:t>(Total 20 marks)</w:t>
      </w:r>
    </w:p>
    <w:p w:rsidR="0004378D" w:rsidRPr="00BF278A" w:rsidRDefault="0004378D" w:rsidP="0004378D">
      <w:pPr>
        <w:jc w:val="both"/>
        <w:rPr>
          <w:rFonts w:ascii="Arial" w:hAnsi="Arial" w:cs="Arial"/>
          <w:b/>
          <w:sz w:val="24"/>
          <w:szCs w:val="24"/>
        </w:rPr>
      </w:pPr>
    </w:p>
    <w:p w:rsidR="0004378D" w:rsidRPr="00BF278A" w:rsidRDefault="0004378D" w:rsidP="0004378D">
      <w:pPr>
        <w:jc w:val="both"/>
        <w:rPr>
          <w:rFonts w:ascii="Arial" w:hAnsi="Arial" w:cs="Arial"/>
          <w:b/>
          <w:sz w:val="24"/>
          <w:szCs w:val="24"/>
        </w:rPr>
      </w:pPr>
      <w:r w:rsidRPr="00BF278A">
        <w:rPr>
          <w:rFonts w:ascii="Arial" w:hAnsi="Arial" w:cs="Arial"/>
          <w:b/>
          <w:sz w:val="24"/>
          <w:szCs w:val="24"/>
        </w:rPr>
        <w:t>QUESTION 6</w:t>
      </w:r>
    </w:p>
    <w:p w:rsidR="0004378D" w:rsidRPr="00DA1802" w:rsidRDefault="00DA1802" w:rsidP="00DA1802">
      <w:pPr>
        <w:pStyle w:val="ListParagraph"/>
        <w:numPr>
          <w:ilvl w:val="0"/>
          <w:numId w:val="43"/>
        </w:numPr>
        <w:jc w:val="both"/>
        <w:rPr>
          <w:rFonts w:ascii="Arial" w:hAnsi="Arial" w:cs="Arial"/>
          <w:i/>
          <w:sz w:val="24"/>
          <w:szCs w:val="24"/>
        </w:rPr>
      </w:pPr>
      <w:r w:rsidRPr="00DA1802">
        <w:rPr>
          <w:rFonts w:ascii="Arial" w:hAnsi="Arial" w:cs="Arial"/>
          <w:sz w:val="24"/>
          <w:szCs w:val="24"/>
        </w:rPr>
        <w:t>D</w:t>
      </w:r>
      <w:r w:rsidR="0004378D" w:rsidRPr="00DA1802">
        <w:rPr>
          <w:rFonts w:ascii="Arial" w:hAnsi="Arial" w:cs="Arial"/>
          <w:sz w:val="24"/>
          <w:szCs w:val="24"/>
        </w:rPr>
        <w:t>efine a fringe benefit in terms of the Taxation Act</w:t>
      </w:r>
      <w:r w:rsidRPr="00DA1802">
        <w:rPr>
          <w:rFonts w:ascii="Arial" w:hAnsi="Arial" w:cs="Arial"/>
          <w:sz w:val="24"/>
          <w:szCs w:val="24"/>
        </w:rPr>
        <w:t>.</w:t>
      </w:r>
      <w:r w:rsidR="0004378D" w:rsidRPr="00DA1802">
        <w:rPr>
          <w:rFonts w:ascii="Arial" w:hAnsi="Arial" w:cs="Arial"/>
          <w:sz w:val="24"/>
          <w:szCs w:val="24"/>
        </w:rPr>
        <w:tab/>
      </w:r>
      <w:r w:rsidR="0004378D" w:rsidRPr="00DA1802">
        <w:rPr>
          <w:rFonts w:ascii="Arial" w:hAnsi="Arial" w:cs="Arial"/>
          <w:sz w:val="24"/>
          <w:szCs w:val="24"/>
        </w:rPr>
        <w:tab/>
      </w:r>
      <w:r w:rsidR="00820388" w:rsidRPr="00DA1802">
        <w:rPr>
          <w:rFonts w:ascii="Arial" w:hAnsi="Arial" w:cs="Arial"/>
          <w:sz w:val="24"/>
          <w:szCs w:val="24"/>
        </w:rPr>
        <w:t xml:space="preserve">           </w:t>
      </w:r>
      <w:r w:rsidR="00415F52" w:rsidRPr="00DA1802">
        <w:rPr>
          <w:rFonts w:ascii="Arial" w:hAnsi="Arial" w:cs="Arial"/>
          <w:i/>
          <w:sz w:val="24"/>
          <w:szCs w:val="24"/>
        </w:rPr>
        <w:t>(</w:t>
      </w:r>
      <w:r w:rsidR="0004378D" w:rsidRPr="00DA1802">
        <w:rPr>
          <w:rFonts w:ascii="Arial" w:hAnsi="Arial" w:cs="Arial"/>
          <w:i/>
          <w:sz w:val="24"/>
          <w:szCs w:val="24"/>
        </w:rPr>
        <w:t xml:space="preserve">2 </w:t>
      </w:r>
      <w:r w:rsidR="00415F52" w:rsidRPr="00DA1802">
        <w:rPr>
          <w:rFonts w:ascii="Arial" w:hAnsi="Arial" w:cs="Arial"/>
          <w:i/>
          <w:sz w:val="24"/>
          <w:szCs w:val="24"/>
        </w:rPr>
        <w:t>m</w:t>
      </w:r>
      <w:r w:rsidR="0004378D" w:rsidRPr="00DA1802">
        <w:rPr>
          <w:rFonts w:ascii="Arial" w:hAnsi="Arial" w:cs="Arial"/>
          <w:i/>
          <w:sz w:val="24"/>
          <w:szCs w:val="24"/>
        </w:rPr>
        <w:t>arks</w:t>
      </w:r>
      <w:r w:rsidR="00415F52" w:rsidRPr="00DA1802">
        <w:rPr>
          <w:rFonts w:ascii="Arial" w:hAnsi="Arial" w:cs="Arial"/>
          <w:i/>
          <w:sz w:val="24"/>
          <w:szCs w:val="24"/>
        </w:rPr>
        <w:t>)</w:t>
      </w:r>
    </w:p>
    <w:p w:rsidR="0004378D" w:rsidRPr="00BF278A" w:rsidRDefault="0004378D" w:rsidP="00DA1802">
      <w:pPr>
        <w:pStyle w:val="ListParagraph"/>
        <w:numPr>
          <w:ilvl w:val="0"/>
          <w:numId w:val="45"/>
        </w:numPr>
        <w:jc w:val="both"/>
        <w:rPr>
          <w:rFonts w:ascii="Arial" w:hAnsi="Arial" w:cs="Arial"/>
          <w:b/>
          <w:sz w:val="24"/>
          <w:szCs w:val="24"/>
        </w:rPr>
      </w:pPr>
      <w:r w:rsidRPr="00BF278A">
        <w:rPr>
          <w:rFonts w:ascii="Arial" w:hAnsi="Arial" w:cs="Arial"/>
          <w:sz w:val="24"/>
          <w:szCs w:val="24"/>
        </w:rPr>
        <w:lastRenderedPageBreak/>
        <w:t>State the records that must be kept by an operator of fringe benefits tax system.</w:t>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003A5D6A">
        <w:rPr>
          <w:rFonts w:ascii="Arial" w:hAnsi="Arial" w:cs="Arial"/>
          <w:sz w:val="24"/>
          <w:szCs w:val="24"/>
        </w:rPr>
        <w:t xml:space="preserve">  </w:t>
      </w:r>
      <w:r w:rsidR="00415F52">
        <w:rPr>
          <w:rFonts w:ascii="Arial" w:hAnsi="Arial" w:cs="Arial"/>
          <w:sz w:val="24"/>
          <w:szCs w:val="24"/>
        </w:rPr>
        <w:tab/>
      </w:r>
      <w:r w:rsidR="00415F52" w:rsidRPr="00415F52">
        <w:rPr>
          <w:rFonts w:ascii="Arial" w:hAnsi="Arial" w:cs="Arial"/>
          <w:i/>
          <w:sz w:val="24"/>
          <w:szCs w:val="24"/>
        </w:rPr>
        <w:t xml:space="preserve">     </w:t>
      </w:r>
      <w:r w:rsidR="003A5D6A">
        <w:rPr>
          <w:rFonts w:ascii="Arial" w:hAnsi="Arial" w:cs="Arial"/>
          <w:i/>
          <w:sz w:val="24"/>
          <w:szCs w:val="24"/>
        </w:rPr>
        <w:t xml:space="preserve">           </w:t>
      </w:r>
      <w:r w:rsidR="00415F52" w:rsidRPr="00415F52">
        <w:rPr>
          <w:rFonts w:ascii="Arial" w:hAnsi="Arial" w:cs="Arial"/>
          <w:i/>
          <w:sz w:val="24"/>
          <w:szCs w:val="24"/>
        </w:rPr>
        <w:t xml:space="preserve">   (</w:t>
      </w:r>
      <w:r w:rsidRPr="00415F52">
        <w:rPr>
          <w:rFonts w:ascii="Arial" w:hAnsi="Arial" w:cs="Arial"/>
          <w:i/>
          <w:sz w:val="24"/>
          <w:szCs w:val="24"/>
        </w:rPr>
        <w:t>1½</w:t>
      </w:r>
      <w:r w:rsidR="00415F52" w:rsidRPr="00415F52">
        <w:rPr>
          <w:rFonts w:ascii="Arial" w:hAnsi="Arial" w:cs="Arial"/>
          <w:i/>
          <w:sz w:val="24"/>
          <w:szCs w:val="24"/>
        </w:rPr>
        <w:t xml:space="preserve"> marks)</w:t>
      </w:r>
    </w:p>
    <w:p w:rsidR="0004378D" w:rsidRPr="00BF278A" w:rsidRDefault="00DA1802" w:rsidP="00301DC0">
      <w:pPr>
        <w:pStyle w:val="ListParagraph"/>
        <w:numPr>
          <w:ilvl w:val="0"/>
          <w:numId w:val="48"/>
        </w:numPr>
        <w:ind w:left="360"/>
        <w:jc w:val="both"/>
        <w:rPr>
          <w:rFonts w:ascii="Arial" w:hAnsi="Arial" w:cs="Arial"/>
          <w:sz w:val="24"/>
          <w:szCs w:val="24"/>
        </w:rPr>
      </w:pPr>
      <w:r>
        <w:rPr>
          <w:rFonts w:ascii="Arial" w:hAnsi="Arial" w:cs="Arial"/>
          <w:sz w:val="24"/>
          <w:szCs w:val="24"/>
        </w:rPr>
        <w:t>S</w:t>
      </w:r>
      <w:r w:rsidR="0004378D" w:rsidRPr="00BF278A">
        <w:rPr>
          <w:rFonts w:ascii="Arial" w:hAnsi="Arial" w:cs="Arial"/>
          <w:sz w:val="24"/>
          <w:szCs w:val="24"/>
        </w:rPr>
        <w:t xml:space="preserve">tate any </w:t>
      </w:r>
      <w:r w:rsidR="0004378D" w:rsidRPr="00DA1802">
        <w:rPr>
          <w:rFonts w:ascii="Arial" w:hAnsi="Arial" w:cs="Arial"/>
          <w:b/>
          <w:sz w:val="24"/>
          <w:szCs w:val="24"/>
          <w:u w:val="single"/>
        </w:rPr>
        <w:t>two</w:t>
      </w:r>
      <w:r w:rsidR="0004378D" w:rsidRPr="00BF278A">
        <w:rPr>
          <w:rFonts w:ascii="Arial" w:hAnsi="Arial" w:cs="Arial"/>
          <w:sz w:val="24"/>
          <w:szCs w:val="24"/>
        </w:rPr>
        <w:t xml:space="preserve"> offences that can lead into a fringe benefits tax operator to be penalized.</w:t>
      </w:r>
      <w:r w:rsidR="0004378D" w:rsidRPr="00BF278A">
        <w:rPr>
          <w:rFonts w:ascii="Arial" w:hAnsi="Arial" w:cs="Arial"/>
          <w:sz w:val="24"/>
          <w:szCs w:val="24"/>
        </w:rPr>
        <w:tab/>
      </w:r>
      <w:r w:rsidR="0004378D" w:rsidRPr="00BF278A">
        <w:rPr>
          <w:rFonts w:ascii="Arial" w:hAnsi="Arial" w:cs="Arial"/>
          <w:sz w:val="24"/>
          <w:szCs w:val="24"/>
        </w:rPr>
        <w:tab/>
      </w:r>
      <w:r w:rsidR="0004378D" w:rsidRPr="00BF278A">
        <w:rPr>
          <w:rFonts w:ascii="Arial" w:hAnsi="Arial" w:cs="Arial"/>
          <w:sz w:val="24"/>
          <w:szCs w:val="24"/>
        </w:rPr>
        <w:tab/>
      </w:r>
      <w:r w:rsidR="0004378D" w:rsidRPr="00BF278A">
        <w:rPr>
          <w:rFonts w:ascii="Arial" w:hAnsi="Arial" w:cs="Arial"/>
          <w:sz w:val="24"/>
          <w:szCs w:val="24"/>
        </w:rPr>
        <w:tab/>
      </w:r>
      <w:r w:rsidR="0004378D" w:rsidRPr="00BF278A">
        <w:rPr>
          <w:rFonts w:ascii="Arial" w:hAnsi="Arial" w:cs="Arial"/>
          <w:sz w:val="24"/>
          <w:szCs w:val="24"/>
        </w:rPr>
        <w:tab/>
      </w:r>
      <w:r w:rsidR="0004378D" w:rsidRPr="00BF278A">
        <w:rPr>
          <w:rFonts w:ascii="Arial" w:hAnsi="Arial" w:cs="Arial"/>
          <w:sz w:val="24"/>
          <w:szCs w:val="24"/>
        </w:rPr>
        <w:tab/>
      </w:r>
      <w:r w:rsidR="0004378D" w:rsidRPr="00BF278A">
        <w:rPr>
          <w:rFonts w:ascii="Arial" w:hAnsi="Arial" w:cs="Arial"/>
          <w:sz w:val="24"/>
          <w:szCs w:val="24"/>
        </w:rPr>
        <w:tab/>
      </w:r>
      <w:r w:rsidR="0004378D" w:rsidRPr="00BF278A">
        <w:rPr>
          <w:rFonts w:ascii="Arial" w:hAnsi="Arial" w:cs="Arial"/>
          <w:sz w:val="24"/>
          <w:szCs w:val="24"/>
        </w:rPr>
        <w:tab/>
      </w:r>
      <w:r w:rsidR="0004378D" w:rsidRPr="00BF278A">
        <w:rPr>
          <w:rFonts w:ascii="Arial" w:hAnsi="Arial" w:cs="Arial"/>
          <w:sz w:val="24"/>
          <w:szCs w:val="24"/>
        </w:rPr>
        <w:tab/>
      </w:r>
      <w:r w:rsidR="00415F52" w:rsidRPr="00415F52">
        <w:rPr>
          <w:rFonts w:ascii="Arial" w:hAnsi="Arial" w:cs="Arial"/>
          <w:i/>
          <w:sz w:val="24"/>
          <w:szCs w:val="24"/>
        </w:rPr>
        <w:t>(2 marks)</w:t>
      </w:r>
    </w:p>
    <w:p w:rsidR="0004378D" w:rsidRPr="00BF278A" w:rsidRDefault="0004378D" w:rsidP="0004378D">
      <w:pPr>
        <w:pStyle w:val="ListParagraph"/>
        <w:jc w:val="both"/>
        <w:rPr>
          <w:rFonts w:ascii="Arial" w:hAnsi="Arial" w:cs="Arial"/>
          <w:sz w:val="24"/>
          <w:szCs w:val="24"/>
        </w:rPr>
      </w:pPr>
    </w:p>
    <w:p w:rsidR="0004378D" w:rsidRPr="00BF278A" w:rsidRDefault="0004378D" w:rsidP="00301DC0">
      <w:pPr>
        <w:pStyle w:val="ListParagraph"/>
        <w:numPr>
          <w:ilvl w:val="0"/>
          <w:numId w:val="48"/>
        </w:numPr>
        <w:ind w:left="360"/>
        <w:jc w:val="both"/>
        <w:rPr>
          <w:rFonts w:ascii="Arial" w:hAnsi="Arial" w:cs="Arial"/>
          <w:sz w:val="24"/>
          <w:szCs w:val="24"/>
        </w:rPr>
      </w:pPr>
      <w:r w:rsidRPr="00BF278A">
        <w:rPr>
          <w:rFonts w:ascii="Arial" w:hAnsi="Arial" w:cs="Arial"/>
          <w:sz w:val="24"/>
          <w:szCs w:val="24"/>
        </w:rPr>
        <w:t>Assume that your friend got employed on 1 October, 2014 by one of the reputable banks downtown Blantyre as a Relationship Manager. This position went away with the following benefits:</w:t>
      </w:r>
    </w:p>
    <w:p w:rsidR="0004378D" w:rsidRPr="00BF278A" w:rsidRDefault="0004378D" w:rsidP="0004378D">
      <w:pPr>
        <w:pStyle w:val="ListParagraph"/>
        <w:numPr>
          <w:ilvl w:val="0"/>
          <w:numId w:val="28"/>
        </w:numPr>
        <w:jc w:val="both"/>
        <w:rPr>
          <w:rFonts w:ascii="Arial" w:hAnsi="Arial" w:cs="Arial"/>
          <w:sz w:val="24"/>
          <w:szCs w:val="24"/>
        </w:rPr>
      </w:pPr>
      <w:r w:rsidRPr="00BF278A">
        <w:rPr>
          <w:rFonts w:ascii="Arial" w:hAnsi="Arial" w:cs="Arial"/>
          <w:sz w:val="24"/>
          <w:szCs w:val="24"/>
        </w:rPr>
        <w:t>A salary of K950, 000 per month;</w:t>
      </w:r>
    </w:p>
    <w:p w:rsidR="0004378D" w:rsidRPr="00BF278A" w:rsidRDefault="0004378D" w:rsidP="0004378D">
      <w:pPr>
        <w:pStyle w:val="ListParagraph"/>
        <w:numPr>
          <w:ilvl w:val="0"/>
          <w:numId w:val="28"/>
        </w:numPr>
        <w:jc w:val="both"/>
        <w:rPr>
          <w:rFonts w:ascii="Arial" w:hAnsi="Arial" w:cs="Arial"/>
          <w:sz w:val="24"/>
          <w:szCs w:val="24"/>
        </w:rPr>
      </w:pPr>
      <w:r w:rsidRPr="00BF278A">
        <w:rPr>
          <w:rFonts w:ascii="Arial" w:hAnsi="Arial" w:cs="Arial"/>
          <w:sz w:val="24"/>
          <w:szCs w:val="24"/>
        </w:rPr>
        <w:t>A motor vehicle without restriction to business use only which was bought in 2013 at K10, 000, 000.</w:t>
      </w:r>
    </w:p>
    <w:p w:rsidR="0004378D" w:rsidRPr="00BF278A" w:rsidRDefault="0004378D" w:rsidP="0004378D">
      <w:pPr>
        <w:pStyle w:val="ListParagraph"/>
        <w:numPr>
          <w:ilvl w:val="0"/>
          <w:numId w:val="28"/>
        </w:numPr>
        <w:jc w:val="both"/>
        <w:rPr>
          <w:rFonts w:ascii="Arial" w:hAnsi="Arial" w:cs="Arial"/>
          <w:sz w:val="24"/>
          <w:szCs w:val="24"/>
        </w:rPr>
      </w:pPr>
      <w:r w:rsidRPr="00BF278A">
        <w:rPr>
          <w:rFonts w:ascii="Arial" w:hAnsi="Arial" w:cs="Arial"/>
          <w:sz w:val="24"/>
          <w:szCs w:val="24"/>
        </w:rPr>
        <w:t>A company house which is fully furnished. The house is being rented for you at K150, 000 per month.</w:t>
      </w:r>
    </w:p>
    <w:p w:rsidR="0004378D" w:rsidRPr="00BF278A" w:rsidRDefault="0004378D" w:rsidP="0004378D">
      <w:pPr>
        <w:pStyle w:val="ListParagraph"/>
        <w:numPr>
          <w:ilvl w:val="0"/>
          <w:numId w:val="28"/>
        </w:numPr>
        <w:jc w:val="both"/>
        <w:rPr>
          <w:rFonts w:ascii="Arial" w:hAnsi="Arial" w:cs="Arial"/>
          <w:sz w:val="24"/>
          <w:szCs w:val="24"/>
        </w:rPr>
      </w:pPr>
      <w:r w:rsidRPr="00BF278A">
        <w:rPr>
          <w:rFonts w:ascii="Arial" w:hAnsi="Arial" w:cs="Arial"/>
          <w:sz w:val="24"/>
          <w:szCs w:val="24"/>
        </w:rPr>
        <w:t>The bank pays for DST</w:t>
      </w:r>
      <w:r w:rsidR="00DA1802">
        <w:rPr>
          <w:rFonts w:ascii="Arial" w:hAnsi="Arial" w:cs="Arial"/>
          <w:sz w:val="24"/>
          <w:szCs w:val="24"/>
        </w:rPr>
        <w:t>V</w:t>
      </w:r>
      <w:r w:rsidRPr="00BF278A">
        <w:rPr>
          <w:rFonts w:ascii="Arial" w:hAnsi="Arial" w:cs="Arial"/>
          <w:sz w:val="24"/>
          <w:szCs w:val="24"/>
        </w:rPr>
        <w:t xml:space="preserve"> subscription, Water and electricity charges for your friend at K35, 000, K22, 000 and K33, 000 per month directly to service providers.</w:t>
      </w:r>
    </w:p>
    <w:p w:rsidR="0004378D" w:rsidRPr="00BF278A" w:rsidRDefault="0004378D" w:rsidP="0004378D">
      <w:pPr>
        <w:pStyle w:val="ListParagraph"/>
        <w:ind w:left="1440"/>
        <w:jc w:val="both"/>
        <w:rPr>
          <w:rFonts w:ascii="Arial" w:hAnsi="Arial" w:cs="Arial"/>
          <w:sz w:val="24"/>
          <w:szCs w:val="24"/>
        </w:rPr>
      </w:pPr>
    </w:p>
    <w:p w:rsidR="0004378D" w:rsidRPr="00BF278A" w:rsidRDefault="0004378D" w:rsidP="0004378D">
      <w:pPr>
        <w:ind w:firstLine="720"/>
        <w:rPr>
          <w:rFonts w:ascii="Arial" w:hAnsi="Arial" w:cs="Arial"/>
          <w:b/>
          <w:sz w:val="24"/>
          <w:szCs w:val="24"/>
        </w:rPr>
      </w:pPr>
      <w:r w:rsidRPr="00BF278A">
        <w:rPr>
          <w:rFonts w:ascii="Arial" w:hAnsi="Arial" w:cs="Arial"/>
          <w:b/>
          <w:sz w:val="24"/>
          <w:szCs w:val="24"/>
        </w:rPr>
        <w:t>Required:</w:t>
      </w:r>
    </w:p>
    <w:p w:rsidR="0004378D" w:rsidRPr="00415F52" w:rsidRDefault="0004378D" w:rsidP="0004378D">
      <w:pPr>
        <w:ind w:left="720"/>
        <w:jc w:val="both"/>
        <w:rPr>
          <w:rFonts w:ascii="Arial" w:hAnsi="Arial" w:cs="Arial"/>
          <w:i/>
          <w:sz w:val="24"/>
          <w:szCs w:val="24"/>
        </w:rPr>
      </w:pPr>
      <w:r w:rsidRPr="00BF278A">
        <w:rPr>
          <w:rFonts w:ascii="Arial" w:hAnsi="Arial" w:cs="Arial"/>
          <w:sz w:val="24"/>
          <w:szCs w:val="24"/>
        </w:rPr>
        <w:t>Compute the fringe benefits tax payable for the quarter ending 31 December, 2014 on provision of a motor vehicle, furnished rented house, payment of DSVT subscription, water and electricity charges.</w:t>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00415F52">
        <w:rPr>
          <w:rFonts w:ascii="Arial" w:hAnsi="Arial" w:cs="Arial"/>
          <w:sz w:val="24"/>
          <w:szCs w:val="24"/>
        </w:rPr>
        <w:t xml:space="preserve">         </w:t>
      </w:r>
      <w:r w:rsidR="00415F52" w:rsidRPr="00415F52">
        <w:rPr>
          <w:rFonts w:ascii="Arial" w:hAnsi="Arial" w:cs="Arial"/>
          <w:i/>
          <w:sz w:val="24"/>
          <w:szCs w:val="24"/>
        </w:rPr>
        <w:t>(</w:t>
      </w:r>
      <w:r w:rsidRPr="00415F52">
        <w:rPr>
          <w:rFonts w:ascii="Arial" w:hAnsi="Arial" w:cs="Arial"/>
          <w:i/>
          <w:sz w:val="24"/>
          <w:szCs w:val="24"/>
        </w:rPr>
        <w:t>9½</w:t>
      </w:r>
      <w:r w:rsidR="00415F52" w:rsidRPr="00415F52">
        <w:rPr>
          <w:rFonts w:ascii="Arial" w:hAnsi="Arial" w:cs="Arial"/>
          <w:i/>
          <w:sz w:val="24"/>
          <w:szCs w:val="24"/>
        </w:rPr>
        <w:t xml:space="preserve"> m</w:t>
      </w:r>
      <w:r w:rsidRPr="00415F52">
        <w:rPr>
          <w:rFonts w:ascii="Arial" w:hAnsi="Arial" w:cs="Arial"/>
          <w:i/>
          <w:sz w:val="24"/>
          <w:szCs w:val="24"/>
        </w:rPr>
        <w:t>arks</w:t>
      </w:r>
      <w:r w:rsidR="00415F52" w:rsidRPr="00415F52">
        <w:rPr>
          <w:rFonts w:ascii="Arial" w:hAnsi="Arial" w:cs="Arial"/>
          <w:i/>
          <w:sz w:val="24"/>
          <w:szCs w:val="24"/>
        </w:rPr>
        <w:t>)</w:t>
      </w:r>
    </w:p>
    <w:p w:rsidR="0004378D" w:rsidRPr="00BF278A" w:rsidRDefault="0004378D" w:rsidP="00301DC0">
      <w:pPr>
        <w:pStyle w:val="ListParagraph"/>
        <w:numPr>
          <w:ilvl w:val="0"/>
          <w:numId w:val="48"/>
        </w:numPr>
        <w:ind w:left="360"/>
        <w:jc w:val="both"/>
        <w:rPr>
          <w:rFonts w:ascii="Arial" w:hAnsi="Arial" w:cs="Arial"/>
          <w:sz w:val="24"/>
          <w:szCs w:val="24"/>
        </w:rPr>
      </w:pPr>
      <w:r w:rsidRPr="00BF278A">
        <w:rPr>
          <w:rFonts w:ascii="Arial" w:hAnsi="Arial" w:cs="Arial"/>
          <w:sz w:val="24"/>
          <w:szCs w:val="24"/>
        </w:rPr>
        <w:t>The Commissioner General is given discretionary powers under the Taxation Act because administration of the Taxation Act demands constant use of “common sense”.</w:t>
      </w:r>
    </w:p>
    <w:p w:rsidR="0004378D" w:rsidRPr="00BF278A" w:rsidRDefault="0004378D" w:rsidP="0004378D">
      <w:pPr>
        <w:pStyle w:val="ListParagraph"/>
        <w:jc w:val="both"/>
        <w:rPr>
          <w:rFonts w:ascii="Arial" w:hAnsi="Arial" w:cs="Arial"/>
          <w:sz w:val="24"/>
          <w:szCs w:val="24"/>
        </w:rPr>
      </w:pPr>
    </w:p>
    <w:p w:rsidR="0004378D" w:rsidRPr="00BF278A" w:rsidRDefault="0004378D" w:rsidP="00DA1802">
      <w:pPr>
        <w:pStyle w:val="ListParagraph"/>
        <w:ind w:left="360"/>
        <w:jc w:val="both"/>
        <w:rPr>
          <w:rFonts w:ascii="Arial" w:hAnsi="Arial" w:cs="Arial"/>
          <w:sz w:val="24"/>
          <w:szCs w:val="24"/>
        </w:rPr>
      </w:pPr>
      <w:r w:rsidRPr="00BF278A">
        <w:rPr>
          <w:rFonts w:ascii="Arial" w:hAnsi="Arial" w:cs="Arial"/>
          <w:b/>
          <w:sz w:val="24"/>
          <w:szCs w:val="24"/>
        </w:rPr>
        <w:t>Required</w:t>
      </w:r>
      <w:r w:rsidRPr="00BF278A">
        <w:rPr>
          <w:rFonts w:ascii="Arial" w:hAnsi="Arial" w:cs="Arial"/>
          <w:sz w:val="24"/>
          <w:szCs w:val="24"/>
        </w:rPr>
        <w:t>:</w:t>
      </w:r>
    </w:p>
    <w:p w:rsidR="0004378D" w:rsidRPr="00415F52" w:rsidRDefault="0004378D" w:rsidP="00DA1802">
      <w:pPr>
        <w:pStyle w:val="ListParagraph"/>
        <w:spacing w:after="0"/>
        <w:ind w:left="360"/>
        <w:jc w:val="both"/>
        <w:rPr>
          <w:rFonts w:ascii="Arial" w:hAnsi="Arial" w:cs="Arial"/>
          <w:i/>
          <w:sz w:val="24"/>
          <w:szCs w:val="24"/>
        </w:rPr>
      </w:pPr>
      <w:r w:rsidRPr="00BF278A">
        <w:rPr>
          <w:rFonts w:ascii="Arial" w:hAnsi="Arial" w:cs="Arial"/>
          <w:sz w:val="24"/>
          <w:szCs w:val="24"/>
        </w:rPr>
        <w:t xml:space="preserve">State any </w:t>
      </w:r>
      <w:r w:rsidRPr="00DA1802">
        <w:rPr>
          <w:rFonts w:ascii="Arial" w:hAnsi="Arial" w:cs="Arial"/>
          <w:b/>
          <w:sz w:val="24"/>
          <w:szCs w:val="24"/>
          <w:u w:val="single"/>
        </w:rPr>
        <w:t>five</w:t>
      </w:r>
      <w:r w:rsidRPr="00BF278A">
        <w:rPr>
          <w:rFonts w:ascii="Arial" w:hAnsi="Arial" w:cs="Arial"/>
          <w:sz w:val="24"/>
          <w:szCs w:val="24"/>
        </w:rPr>
        <w:t xml:space="preserve"> examples of expressly stated discretionary powers of the Commissioner General under the Taxation Act.</w:t>
      </w:r>
      <w:r w:rsidR="00415F52">
        <w:rPr>
          <w:rFonts w:ascii="Arial" w:hAnsi="Arial" w:cs="Arial"/>
          <w:sz w:val="24"/>
          <w:szCs w:val="24"/>
        </w:rPr>
        <w:t xml:space="preserve">   </w:t>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00DA1802">
        <w:rPr>
          <w:rFonts w:ascii="Arial" w:hAnsi="Arial" w:cs="Arial"/>
          <w:sz w:val="24"/>
          <w:szCs w:val="24"/>
        </w:rPr>
        <w:t xml:space="preserve">           </w:t>
      </w:r>
      <w:r w:rsidR="00415F52">
        <w:rPr>
          <w:rFonts w:ascii="Arial" w:hAnsi="Arial" w:cs="Arial"/>
          <w:sz w:val="24"/>
          <w:szCs w:val="24"/>
        </w:rPr>
        <w:t xml:space="preserve"> </w:t>
      </w:r>
      <w:r w:rsidR="00415F52" w:rsidRPr="00415F52">
        <w:rPr>
          <w:rFonts w:ascii="Arial" w:hAnsi="Arial" w:cs="Arial"/>
          <w:i/>
          <w:sz w:val="24"/>
          <w:szCs w:val="24"/>
        </w:rPr>
        <w:t>(5 marks)</w:t>
      </w:r>
    </w:p>
    <w:p w:rsidR="0004378D" w:rsidRPr="00BF278A" w:rsidRDefault="00415F52" w:rsidP="00415F52">
      <w:pPr>
        <w:pStyle w:val="NoSpacing"/>
        <w:ind w:left="7200"/>
        <w:jc w:val="both"/>
        <w:rPr>
          <w:rFonts w:ascii="Arial" w:hAnsi="Arial" w:cs="Arial"/>
          <w:b/>
          <w:sz w:val="24"/>
          <w:szCs w:val="24"/>
        </w:rPr>
      </w:pPr>
      <w:r>
        <w:rPr>
          <w:rFonts w:ascii="Arial" w:hAnsi="Arial" w:cs="Arial"/>
          <w:b/>
          <w:sz w:val="24"/>
          <w:szCs w:val="24"/>
        </w:rPr>
        <w:t>(</w:t>
      </w:r>
      <w:r w:rsidR="0004378D" w:rsidRPr="00BF278A">
        <w:rPr>
          <w:rFonts w:ascii="Arial" w:hAnsi="Arial" w:cs="Arial"/>
          <w:b/>
          <w:sz w:val="24"/>
          <w:szCs w:val="24"/>
        </w:rPr>
        <w:t>Total</w:t>
      </w:r>
      <w:r>
        <w:rPr>
          <w:rFonts w:ascii="Arial" w:hAnsi="Arial" w:cs="Arial"/>
          <w:b/>
          <w:sz w:val="24"/>
          <w:szCs w:val="24"/>
        </w:rPr>
        <w:t xml:space="preserve"> 20 marks)</w:t>
      </w:r>
    </w:p>
    <w:p w:rsidR="00DA1802" w:rsidRDefault="00DA1802" w:rsidP="0004378D">
      <w:pPr>
        <w:pStyle w:val="NoSpacing"/>
        <w:jc w:val="both"/>
        <w:rPr>
          <w:rFonts w:ascii="Arial" w:hAnsi="Arial" w:cs="Arial"/>
          <w:b/>
          <w:sz w:val="24"/>
          <w:szCs w:val="24"/>
        </w:rPr>
      </w:pPr>
    </w:p>
    <w:p w:rsidR="00DA1802" w:rsidRDefault="00DA1802" w:rsidP="0004378D">
      <w:pPr>
        <w:pStyle w:val="NoSpacing"/>
        <w:jc w:val="both"/>
        <w:rPr>
          <w:rFonts w:ascii="Arial" w:hAnsi="Arial" w:cs="Arial"/>
          <w:b/>
          <w:sz w:val="24"/>
          <w:szCs w:val="24"/>
        </w:rPr>
      </w:pPr>
    </w:p>
    <w:p w:rsidR="0004378D" w:rsidRPr="00BF278A" w:rsidRDefault="0004378D" w:rsidP="0004378D">
      <w:pPr>
        <w:pStyle w:val="NoSpacing"/>
        <w:jc w:val="both"/>
        <w:rPr>
          <w:rFonts w:ascii="Arial" w:hAnsi="Arial" w:cs="Arial"/>
          <w:sz w:val="24"/>
          <w:szCs w:val="24"/>
        </w:rPr>
      </w:pPr>
      <w:r w:rsidRPr="00BF278A">
        <w:rPr>
          <w:rFonts w:ascii="Arial" w:hAnsi="Arial" w:cs="Arial"/>
          <w:b/>
          <w:sz w:val="24"/>
          <w:szCs w:val="24"/>
        </w:rPr>
        <w:t>QUESTION 7</w:t>
      </w:r>
    </w:p>
    <w:p w:rsidR="0004378D" w:rsidRPr="00BF278A" w:rsidRDefault="0004378D" w:rsidP="0004378D">
      <w:pPr>
        <w:pStyle w:val="NoSpacing"/>
        <w:jc w:val="both"/>
        <w:rPr>
          <w:rFonts w:ascii="Arial" w:hAnsi="Arial" w:cs="Arial"/>
          <w:sz w:val="24"/>
          <w:szCs w:val="24"/>
        </w:rPr>
      </w:pPr>
    </w:p>
    <w:p w:rsidR="0004378D" w:rsidRPr="00BF278A" w:rsidRDefault="0004378D" w:rsidP="0004378D">
      <w:pPr>
        <w:pStyle w:val="NoSpacing"/>
        <w:numPr>
          <w:ilvl w:val="0"/>
          <w:numId w:val="35"/>
        </w:numPr>
        <w:jc w:val="both"/>
        <w:rPr>
          <w:rFonts w:ascii="Arial" w:hAnsi="Arial" w:cs="Arial"/>
          <w:sz w:val="24"/>
          <w:szCs w:val="24"/>
        </w:rPr>
      </w:pPr>
      <w:r w:rsidRPr="00BF278A">
        <w:rPr>
          <w:rFonts w:ascii="Arial" w:hAnsi="Arial" w:cs="Arial"/>
          <w:sz w:val="24"/>
          <w:szCs w:val="24"/>
        </w:rPr>
        <w:t>Withholding tax and PAYE systems are some of the methods that the Malawi Revenue Authority uses to collect tax from taxpayers.</w:t>
      </w:r>
    </w:p>
    <w:p w:rsidR="0004378D" w:rsidRPr="00BF278A" w:rsidRDefault="0004378D" w:rsidP="0004378D">
      <w:pPr>
        <w:pStyle w:val="NoSpacing"/>
        <w:ind w:left="720"/>
        <w:jc w:val="both"/>
        <w:rPr>
          <w:rFonts w:ascii="Arial" w:hAnsi="Arial" w:cs="Arial"/>
          <w:sz w:val="24"/>
          <w:szCs w:val="24"/>
        </w:rPr>
      </w:pPr>
    </w:p>
    <w:p w:rsidR="0004378D" w:rsidRPr="00BF278A" w:rsidRDefault="0004378D" w:rsidP="0004378D">
      <w:pPr>
        <w:pStyle w:val="NoSpacing"/>
        <w:ind w:left="720"/>
        <w:jc w:val="both"/>
        <w:rPr>
          <w:rFonts w:ascii="Arial" w:hAnsi="Arial" w:cs="Arial"/>
          <w:sz w:val="24"/>
          <w:szCs w:val="24"/>
        </w:rPr>
      </w:pPr>
      <w:r w:rsidRPr="00BF278A">
        <w:rPr>
          <w:rFonts w:ascii="Arial" w:hAnsi="Arial" w:cs="Arial"/>
          <w:b/>
          <w:sz w:val="24"/>
          <w:szCs w:val="24"/>
        </w:rPr>
        <w:t>Required</w:t>
      </w:r>
      <w:r w:rsidRPr="00BF278A">
        <w:rPr>
          <w:rFonts w:ascii="Arial" w:hAnsi="Arial" w:cs="Arial"/>
          <w:sz w:val="24"/>
          <w:szCs w:val="24"/>
        </w:rPr>
        <w:t>:</w:t>
      </w:r>
    </w:p>
    <w:p w:rsidR="0004378D" w:rsidRPr="00BF278A" w:rsidRDefault="0004378D" w:rsidP="0004378D">
      <w:pPr>
        <w:pStyle w:val="NoSpacing"/>
        <w:ind w:left="720"/>
        <w:jc w:val="both"/>
        <w:rPr>
          <w:rFonts w:ascii="Arial" w:hAnsi="Arial" w:cs="Arial"/>
          <w:sz w:val="24"/>
          <w:szCs w:val="24"/>
        </w:rPr>
      </w:pPr>
      <w:r w:rsidRPr="00BF278A">
        <w:rPr>
          <w:rFonts w:ascii="Arial" w:hAnsi="Arial" w:cs="Arial"/>
          <w:sz w:val="24"/>
          <w:szCs w:val="24"/>
        </w:rPr>
        <w:t xml:space="preserve">Describe the </w:t>
      </w:r>
      <w:r w:rsidRPr="00415F52">
        <w:rPr>
          <w:rFonts w:ascii="Arial" w:hAnsi="Arial" w:cs="Arial"/>
          <w:b/>
          <w:sz w:val="24"/>
          <w:szCs w:val="24"/>
          <w:u w:val="single"/>
        </w:rPr>
        <w:t>two</w:t>
      </w:r>
      <w:r w:rsidRPr="00BF278A">
        <w:rPr>
          <w:rFonts w:ascii="Arial" w:hAnsi="Arial" w:cs="Arial"/>
          <w:sz w:val="24"/>
          <w:szCs w:val="24"/>
        </w:rPr>
        <w:t xml:space="preserve"> methods of tax collection in terms of:</w:t>
      </w:r>
    </w:p>
    <w:p w:rsidR="0004378D" w:rsidRPr="00BF278A" w:rsidRDefault="0004378D" w:rsidP="0004378D">
      <w:pPr>
        <w:pStyle w:val="NoSpacing"/>
        <w:ind w:left="1440"/>
        <w:jc w:val="both"/>
        <w:rPr>
          <w:rFonts w:ascii="Arial" w:hAnsi="Arial" w:cs="Arial"/>
          <w:sz w:val="24"/>
          <w:szCs w:val="24"/>
        </w:rPr>
      </w:pPr>
    </w:p>
    <w:p w:rsidR="0004378D" w:rsidRPr="00BF278A" w:rsidRDefault="0004378D" w:rsidP="00DA1802">
      <w:pPr>
        <w:pStyle w:val="NoSpacing"/>
        <w:numPr>
          <w:ilvl w:val="0"/>
          <w:numId w:val="36"/>
        </w:numPr>
        <w:spacing w:line="276" w:lineRule="auto"/>
        <w:jc w:val="both"/>
        <w:rPr>
          <w:rFonts w:ascii="Arial" w:hAnsi="Arial" w:cs="Arial"/>
          <w:sz w:val="24"/>
          <w:szCs w:val="24"/>
        </w:rPr>
      </w:pPr>
      <w:r w:rsidRPr="00BF278A">
        <w:rPr>
          <w:rFonts w:ascii="Arial" w:hAnsi="Arial" w:cs="Arial"/>
          <w:sz w:val="24"/>
          <w:szCs w:val="24"/>
        </w:rPr>
        <w:t>Who operates it</w:t>
      </w:r>
    </w:p>
    <w:p w:rsidR="0004378D" w:rsidRPr="00BF278A" w:rsidRDefault="0004378D" w:rsidP="00DA1802">
      <w:pPr>
        <w:pStyle w:val="NoSpacing"/>
        <w:numPr>
          <w:ilvl w:val="0"/>
          <w:numId w:val="36"/>
        </w:numPr>
        <w:spacing w:line="276" w:lineRule="auto"/>
        <w:jc w:val="both"/>
        <w:rPr>
          <w:rFonts w:ascii="Arial" w:hAnsi="Arial" w:cs="Arial"/>
          <w:sz w:val="24"/>
          <w:szCs w:val="24"/>
        </w:rPr>
      </w:pPr>
      <w:r w:rsidRPr="00BF278A">
        <w:rPr>
          <w:rFonts w:ascii="Arial" w:hAnsi="Arial" w:cs="Arial"/>
          <w:sz w:val="24"/>
          <w:szCs w:val="24"/>
        </w:rPr>
        <w:t>The due date for payment</w:t>
      </w:r>
    </w:p>
    <w:p w:rsidR="0004378D" w:rsidRPr="00BF278A" w:rsidRDefault="0004378D" w:rsidP="00DA1802">
      <w:pPr>
        <w:pStyle w:val="NoSpacing"/>
        <w:numPr>
          <w:ilvl w:val="0"/>
          <w:numId w:val="36"/>
        </w:numPr>
        <w:spacing w:line="276" w:lineRule="auto"/>
        <w:jc w:val="both"/>
        <w:rPr>
          <w:rFonts w:ascii="Arial" w:hAnsi="Arial" w:cs="Arial"/>
          <w:sz w:val="24"/>
          <w:szCs w:val="24"/>
        </w:rPr>
      </w:pPr>
      <w:r w:rsidRPr="00BF278A">
        <w:rPr>
          <w:rFonts w:ascii="Arial" w:hAnsi="Arial" w:cs="Arial"/>
          <w:sz w:val="24"/>
          <w:szCs w:val="24"/>
        </w:rPr>
        <w:t>Applicable penalties for offences committed</w:t>
      </w:r>
    </w:p>
    <w:p w:rsidR="00415F52" w:rsidRDefault="0004378D" w:rsidP="00DA1802">
      <w:pPr>
        <w:pStyle w:val="NoSpacing"/>
        <w:numPr>
          <w:ilvl w:val="0"/>
          <w:numId w:val="36"/>
        </w:numPr>
        <w:spacing w:line="276" w:lineRule="auto"/>
        <w:jc w:val="both"/>
        <w:rPr>
          <w:rFonts w:ascii="Arial" w:hAnsi="Arial" w:cs="Arial"/>
          <w:sz w:val="24"/>
          <w:szCs w:val="24"/>
        </w:rPr>
      </w:pPr>
      <w:r w:rsidRPr="00BF278A">
        <w:rPr>
          <w:rFonts w:ascii="Arial" w:hAnsi="Arial" w:cs="Arial"/>
          <w:sz w:val="24"/>
          <w:szCs w:val="24"/>
        </w:rPr>
        <w:t xml:space="preserve">Their treatment when compiling the year end returns for tax payers. </w:t>
      </w:r>
    </w:p>
    <w:p w:rsidR="0004378D" w:rsidRPr="00415F52" w:rsidRDefault="00415F52" w:rsidP="00415F52">
      <w:pPr>
        <w:pStyle w:val="NoSpacing"/>
        <w:ind w:left="6840" w:firstLine="360"/>
        <w:jc w:val="both"/>
        <w:rPr>
          <w:rFonts w:ascii="Arial" w:hAnsi="Arial" w:cs="Arial"/>
          <w:i/>
          <w:sz w:val="24"/>
          <w:szCs w:val="24"/>
        </w:rPr>
      </w:pPr>
      <w:r>
        <w:rPr>
          <w:rFonts w:ascii="Arial" w:hAnsi="Arial" w:cs="Arial"/>
          <w:i/>
          <w:sz w:val="24"/>
          <w:szCs w:val="24"/>
        </w:rPr>
        <w:t xml:space="preserve">          </w:t>
      </w:r>
      <w:r w:rsidRPr="00415F52">
        <w:rPr>
          <w:rFonts w:ascii="Arial" w:hAnsi="Arial" w:cs="Arial"/>
          <w:i/>
          <w:sz w:val="24"/>
          <w:szCs w:val="24"/>
        </w:rPr>
        <w:t>(11 marks)</w:t>
      </w:r>
    </w:p>
    <w:p w:rsidR="0004378D" w:rsidRPr="00BF278A" w:rsidRDefault="0004378D" w:rsidP="0004378D">
      <w:pPr>
        <w:pStyle w:val="NoSpacing"/>
        <w:ind w:left="1440"/>
        <w:jc w:val="both"/>
        <w:rPr>
          <w:rFonts w:ascii="Arial" w:hAnsi="Arial" w:cs="Arial"/>
          <w:sz w:val="24"/>
          <w:szCs w:val="24"/>
        </w:rPr>
      </w:pPr>
    </w:p>
    <w:p w:rsidR="0004378D" w:rsidRPr="00BF278A" w:rsidRDefault="0004378D" w:rsidP="00415F52">
      <w:pPr>
        <w:pStyle w:val="NoSpacing"/>
        <w:numPr>
          <w:ilvl w:val="0"/>
          <w:numId w:val="35"/>
        </w:numPr>
        <w:spacing w:line="276" w:lineRule="auto"/>
        <w:jc w:val="both"/>
        <w:rPr>
          <w:rFonts w:ascii="Arial" w:hAnsi="Arial" w:cs="Arial"/>
          <w:sz w:val="24"/>
          <w:szCs w:val="24"/>
        </w:rPr>
      </w:pPr>
      <w:r w:rsidRPr="00BF278A">
        <w:rPr>
          <w:rFonts w:ascii="Arial" w:hAnsi="Arial" w:cs="Arial"/>
          <w:b/>
          <w:sz w:val="24"/>
          <w:szCs w:val="24"/>
        </w:rPr>
        <w:t>Tilingamawa</w:t>
      </w:r>
      <w:r w:rsidRPr="00BF278A">
        <w:rPr>
          <w:rFonts w:ascii="Arial" w:hAnsi="Arial" w:cs="Arial"/>
          <w:sz w:val="24"/>
          <w:szCs w:val="24"/>
        </w:rPr>
        <w:t xml:space="preserve"> is working for an NGO in Lilongwe as an Accountant. For the tax year ended 30 June, 2014, her salary was pegged at K539, 000 per month, a car allowance of K50, 000 per month, and telephone allowance of K20, 000 per month. All these emoluments were being paid directly to her. </w:t>
      </w:r>
    </w:p>
    <w:p w:rsidR="0004378D" w:rsidRPr="00BF278A" w:rsidRDefault="0004378D" w:rsidP="00415F52">
      <w:pPr>
        <w:pStyle w:val="NoSpacing"/>
        <w:spacing w:line="276" w:lineRule="auto"/>
        <w:ind w:left="720"/>
        <w:jc w:val="both"/>
        <w:rPr>
          <w:rFonts w:ascii="Arial" w:hAnsi="Arial" w:cs="Arial"/>
          <w:sz w:val="24"/>
          <w:szCs w:val="24"/>
        </w:rPr>
      </w:pPr>
    </w:p>
    <w:p w:rsidR="0004378D" w:rsidRPr="00BF278A" w:rsidRDefault="0004378D" w:rsidP="00415F52">
      <w:pPr>
        <w:pStyle w:val="NoSpacing"/>
        <w:spacing w:line="276" w:lineRule="auto"/>
        <w:ind w:left="720"/>
        <w:jc w:val="both"/>
        <w:rPr>
          <w:rFonts w:ascii="Arial" w:hAnsi="Arial" w:cs="Arial"/>
          <w:sz w:val="24"/>
          <w:szCs w:val="24"/>
        </w:rPr>
      </w:pPr>
      <w:r w:rsidRPr="00BF278A">
        <w:rPr>
          <w:rFonts w:ascii="Arial" w:hAnsi="Arial" w:cs="Arial"/>
          <w:sz w:val="24"/>
          <w:szCs w:val="24"/>
        </w:rPr>
        <w:t xml:space="preserve">During the same year, she paid for her ACCA membership subscription amounting to K198, 500, city rates for a house which she owns but rented out amounting to K147, 000. She also received in total, during the same year, K2, 200, 000 after grossing up from the tenant who rents her house in Chilinde. </w:t>
      </w:r>
    </w:p>
    <w:p w:rsidR="0004378D" w:rsidRPr="00BF278A" w:rsidRDefault="0004378D" w:rsidP="00415F52">
      <w:pPr>
        <w:pStyle w:val="NoSpacing"/>
        <w:spacing w:line="276" w:lineRule="auto"/>
        <w:ind w:left="720"/>
        <w:jc w:val="both"/>
        <w:rPr>
          <w:rFonts w:ascii="Arial" w:hAnsi="Arial" w:cs="Arial"/>
          <w:sz w:val="24"/>
          <w:szCs w:val="24"/>
        </w:rPr>
      </w:pPr>
    </w:p>
    <w:p w:rsidR="0004378D" w:rsidRPr="00BF278A" w:rsidRDefault="0004378D" w:rsidP="00415F52">
      <w:pPr>
        <w:pStyle w:val="NoSpacing"/>
        <w:spacing w:line="276" w:lineRule="auto"/>
        <w:ind w:left="720"/>
        <w:jc w:val="both"/>
        <w:rPr>
          <w:rFonts w:ascii="Arial" w:hAnsi="Arial" w:cs="Arial"/>
          <w:sz w:val="24"/>
          <w:szCs w:val="24"/>
        </w:rPr>
      </w:pPr>
      <w:r w:rsidRPr="00BF278A">
        <w:rPr>
          <w:rFonts w:ascii="Arial" w:hAnsi="Arial" w:cs="Arial"/>
          <w:sz w:val="24"/>
          <w:szCs w:val="24"/>
        </w:rPr>
        <w:t xml:space="preserve">During her spare time, she runs a business in form of a shop. She imports most her goods for sell from China and South Africa and makes a sizeable profit from the business. </w:t>
      </w:r>
    </w:p>
    <w:p w:rsidR="0004378D" w:rsidRPr="00BF278A" w:rsidRDefault="0004378D" w:rsidP="00415F52">
      <w:pPr>
        <w:pStyle w:val="NoSpacing"/>
        <w:spacing w:line="276" w:lineRule="auto"/>
        <w:ind w:left="720"/>
        <w:jc w:val="both"/>
        <w:rPr>
          <w:rFonts w:ascii="Arial" w:hAnsi="Arial" w:cs="Arial"/>
          <w:sz w:val="24"/>
          <w:szCs w:val="24"/>
        </w:rPr>
      </w:pPr>
    </w:p>
    <w:p w:rsidR="0004378D" w:rsidRPr="00BF278A" w:rsidRDefault="0004378D" w:rsidP="00415F52">
      <w:pPr>
        <w:pStyle w:val="NoSpacing"/>
        <w:spacing w:line="276" w:lineRule="auto"/>
        <w:ind w:left="720"/>
        <w:jc w:val="both"/>
        <w:rPr>
          <w:rFonts w:ascii="Arial" w:hAnsi="Arial" w:cs="Arial"/>
          <w:sz w:val="24"/>
          <w:szCs w:val="24"/>
        </w:rPr>
      </w:pPr>
      <w:r w:rsidRPr="00BF278A">
        <w:rPr>
          <w:rFonts w:ascii="Arial" w:hAnsi="Arial" w:cs="Arial"/>
          <w:b/>
          <w:sz w:val="24"/>
          <w:szCs w:val="24"/>
        </w:rPr>
        <w:t>Required</w:t>
      </w:r>
      <w:r w:rsidRPr="00BF278A">
        <w:rPr>
          <w:rFonts w:ascii="Arial" w:hAnsi="Arial" w:cs="Arial"/>
          <w:sz w:val="24"/>
          <w:szCs w:val="24"/>
        </w:rPr>
        <w:t>:</w:t>
      </w:r>
    </w:p>
    <w:p w:rsidR="0004378D" w:rsidRPr="00BF278A" w:rsidRDefault="0004378D" w:rsidP="00415F52">
      <w:pPr>
        <w:pStyle w:val="NoSpacing"/>
        <w:spacing w:line="276" w:lineRule="auto"/>
        <w:ind w:left="720"/>
        <w:jc w:val="both"/>
        <w:rPr>
          <w:rFonts w:ascii="Arial" w:hAnsi="Arial" w:cs="Arial"/>
          <w:sz w:val="24"/>
          <w:szCs w:val="24"/>
        </w:rPr>
      </w:pPr>
    </w:p>
    <w:p w:rsidR="0004378D" w:rsidRPr="00BB6264" w:rsidRDefault="0004378D" w:rsidP="00415F52">
      <w:pPr>
        <w:pStyle w:val="NoSpacing"/>
        <w:numPr>
          <w:ilvl w:val="0"/>
          <w:numId w:val="37"/>
        </w:numPr>
        <w:spacing w:line="276" w:lineRule="auto"/>
        <w:jc w:val="both"/>
        <w:rPr>
          <w:rFonts w:ascii="Arial" w:hAnsi="Arial" w:cs="Arial"/>
          <w:i/>
          <w:sz w:val="24"/>
          <w:szCs w:val="24"/>
        </w:rPr>
      </w:pPr>
      <w:r w:rsidRPr="00BF278A">
        <w:rPr>
          <w:rFonts w:ascii="Arial" w:hAnsi="Arial" w:cs="Arial"/>
          <w:sz w:val="24"/>
          <w:szCs w:val="24"/>
        </w:rPr>
        <w:t>Using examples from Tilingamawa’s transactions for the tax year ended 30 June, 2014, state the forms / methods of collection of taxes that she suffered, and/or operated and/or paid during the tax year in question.</w:t>
      </w:r>
      <w:r w:rsidRPr="00BF278A">
        <w:rPr>
          <w:rFonts w:ascii="Arial" w:hAnsi="Arial" w:cs="Arial"/>
          <w:sz w:val="24"/>
          <w:szCs w:val="24"/>
        </w:rPr>
        <w:tab/>
      </w:r>
      <w:r w:rsidRPr="00BF278A">
        <w:rPr>
          <w:rFonts w:ascii="Arial" w:hAnsi="Arial" w:cs="Arial"/>
          <w:sz w:val="24"/>
          <w:szCs w:val="24"/>
        </w:rPr>
        <w:tab/>
      </w:r>
      <w:r w:rsidR="00BB6264">
        <w:rPr>
          <w:rFonts w:ascii="Arial" w:hAnsi="Arial" w:cs="Arial"/>
          <w:sz w:val="24"/>
          <w:szCs w:val="24"/>
        </w:rPr>
        <w:tab/>
      </w:r>
      <w:r w:rsidR="00BB6264">
        <w:rPr>
          <w:rFonts w:ascii="Arial" w:hAnsi="Arial" w:cs="Arial"/>
          <w:sz w:val="24"/>
          <w:szCs w:val="24"/>
        </w:rPr>
        <w:tab/>
      </w:r>
      <w:r w:rsidR="00BB6264">
        <w:rPr>
          <w:rFonts w:ascii="Arial" w:hAnsi="Arial" w:cs="Arial"/>
          <w:sz w:val="24"/>
          <w:szCs w:val="24"/>
        </w:rPr>
        <w:tab/>
      </w:r>
      <w:r w:rsidR="00BB6264">
        <w:rPr>
          <w:rFonts w:ascii="Arial" w:hAnsi="Arial" w:cs="Arial"/>
          <w:sz w:val="24"/>
          <w:szCs w:val="24"/>
        </w:rPr>
        <w:tab/>
      </w:r>
      <w:r w:rsidR="00BB6264">
        <w:rPr>
          <w:rFonts w:ascii="Arial" w:hAnsi="Arial" w:cs="Arial"/>
          <w:sz w:val="24"/>
          <w:szCs w:val="24"/>
        </w:rPr>
        <w:tab/>
      </w:r>
      <w:r w:rsidR="00BB6264">
        <w:rPr>
          <w:rFonts w:ascii="Arial" w:hAnsi="Arial" w:cs="Arial"/>
          <w:sz w:val="24"/>
          <w:szCs w:val="24"/>
        </w:rPr>
        <w:tab/>
      </w:r>
      <w:r w:rsidR="00BB6264">
        <w:rPr>
          <w:rFonts w:ascii="Arial" w:hAnsi="Arial" w:cs="Arial"/>
          <w:sz w:val="24"/>
          <w:szCs w:val="24"/>
        </w:rPr>
        <w:tab/>
      </w:r>
      <w:r w:rsidR="00BB6264" w:rsidRPr="00BB6264">
        <w:rPr>
          <w:rFonts w:ascii="Arial" w:hAnsi="Arial" w:cs="Arial"/>
          <w:i/>
          <w:sz w:val="24"/>
          <w:szCs w:val="24"/>
        </w:rPr>
        <w:t>(3 m</w:t>
      </w:r>
      <w:r w:rsidRPr="00BB6264">
        <w:rPr>
          <w:rFonts w:ascii="Arial" w:hAnsi="Arial" w:cs="Arial"/>
          <w:i/>
          <w:sz w:val="24"/>
          <w:szCs w:val="24"/>
        </w:rPr>
        <w:t>arks</w:t>
      </w:r>
      <w:r w:rsidR="00BB6264" w:rsidRPr="00BB6264">
        <w:rPr>
          <w:rFonts w:ascii="Arial" w:hAnsi="Arial" w:cs="Arial"/>
          <w:i/>
          <w:sz w:val="24"/>
          <w:szCs w:val="24"/>
        </w:rPr>
        <w:t>)</w:t>
      </w:r>
    </w:p>
    <w:p w:rsidR="0004378D" w:rsidRPr="00BB6264" w:rsidRDefault="0004378D" w:rsidP="00415F52">
      <w:pPr>
        <w:pStyle w:val="NoSpacing"/>
        <w:numPr>
          <w:ilvl w:val="0"/>
          <w:numId w:val="37"/>
        </w:numPr>
        <w:spacing w:line="276" w:lineRule="auto"/>
        <w:jc w:val="both"/>
        <w:rPr>
          <w:rFonts w:ascii="Arial" w:hAnsi="Arial" w:cs="Arial"/>
          <w:i/>
          <w:sz w:val="24"/>
          <w:szCs w:val="24"/>
        </w:rPr>
      </w:pPr>
      <w:r w:rsidRPr="00BF278A">
        <w:rPr>
          <w:rFonts w:ascii="Arial" w:hAnsi="Arial" w:cs="Arial"/>
          <w:sz w:val="24"/>
          <w:szCs w:val="24"/>
        </w:rPr>
        <w:t xml:space="preserve">Calculate income tax payable by Tilingamawa for the twelve months ended 30 June, 2014. [Excluding the business from this computation]. </w:t>
      </w:r>
      <w:r w:rsidRPr="00BF278A">
        <w:rPr>
          <w:rFonts w:ascii="Arial" w:hAnsi="Arial" w:cs="Arial"/>
          <w:sz w:val="24"/>
          <w:szCs w:val="24"/>
        </w:rPr>
        <w:tab/>
      </w:r>
      <w:r w:rsidR="00BB6264">
        <w:rPr>
          <w:rFonts w:ascii="Arial" w:hAnsi="Arial" w:cs="Arial"/>
          <w:sz w:val="24"/>
          <w:szCs w:val="24"/>
        </w:rPr>
        <w:tab/>
      </w:r>
      <w:r w:rsidR="00BB6264">
        <w:rPr>
          <w:rFonts w:ascii="Arial" w:hAnsi="Arial" w:cs="Arial"/>
          <w:sz w:val="24"/>
          <w:szCs w:val="24"/>
        </w:rPr>
        <w:tab/>
      </w:r>
      <w:r w:rsidR="00BB6264">
        <w:rPr>
          <w:rFonts w:ascii="Arial" w:hAnsi="Arial" w:cs="Arial"/>
          <w:sz w:val="24"/>
          <w:szCs w:val="24"/>
        </w:rPr>
        <w:tab/>
      </w:r>
      <w:r w:rsidR="00BB6264">
        <w:rPr>
          <w:rFonts w:ascii="Arial" w:hAnsi="Arial" w:cs="Arial"/>
          <w:sz w:val="24"/>
          <w:szCs w:val="24"/>
        </w:rPr>
        <w:tab/>
      </w:r>
      <w:r w:rsidR="00BB6264">
        <w:rPr>
          <w:rFonts w:ascii="Arial" w:hAnsi="Arial" w:cs="Arial"/>
          <w:sz w:val="24"/>
          <w:szCs w:val="24"/>
        </w:rPr>
        <w:tab/>
      </w:r>
      <w:r w:rsidR="00BB6264">
        <w:rPr>
          <w:rFonts w:ascii="Arial" w:hAnsi="Arial" w:cs="Arial"/>
          <w:sz w:val="24"/>
          <w:szCs w:val="24"/>
        </w:rPr>
        <w:tab/>
      </w:r>
      <w:r w:rsidR="00BB6264">
        <w:rPr>
          <w:rFonts w:ascii="Arial" w:hAnsi="Arial" w:cs="Arial"/>
          <w:sz w:val="24"/>
          <w:szCs w:val="24"/>
        </w:rPr>
        <w:tab/>
      </w:r>
      <w:r w:rsidR="00BB6264" w:rsidRPr="00BB6264">
        <w:rPr>
          <w:rFonts w:ascii="Arial" w:hAnsi="Arial" w:cs="Arial"/>
          <w:i/>
          <w:sz w:val="24"/>
          <w:szCs w:val="24"/>
        </w:rPr>
        <w:t xml:space="preserve">       </w:t>
      </w:r>
      <w:r w:rsidR="00BB6264">
        <w:rPr>
          <w:rFonts w:ascii="Arial" w:hAnsi="Arial" w:cs="Arial"/>
          <w:i/>
          <w:sz w:val="24"/>
          <w:szCs w:val="24"/>
        </w:rPr>
        <w:t xml:space="preserve">    </w:t>
      </w:r>
      <w:r w:rsidR="00BB6264" w:rsidRPr="00BB6264">
        <w:rPr>
          <w:rFonts w:ascii="Arial" w:hAnsi="Arial" w:cs="Arial"/>
          <w:i/>
          <w:sz w:val="24"/>
          <w:szCs w:val="24"/>
        </w:rPr>
        <w:t>(6 m</w:t>
      </w:r>
      <w:r w:rsidRPr="00BB6264">
        <w:rPr>
          <w:rFonts w:ascii="Arial" w:hAnsi="Arial" w:cs="Arial"/>
          <w:i/>
          <w:sz w:val="24"/>
          <w:szCs w:val="24"/>
        </w:rPr>
        <w:t>arks</w:t>
      </w:r>
      <w:r w:rsidR="00BB6264" w:rsidRPr="00BB6264">
        <w:rPr>
          <w:rFonts w:ascii="Arial" w:hAnsi="Arial" w:cs="Arial"/>
          <w:i/>
          <w:sz w:val="24"/>
          <w:szCs w:val="24"/>
        </w:rPr>
        <w:t>)</w:t>
      </w:r>
    </w:p>
    <w:p w:rsidR="0004378D" w:rsidRPr="00BF278A" w:rsidRDefault="00BB6264" w:rsidP="00BB6264">
      <w:pPr>
        <w:pStyle w:val="NoSpacing"/>
        <w:ind w:left="6480"/>
        <w:jc w:val="both"/>
        <w:rPr>
          <w:rFonts w:ascii="Arial" w:hAnsi="Arial" w:cs="Arial"/>
          <w:b/>
          <w:sz w:val="24"/>
          <w:szCs w:val="24"/>
        </w:rPr>
      </w:pPr>
      <w:r>
        <w:rPr>
          <w:rFonts w:ascii="Arial" w:hAnsi="Arial" w:cs="Arial"/>
          <w:b/>
          <w:sz w:val="24"/>
          <w:szCs w:val="24"/>
        </w:rPr>
        <w:t xml:space="preserve">      </w:t>
      </w:r>
      <w:r w:rsidR="00415F52">
        <w:rPr>
          <w:rFonts w:ascii="Arial" w:hAnsi="Arial" w:cs="Arial"/>
          <w:b/>
          <w:sz w:val="24"/>
          <w:szCs w:val="24"/>
        </w:rPr>
        <w:t xml:space="preserve"> </w:t>
      </w:r>
      <w:r>
        <w:rPr>
          <w:rFonts w:ascii="Arial" w:hAnsi="Arial" w:cs="Arial"/>
          <w:b/>
          <w:sz w:val="24"/>
          <w:szCs w:val="24"/>
        </w:rPr>
        <w:t xml:space="preserve">  (</w:t>
      </w:r>
      <w:r w:rsidR="0004378D" w:rsidRPr="00BF278A">
        <w:rPr>
          <w:rFonts w:ascii="Arial" w:hAnsi="Arial" w:cs="Arial"/>
          <w:b/>
          <w:sz w:val="24"/>
          <w:szCs w:val="24"/>
        </w:rPr>
        <w:t>Total</w:t>
      </w:r>
      <w:r>
        <w:rPr>
          <w:rFonts w:ascii="Arial" w:hAnsi="Arial" w:cs="Arial"/>
          <w:b/>
          <w:sz w:val="24"/>
          <w:szCs w:val="24"/>
        </w:rPr>
        <w:t xml:space="preserve"> 20 marks)</w:t>
      </w:r>
    </w:p>
    <w:p w:rsidR="0004378D" w:rsidRPr="00BF278A" w:rsidRDefault="0004378D" w:rsidP="0004378D">
      <w:pPr>
        <w:pStyle w:val="NoSpacing"/>
        <w:ind w:left="720"/>
        <w:jc w:val="both"/>
        <w:rPr>
          <w:rFonts w:ascii="Arial" w:hAnsi="Arial" w:cs="Arial"/>
          <w:sz w:val="24"/>
          <w:szCs w:val="24"/>
        </w:rPr>
      </w:pPr>
    </w:p>
    <w:p w:rsidR="0004378D" w:rsidRPr="00BF278A" w:rsidRDefault="0004378D" w:rsidP="0004378D">
      <w:pPr>
        <w:pStyle w:val="NoSpacing"/>
        <w:jc w:val="both"/>
        <w:rPr>
          <w:rFonts w:ascii="Arial" w:hAnsi="Arial" w:cs="Arial"/>
          <w:sz w:val="24"/>
          <w:szCs w:val="24"/>
        </w:rPr>
      </w:pPr>
    </w:p>
    <w:p w:rsidR="0004378D" w:rsidRPr="00BF278A" w:rsidRDefault="0004378D" w:rsidP="0004378D">
      <w:pPr>
        <w:pStyle w:val="NoSpacing"/>
        <w:jc w:val="both"/>
        <w:rPr>
          <w:rFonts w:ascii="Arial" w:hAnsi="Arial" w:cs="Arial"/>
          <w:sz w:val="24"/>
          <w:szCs w:val="24"/>
        </w:rPr>
      </w:pPr>
      <w:r w:rsidRPr="00BF278A">
        <w:rPr>
          <w:rFonts w:ascii="Arial" w:hAnsi="Arial" w:cs="Arial"/>
          <w:b/>
          <w:sz w:val="24"/>
          <w:szCs w:val="24"/>
        </w:rPr>
        <w:t>QUESTION 8</w:t>
      </w:r>
    </w:p>
    <w:p w:rsidR="0004378D" w:rsidRPr="00BF278A" w:rsidRDefault="0004378D" w:rsidP="0004378D">
      <w:pPr>
        <w:pStyle w:val="NoSpacing"/>
        <w:jc w:val="both"/>
        <w:rPr>
          <w:rFonts w:ascii="Arial" w:hAnsi="Arial" w:cs="Arial"/>
          <w:sz w:val="24"/>
          <w:szCs w:val="24"/>
        </w:rPr>
      </w:pPr>
    </w:p>
    <w:p w:rsidR="0004378D" w:rsidRPr="00BF278A" w:rsidRDefault="0004378D" w:rsidP="0004378D">
      <w:pPr>
        <w:pStyle w:val="ListParagraph"/>
        <w:numPr>
          <w:ilvl w:val="0"/>
          <w:numId w:val="29"/>
        </w:numPr>
        <w:jc w:val="both"/>
        <w:rPr>
          <w:rFonts w:ascii="Arial" w:hAnsi="Arial" w:cs="Arial"/>
          <w:sz w:val="24"/>
          <w:szCs w:val="24"/>
        </w:rPr>
      </w:pPr>
      <w:r w:rsidRPr="00BF278A">
        <w:rPr>
          <w:rFonts w:ascii="Arial" w:hAnsi="Arial" w:cs="Arial"/>
          <w:b/>
          <w:sz w:val="24"/>
          <w:szCs w:val="24"/>
        </w:rPr>
        <w:t>Tilile Investments</w:t>
      </w:r>
      <w:r w:rsidRPr="00BF278A">
        <w:rPr>
          <w:rFonts w:ascii="Arial" w:hAnsi="Arial" w:cs="Arial"/>
          <w:sz w:val="24"/>
          <w:szCs w:val="24"/>
        </w:rPr>
        <w:t xml:space="preserve"> imported goods from China on 1 January, 2015 on an open account. The goods cost the business US$450, 000. At the time of importation the exchange rate was Mk458 to US$1. The business prepared management accounts for the month of January 2015 and recorded the foreign liability in its books using an exchange rate of K450 to US$1which was </w:t>
      </w:r>
      <w:r w:rsidRPr="00BF278A">
        <w:rPr>
          <w:rFonts w:ascii="Arial" w:hAnsi="Arial" w:cs="Arial"/>
          <w:sz w:val="24"/>
          <w:szCs w:val="24"/>
        </w:rPr>
        <w:lastRenderedPageBreak/>
        <w:t>ruling at 30 January 2015. The business, eventually, paid for the goods on 16 February, 2015 when the exchange rate was K440 to US$1.</w:t>
      </w:r>
    </w:p>
    <w:p w:rsidR="0004378D" w:rsidRPr="00BF278A" w:rsidRDefault="0004378D" w:rsidP="0004378D">
      <w:pPr>
        <w:pStyle w:val="ListParagraph"/>
        <w:jc w:val="both"/>
        <w:rPr>
          <w:rFonts w:ascii="Arial" w:hAnsi="Arial" w:cs="Arial"/>
          <w:sz w:val="24"/>
          <w:szCs w:val="24"/>
        </w:rPr>
      </w:pPr>
    </w:p>
    <w:p w:rsidR="00820388" w:rsidRDefault="00820388" w:rsidP="0004378D">
      <w:pPr>
        <w:pStyle w:val="ListParagraph"/>
        <w:jc w:val="both"/>
        <w:rPr>
          <w:rFonts w:ascii="Arial" w:hAnsi="Arial" w:cs="Arial"/>
          <w:b/>
          <w:sz w:val="24"/>
          <w:szCs w:val="24"/>
        </w:rPr>
      </w:pPr>
    </w:p>
    <w:p w:rsidR="0004378D" w:rsidRPr="00BF278A" w:rsidRDefault="0004378D" w:rsidP="0004378D">
      <w:pPr>
        <w:pStyle w:val="ListParagraph"/>
        <w:jc w:val="both"/>
        <w:rPr>
          <w:rFonts w:ascii="Arial" w:hAnsi="Arial" w:cs="Arial"/>
          <w:sz w:val="24"/>
          <w:szCs w:val="24"/>
        </w:rPr>
      </w:pPr>
      <w:r w:rsidRPr="00BF278A">
        <w:rPr>
          <w:rFonts w:ascii="Arial" w:hAnsi="Arial" w:cs="Arial"/>
          <w:b/>
          <w:sz w:val="24"/>
          <w:szCs w:val="24"/>
        </w:rPr>
        <w:t>Required</w:t>
      </w:r>
      <w:r w:rsidRPr="00BF278A">
        <w:rPr>
          <w:rFonts w:ascii="Arial" w:hAnsi="Arial" w:cs="Arial"/>
          <w:sz w:val="24"/>
          <w:szCs w:val="24"/>
        </w:rPr>
        <w:t>:</w:t>
      </w:r>
    </w:p>
    <w:p w:rsidR="0004378D" w:rsidRPr="00BF278A" w:rsidRDefault="0004378D" w:rsidP="0004378D">
      <w:pPr>
        <w:pStyle w:val="ListParagraph"/>
        <w:numPr>
          <w:ilvl w:val="0"/>
          <w:numId w:val="30"/>
        </w:numPr>
        <w:jc w:val="both"/>
        <w:rPr>
          <w:rFonts w:ascii="Arial" w:hAnsi="Arial" w:cs="Arial"/>
          <w:sz w:val="24"/>
          <w:szCs w:val="24"/>
        </w:rPr>
      </w:pPr>
      <w:r w:rsidRPr="00BF278A">
        <w:rPr>
          <w:rFonts w:ascii="Arial" w:hAnsi="Arial" w:cs="Arial"/>
          <w:sz w:val="24"/>
          <w:szCs w:val="24"/>
        </w:rPr>
        <w:t xml:space="preserve">Calculate the value of the goods in Malawi kwacha at the time of importation and also at the time the business was preparing management accounts. </w:t>
      </w:r>
      <w:r w:rsidR="008016ED">
        <w:rPr>
          <w:rFonts w:ascii="Arial" w:hAnsi="Arial" w:cs="Arial"/>
          <w:sz w:val="24"/>
          <w:szCs w:val="24"/>
        </w:rPr>
        <w:tab/>
      </w:r>
      <w:r w:rsidR="008016ED">
        <w:rPr>
          <w:rFonts w:ascii="Arial" w:hAnsi="Arial" w:cs="Arial"/>
          <w:sz w:val="24"/>
          <w:szCs w:val="24"/>
        </w:rPr>
        <w:tab/>
      </w:r>
      <w:r w:rsidR="008016ED">
        <w:rPr>
          <w:rFonts w:ascii="Arial" w:hAnsi="Arial" w:cs="Arial"/>
          <w:sz w:val="24"/>
          <w:szCs w:val="24"/>
        </w:rPr>
        <w:tab/>
      </w:r>
      <w:r w:rsidR="008016ED">
        <w:rPr>
          <w:rFonts w:ascii="Arial" w:hAnsi="Arial" w:cs="Arial"/>
          <w:sz w:val="24"/>
          <w:szCs w:val="24"/>
        </w:rPr>
        <w:tab/>
      </w:r>
      <w:r w:rsidR="008016ED">
        <w:rPr>
          <w:rFonts w:ascii="Arial" w:hAnsi="Arial" w:cs="Arial"/>
          <w:sz w:val="24"/>
          <w:szCs w:val="24"/>
        </w:rPr>
        <w:tab/>
      </w:r>
      <w:r w:rsidR="008016ED">
        <w:rPr>
          <w:rFonts w:ascii="Arial" w:hAnsi="Arial" w:cs="Arial"/>
          <w:sz w:val="24"/>
          <w:szCs w:val="24"/>
        </w:rPr>
        <w:tab/>
      </w:r>
      <w:r w:rsidR="0026392F">
        <w:rPr>
          <w:rFonts w:ascii="Arial" w:hAnsi="Arial" w:cs="Arial"/>
          <w:sz w:val="24"/>
          <w:szCs w:val="24"/>
        </w:rPr>
        <w:t xml:space="preserve"> </w:t>
      </w:r>
      <w:r w:rsidR="008016ED">
        <w:rPr>
          <w:rFonts w:ascii="Arial" w:hAnsi="Arial" w:cs="Arial"/>
          <w:sz w:val="24"/>
          <w:szCs w:val="24"/>
        </w:rPr>
        <w:t xml:space="preserve">  </w:t>
      </w:r>
      <w:r w:rsidR="008016ED" w:rsidRPr="008016ED">
        <w:rPr>
          <w:rFonts w:ascii="Arial" w:hAnsi="Arial" w:cs="Arial"/>
          <w:i/>
          <w:sz w:val="24"/>
          <w:szCs w:val="24"/>
        </w:rPr>
        <w:t>(1 m</w:t>
      </w:r>
      <w:r w:rsidRPr="008016ED">
        <w:rPr>
          <w:rFonts w:ascii="Arial" w:hAnsi="Arial" w:cs="Arial"/>
          <w:i/>
          <w:sz w:val="24"/>
          <w:szCs w:val="24"/>
        </w:rPr>
        <w:t>ark</w:t>
      </w:r>
      <w:r w:rsidR="008016ED" w:rsidRPr="008016ED">
        <w:rPr>
          <w:rFonts w:ascii="Arial" w:hAnsi="Arial" w:cs="Arial"/>
          <w:i/>
          <w:sz w:val="24"/>
          <w:szCs w:val="24"/>
        </w:rPr>
        <w:t>)</w:t>
      </w:r>
    </w:p>
    <w:p w:rsidR="0004378D" w:rsidRPr="008016ED" w:rsidRDefault="0004378D" w:rsidP="0004378D">
      <w:pPr>
        <w:pStyle w:val="ListParagraph"/>
        <w:numPr>
          <w:ilvl w:val="0"/>
          <w:numId w:val="30"/>
        </w:numPr>
        <w:jc w:val="both"/>
        <w:rPr>
          <w:rFonts w:ascii="Arial" w:hAnsi="Arial" w:cs="Arial"/>
          <w:i/>
          <w:sz w:val="24"/>
          <w:szCs w:val="24"/>
        </w:rPr>
      </w:pPr>
      <w:r w:rsidRPr="00BF278A">
        <w:rPr>
          <w:rFonts w:ascii="Arial" w:hAnsi="Arial" w:cs="Arial"/>
          <w:sz w:val="24"/>
          <w:szCs w:val="24"/>
        </w:rPr>
        <w:t xml:space="preserve">When are foreign exchange gains or losses said to be from a source from Malawi. </w:t>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0026392F">
        <w:rPr>
          <w:rFonts w:ascii="Arial" w:hAnsi="Arial" w:cs="Arial"/>
          <w:sz w:val="24"/>
          <w:szCs w:val="24"/>
        </w:rPr>
        <w:t xml:space="preserve"> </w:t>
      </w:r>
      <w:r w:rsidR="008016ED" w:rsidRPr="008016ED">
        <w:rPr>
          <w:rFonts w:ascii="Arial" w:hAnsi="Arial" w:cs="Arial"/>
          <w:i/>
          <w:sz w:val="24"/>
          <w:szCs w:val="24"/>
        </w:rPr>
        <w:t>(</w:t>
      </w:r>
      <w:r w:rsidRPr="008016ED">
        <w:rPr>
          <w:rFonts w:ascii="Arial" w:hAnsi="Arial" w:cs="Arial"/>
          <w:i/>
          <w:sz w:val="24"/>
          <w:szCs w:val="24"/>
        </w:rPr>
        <w:t>2</w:t>
      </w:r>
      <w:r w:rsidR="008016ED" w:rsidRPr="008016ED">
        <w:rPr>
          <w:rFonts w:ascii="Arial" w:hAnsi="Arial" w:cs="Arial"/>
          <w:i/>
          <w:sz w:val="24"/>
          <w:szCs w:val="24"/>
        </w:rPr>
        <w:t xml:space="preserve"> marks)</w:t>
      </w:r>
    </w:p>
    <w:p w:rsidR="0004378D" w:rsidRPr="008016ED" w:rsidRDefault="0004378D" w:rsidP="0004378D">
      <w:pPr>
        <w:pStyle w:val="ListParagraph"/>
        <w:numPr>
          <w:ilvl w:val="0"/>
          <w:numId w:val="30"/>
        </w:numPr>
        <w:jc w:val="both"/>
        <w:rPr>
          <w:rFonts w:ascii="Arial" w:hAnsi="Arial" w:cs="Arial"/>
          <w:i/>
          <w:sz w:val="24"/>
          <w:szCs w:val="24"/>
        </w:rPr>
      </w:pPr>
      <w:r w:rsidRPr="00BF278A">
        <w:rPr>
          <w:rFonts w:ascii="Arial" w:hAnsi="Arial" w:cs="Arial"/>
          <w:sz w:val="24"/>
          <w:szCs w:val="24"/>
        </w:rPr>
        <w:t xml:space="preserve">Calculate the exchange gain or loss to the business at the date of paying for the goods. </w:t>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0026392F">
        <w:rPr>
          <w:rFonts w:ascii="Arial" w:hAnsi="Arial" w:cs="Arial"/>
          <w:sz w:val="24"/>
          <w:szCs w:val="24"/>
        </w:rPr>
        <w:t xml:space="preserve"> </w:t>
      </w:r>
      <w:r w:rsidR="008016ED" w:rsidRPr="008016ED">
        <w:rPr>
          <w:rFonts w:ascii="Arial" w:hAnsi="Arial" w:cs="Arial"/>
          <w:i/>
          <w:sz w:val="24"/>
          <w:szCs w:val="24"/>
        </w:rPr>
        <w:t>(</w:t>
      </w:r>
      <w:r w:rsidRPr="008016ED">
        <w:rPr>
          <w:rFonts w:ascii="Arial" w:hAnsi="Arial" w:cs="Arial"/>
          <w:i/>
          <w:sz w:val="24"/>
          <w:szCs w:val="24"/>
        </w:rPr>
        <w:t>2</w:t>
      </w:r>
      <w:r w:rsidR="008016ED" w:rsidRPr="008016ED">
        <w:rPr>
          <w:rFonts w:ascii="Arial" w:hAnsi="Arial" w:cs="Arial"/>
          <w:i/>
          <w:sz w:val="24"/>
          <w:szCs w:val="24"/>
        </w:rPr>
        <w:t xml:space="preserve"> marks)</w:t>
      </w:r>
    </w:p>
    <w:p w:rsidR="0004378D" w:rsidRPr="00BF278A" w:rsidRDefault="0004378D" w:rsidP="0004378D">
      <w:pPr>
        <w:pStyle w:val="ListParagraph"/>
        <w:ind w:left="1440"/>
        <w:jc w:val="both"/>
        <w:rPr>
          <w:rFonts w:ascii="Arial" w:hAnsi="Arial" w:cs="Arial"/>
          <w:sz w:val="24"/>
          <w:szCs w:val="24"/>
        </w:rPr>
      </w:pPr>
    </w:p>
    <w:p w:rsidR="0004378D" w:rsidRPr="00BF278A" w:rsidRDefault="0004378D" w:rsidP="0004378D">
      <w:pPr>
        <w:pStyle w:val="ListParagraph"/>
        <w:numPr>
          <w:ilvl w:val="0"/>
          <w:numId w:val="29"/>
        </w:numPr>
        <w:jc w:val="both"/>
        <w:rPr>
          <w:rFonts w:ascii="Arial" w:hAnsi="Arial" w:cs="Arial"/>
          <w:sz w:val="24"/>
          <w:szCs w:val="24"/>
        </w:rPr>
      </w:pPr>
      <w:r w:rsidRPr="00BF278A">
        <w:rPr>
          <w:rFonts w:ascii="Arial" w:hAnsi="Arial" w:cs="Arial"/>
          <w:sz w:val="24"/>
          <w:szCs w:val="24"/>
        </w:rPr>
        <w:t>Assuming the goods imported by Tilile investments attracted customs duty at 25%, excise duty at 30% and value added tax of 16.5%.</w:t>
      </w:r>
    </w:p>
    <w:p w:rsidR="0004378D" w:rsidRPr="00BF278A" w:rsidRDefault="0004378D" w:rsidP="0004378D">
      <w:pPr>
        <w:ind w:firstLine="720"/>
        <w:jc w:val="both"/>
        <w:rPr>
          <w:rFonts w:ascii="Arial" w:hAnsi="Arial" w:cs="Arial"/>
          <w:b/>
          <w:sz w:val="24"/>
          <w:szCs w:val="24"/>
        </w:rPr>
      </w:pPr>
      <w:r w:rsidRPr="00BF278A">
        <w:rPr>
          <w:rFonts w:ascii="Arial" w:hAnsi="Arial" w:cs="Arial"/>
          <w:b/>
          <w:sz w:val="24"/>
          <w:szCs w:val="24"/>
        </w:rPr>
        <w:t>Required:</w:t>
      </w:r>
    </w:p>
    <w:p w:rsidR="0004378D" w:rsidRPr="00BF278A" w:rsidRDefault="0004378D" w:rsidP="0004378D">
      <w:pPr>
        <w:pStyle w:val="ListParagraph"/>
        <w:numPr>
          <w:ilvl w:val="0"/>
          <w:numId w:val="31"/>
        </w:numPr>
        <w:jc w:val="both"/>
        <w:rPr>
          <w:rFonts w:ascii="Arial" w:hAnsi="Arial" w:cs="Arial"/>
          <w:sz w:val="24"/>
          <w:szCs w:val="24"/>
        </w:rPr>
      </w:pPr>
      <w:r w:rsidRPr="00BF278A">
        <w:rPr>
          <w:rFonts w:ascii="Arial" w:hAnsi="Arial" w:cs="Arial"/>
          <w:sz w:val="24"/>
          <w:szCs w:val="24"/>
        </w:rPr>
        <w:t xml:space="preserve">Calculate the value for duty purposes in respect of the imported goods </w:t>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00441C8A" w:rsidRPr="00441C8A">
        <w:rPr>
          <w:rFonts w:ascii="Arial" w:hAnsi="Arial" w:cs="Arial"/>
          <w:i/>
          <w:sz w:val="24"/>
          <w:szCs w:val="24"/>
        </w:rPr>
        <w:t xml:space="preserve">             (</w:t>
      </w:r>
      <w:r w:rsidRPr="00441C8A">
        <w:rPr>
          <w:rFonts w:ascii="Arial" w:hAnsi="Arial" w:cs="Arial"/>
          <w:i/>
          <w:sz w:val="24"/>
          <w:szCs w:val="24"/>
        </w:rPr>
        <w:t xml:space="preserve">1 </w:t>
      </w:r>
      <w:r w:rsidR="00441C8A" w:rsidRPr="00441C8A">
        <w:rPr>
          <w:rFonts w:ascii="Arial" w:hAnsi="Arial" w:cs="Arial"/>
          <w:i/>
          <w:sz w:val="24"/>
          <w:szCs w:val="24"/>
        </w:rPr>
        <w:t>m</w:t>
      </w:r>
      <w:r w:rsidRPr="00441C8A">
        <w:rPr>
          <w:rFonts w:ascii="Arial" w:hAnsi="Arial" w:cs="Arial"/>
          <w:i/>
          <w:sz w:val="24"/>
          <w:szCs w:val="24"/>
        </w:rPr>
        <w:t>ark</w:t>
      </w:r>
      <w:r w:rsidR="00441C8A" w:rsidRPr="00441C8A">
        <w:rPr>
          <w:rFonts w:ascii="Arial" w:hAnsi="Arial" w:cs="Arial"/>
          <w:i/>
          <w:sz w:val="24"/>
          <w:szCs w:val="24"/>
        </w:rPr>
        <w:t>)</w:t>
      </w:r>
    </w:p>
    <w:p w:rsidR="0004378D" w:rsidRPr="00441C8A" w:rsidRDefault="0004378D" w:rsidP="0004378D">
      <w:pPr>
        <w:pStyle w:val="ListParagraph"/>
        <w:numPr>
          <w:ilvl w:val="0"/>
          <w:numId w:val="31"/>
        </w:numPr>
        <w:jc w:val="both"/>
        <w:rPr>
          <w:rFonts w:ascii="Arial" w:hAnsi="Arial" w:cs="Arial"/>
          <w:i/>
          <w:sz w:val="24"/>
          <w:szCs w:val="24"/>
        </w:rPr>
      </w:pPr>
      <w:r w:rsidRPr="00BF278A">
        <w:rPr>
          <w:rFonts w:ascii="Arial" w:hAnsi="Arial" w:cs="Arial"/>
          <w:sz w:val="24"/>
          <w:szCs w:val="24"/>
        </w:rPr>
        <w:t>Calculate the total duties and taxes [customs duty, excise duty and value added tax] that the business paid in order to clear the goods.</w:t>
      </w:r>
      <w:r w:rsidR="00441C8A">
        <w:rPr>
          <w:rFonts w:ascii="Arial" w:hAnsi="Arial" w:cs="Arial"/>
          <w:sz w:val="24"/>
          <w:szCs w:val="24"/>
        </w:rPr>
        <w:t xml:space="preserve"> </w:t>
      </w:r>
      <w:r w:rsidR="00441C8A" w:rsidRPr="00441C8A">
        <w:rPr>
          <w:rFonts w:ascii="Arial" w:hAnsi="Arial" w:cs="Arial"/>
          <w:i/>
          <w:sz w:val="24"/>
          <w:szCs w:val="24"/>
        </w:rPr>
        <w:t>(</w:t>
      </w:r>
      <w:r w:rsidRPr="00441C8A">
        <w:rPr>
          <w:rFonts w:ascii="Arial" w:hAnsi="Arial" w:cs="Arial"/>
          <w:i/>
          <w:sz w:val="24"/>
          <w:szCs w:val="24"/>
        </w:rPr>
        <w:t>7</w:t>
      </w:r>
      <w:r w:rsidR="00441C8A" w:rsidRPr="00441C8A">
        <w:rPr>
          <w:rFonts w:ascii="Arial" w:hAnsi="Arial" w:cs="Arial"/>
          <w:i/>
          <w:sz w:val="24"/>
          <w:szCs w:val="24"/>
        </w:rPr>
        <w:t xml:space="preserve"> marks)</w:t>
      </w:r>
    </w:p>
    <w:p w:rsidR="0004378D" w:rsidRPr="00BF278A" w:rsidRDefault="0004378D" w:rsidP="0004378D">
      <w:pPr>
        <w:pStyle w:val="ListParagraph"/>
        <w:ind w:left="1440"/>
        <w:jc w:val="both"/>
        <w:rPr>
          <w:rFonts w:ascii="Arial" w:hAnsi="Arial" w:cs="Arial"/>
          <w:sz w:val="24"/>
          <w:szCs w:val="24"/>
        </w:rPr>
      </w:pPr>
    </w:p>
    <w:p w:rsidR="0004378D" w:rsidRPr="00BF278A" w:rsidRDefault="0004378D" w:rsidP="0004378D">
      <w:pPr>
        <w:pStyle w:val="ListParagraph"/>
        <w:ind w:left="1440"/>
        <w:jc w:val="both"/>
        <w:rPr>
          <w:rFonts w:ascii="Arial" w:hAnsi="Arial" w:cs="Arial"/>
          <w:sz w:val="24"/>
          <w:szCs w:val="24"/>
        </w:rPr>
      </w:pPr>
    </w:p>
    <w:p w:rsidR="0004378D" w:rsidRPr="00BF278A" w:rsidRDefault="0004378D" w:rsidP="0004378D">
      <w:pPr>
        <w:pStyle w:val="ListParagraph"/>
        <w:numPr>
          <w:ilvl w:val="0"/>
          <w:numId w:val="29"/>
        </w:numPr>
        <w:jc w:val="both"/>
        <w:rPr>
          <w:rFonts w:ascii="Arial" w:hAnsi="Arial" w:cs="Arial"/>
          <w:sz w:val="24"/>
          <w:szCs w:val="24"/>
        </w:rPr>
      </w:pPr>
      <w:r w:rsidRPr="00BF278A">
        <w:rPr>
          <w:rFonts w:ascii="Arial" w:hAnsi="Arial" w:cs="Arial"/>
          <w:sz w:val="24"/>
          <w:szCs w:val="24"/>
        </w:rPr>
        <w:t>According to the Customs and Excise Act, goods may be imported for a number of reasons.</w:t>
      </w:r>
    </w:p>
    <w:p w:rsidR="0004378D" w:rsidRPr="00BF278A" w:rsidRDefault="0004378D" w:rsidP="0004378D">
      <w:pPr>
        <w:pStyle w:val="ListParagraph"/>
        <w:jc w:val="both"/>
        <w:rPr>
          <w:rFonts w:ascii="Arial" w:hAnsi="Arial" w:cs="Arial"/>
          <w:sz w:val="24"/>
          <w:szCs w:val="24"/>
        </w:rPr>
      </w:pPr>
    </w:p>
    <w:p w:rsidR="0004378D" w:rsidRPr="00BF278A" w:rsidRDefault="0004378D" w:rsidP="0004378D">
      <w:pPr>
        <w:pStyle w:val="ListParagraph"/>
        <w:jc w:val="both"/>
        <w:rPr>
          <w:rFonts w:ascii="Arial" w:hAnsi="Arial" w:cs="Arial"/>
          <w:b/>
          <w:sz w:val="24"/>
          <w:szCs w:val="24"/>
        </w:rPr>
      </w:pPr>
      <w:r w:rsidRPr="00BF278A">
        <w:rPr>
          <w:rFonts w:ascii="Arial" w:hAnsi="Arial" w:cs="Arial"/>
          <w:b/>
          <w:sz w:val="24"/>
          <w:szCs w:val="24"/>
        </w:rPr>
        <w:t>Required:</w:t>
      </w:r>
    </w:p>
    <w:p w:rsidR="0004378D" w:rsidRDefault="0004378D" w:rsidP="008016ED">
      <w:pPr>
        <w:pStyle w:val="ListParagraph"/>
        <w:numPr>
          <w:ilvl w:val="0"/>
          <w:numId w:val="34"/>
        </w:numPr>
        <w:spacing w:after="0"/>
        <w:jc w:val="both"/>
        <w:rPr>
          <w:rFonts w:ascii="Arial" w:hAnsi="Arial" w:cs="Arial"/>
          <w:i/>
          <w:sz w:val="24"/>
          <w:szCs w:val="24"/>
        </w:rPr>
      </w:pPr>
      <w:r w:rsidRPr="00BF278A">
        <w:rPr>
          <w:rFonts w:ascii="Arial" w:hAnsi="Arial" w:cs="Arial"/>
          <w:sz w:val="24"/>
          <w:szCs w:val="24"/>
        </w:rPr>
        <w:t xml:space="preserve">State any </w:t>
      </w:r>
      <w:r w:rsidRPr="008016ED">
        <w:rPr>
          <w:rFonts w:ascii="Arial" w:hAnsi="Arial" w:cs="Arial"/>
          <w:b/>
          <w:sz w:val="24"/>
          <w:szCs w:val="24"/>
          <w:u w:val="single"/>
        </w:rPr>
        <w:t>three</w:t>
      </w:r>
      <w:r w:rsidRPr="00BF278A">
        <w:rPr>
          <w:rFonts w:ascii="Arial" w:hAnsi="Arial" w:cs="Arial"/>
          <w:sz w:val="24"/>
          <w:szCs w:val="24"/>
        </w:rPr>
        <w:t xml:space="preserve"> reasons that the Act allows that goods should be imported for. </w:t>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008016ED">
        <w:rPr>
          <w:rFonts w:ascii="Arial" w:hAnsi="Arial" w:cs="Arial"/>
          <w:sz w:val="24"/>
          <w:szCs w:val="24"/>
        </w:rPr>
        <w:t xml:space="preserve"> </w:t>
      </w:r>
      <w:r w:rsidR="00441C8A" w:rsidRPr="008016ED">
        <w:rPr>
          <w:rFonts w:ascii="Arial" w:hAnsi="Arial" w:cs="Arial"/>
          <w:i/>
          <w:sz w:val="24"/>
          <w:szCs w:val="24"/>
        </w:rPr>
        <w:t>(</w:t>
      </w:r>
      <w:r w:rsidRPr="008016ED">
        <w:rPr>
          <w:rFonts w:ascii="Arial" w:hAnsi="Arial" w:cs="Arial"/>
          <w:i/>
          <w:sz w:val="24"/>
          <w:szCs w:val="24"/>
        </w:rPr>
        <w:t xml:space="preserve">3 </w:t>
      </w:r>
      <w:r w:rsidR="00441C8A" w:rsidRPr="008016ED">
        <w:rPr>
          <w:rFonts w:ascii="Arial" w:hAnsi="Arial" w:cs="Arial"/>
          <w:i/>
          <w:sz w:val="24"/>
          <w:szCs w:val="24"/>
        </w:rPr>
        <w:t>m</w:t>
      </w:r>
      <w:r w:rsidRPr="008016ED">
        <w:rPr>
          <w:rFonts w:ascii="Arial" w:hAnsi="Arial" w:cs="Arial"/>
          <w:i/>
          <w:sz w:val="24"/>
          <w:szCs w:val="24"/>
        </w:rPr>
        <w:t>arks</w:t>
      </w:r>
      <w:r w:rsidR="00441C8A" w:rsidRPr="008016ED">
        <w:rPr>
          <w:rFonts w:ascii="Arial" w:hAnsi="Arial" w:cs="Arial"/>
          <w:i/>
          <w:sz w:val="24"/>
          <w:szCs w:val="24"/>
        </w:rPr>
        <w:t>)</w:t>
      </w:r>
    </w:p>
    <w:p w:rsidR="008016ED" w:rsidRPr="008016ED" w:rsidRDefault="008016ED" w:rsidP="008016ED">
      <w:pPr>
        <w:spacing w:after="0"/>
        <w:ind w:left="1080"/>
        <w:jc w:val="both"/>
        <w:rPr>
          <w:rFonts w:ascii="Arial" w:hAnsi="Arial" w:cs="Arial"/>
          <w:sz w:val="24"/>
          <w:szCs w:val="24"/>
        </w:rPr>
      </w:pPr>
    </w:p>
    <w:p w:rsidR="0004378D" w:rsidRPr="00BF278A" w:rsidRDefault="0004378D" w:rsidP="008016ED">
      <w:pPr>
        <w:pStyle w:val="ListParagraph"/>
        <w:numPr>
          <w:ilvl w:val="0"/>
          <w:numId w:val="34"/>
        </w:numPr>
        <w:spacing w:after="0"/>
        <w:jc w:val="both"/>
        <w:rPr>
          <w:rFonts w:ascii="Arial" w:hAnsi="Arial" w:cs="Arial"/>
          <w:sz w:val="24"/>
          <w:szCs w:val="24"/>
        </w:rPr>
      </w:pPr>
      <w:r w:rsidRPr="00BF278A">
        <w:rPr>
          <w:rFonts w:ascii="Arial" w:hAnsi="Arial" w:cs="Arial"/>
          <w:sz w:val="24"/>
          <w:szCs w:val="24"/>
        </w:rPr>
        <w:t xml:space="preserve">State any </w:t>
      </w:r>
      <w:r w:rsidRPr="008016ED">
        <w:rPr>
          <w:rFonts w:ascii="Arial" w:hAnsi="Arial" w:cs="Arial"/>
          <w:b/>
          <w:sz w:val="24"/>
          <w:szCs w:val="24"/>
          <w:u w:val="single"/>
        </w:rPr>
        <w:t>four</w:t>
      </w:r>
      <w:r w:rsidRPr="00BF278A">
        <w:rPr>
          <w:rFonts w:ascii="Arial" w:hAnsi="Arial" w:cs="Arial"/>
          <w:sz w:val="24"/>
          <w:szCs w:val="24"/>
        </w:rPr>
        <w:t xml:space="preserve"> documents that are commonly used in customs clearance which must be submitted to Customs. </w:t>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r>
      <w:r w:rsidR="008016ED">
        <w:rPr>
          <w:rFonts w:ascii="Arial" w:hAnsi="Arial" w:cs="Arial"/>
          <w:sz w:val="24"/>
          <w:szCs w:val="24"/>
        </w:rPr>
        <w:t xml:space="preserve">           </w:t>
      </w:r>
      <w:r w:rsidR="008016ED" w:rsidRPr="008016ED">
        <w:rPr>
          <w:rFonts w:ascii="Arial" w:hAnsi="Arial" w:cs="Arial"/>
          <w:i/>
          <w:sz w:val="24"/>
          <w:szCs w:val="24"/>
        </w:rPr>
        <w:t xml:space="preserve"> </w:t>
      </w:r>
      <w:r w:rsidR="00441C8A" w:rsidRPr="008016ED">
        <w:rPr>
          <w:rFonts w:ascii="Arial" w:hAnsi="Arial" w:cs="Arial"/>
          <w:i/>
          <w:sz w:val="24"/>
          <w:szCs w:val="24"/>
        </w:rPr>
        <w:t>(</w:t>
      </w:r>
      <w:r w:rsidRPr="008016ED">
        <w:rPr>
          <w:rFonts w:ascii="Arial" w:hAnsi="Arial" w:cs="Arial"/>
          <w:i/>
          <w:sz w:val="24"/>
          <w:szCs w:val="24"/>
        </w:rPr>
        <w:t>4</w:t>
      </w:r>
      <w:r w:rsidR="00441C8A" w:rsidRPr="008016ED">
        <w:rPr>
          <w:rFonts w:ascii="Arial" w:hAnsi="Arial" w:cs="Arial"/>
          <w:i/>
          <w:sz w:val="24"/>
          <w:szCs w:val="24"/>
        </w:rPr>
        <w:t xml:space="preserve"> marks)</w:t>
      </w:r>
    </w:p>
    <w:p w:rsidR="0004378D" w:rsidRPr="00BF278A" w:rsidRDefault="00441C8A" w:rsidP="0004378D">
      <w:pPr>
        <w:pStyle w:val="NoSpacing"/>
        <w:ind w:left="7200"/>
        <w:jc w:val="both"/>
        <w:rPr>
          <w:rFonts w:ascii="Arial" w:hAnsi="Arial" w:cs="Arial"/>
          <w:b/>
          <w:sz w:val="24"/>
          <w:szCs w:val="24"/>
        </w:rPr>
      </w:pPr>
      <w:r>
        <w:rPr>
          <w:rFonts w:ascii="Arial" w:hAnsi="Arial" w:cs="Arial"/>
          <w:b/>
          <w:sz w:val="24"/>
          <w:szCs w:val="24"/>
        </w:rPr>
        <w:t>(Total 20 marks)</w:t>
      </w:r>
    </w:p>
    <w:p w:rsidR="0004378D" w:rsidRPr="00BF278A" w:rsidRDefault="0004378D" w:rsidP="0004378D">
      <w:pPr>
        <w:pStyle w:val="NoSpacing"/>
        <w:jc w:val="both"/>
        <w:rPr>
          <w:rFonts w:ascii="Arial" w:hAnsi="Arial" w:cs="Arial"/>
          <w:b/>
          <w:sz w:val="24"/>
          <w:szCs w:val="24"/>
        </w:rPr>
      </w:pPr>
    </w:p>
    <w:p w:rsidR="0004378D" w:rsidRDefault="0004378D" w:rsidP="0004378D">
      <w:pPr>
        <w:pStyle w:val="NoSpacing"/>
        <w:rPr>
          <w:rFonts w:ascii="Arial" w:hAnsi="Arial" w:cs="Arial"/>
          <w:b/>
          <w:sz w:val="24"/>
          <w:szCs w:val="24"/>
        </w:rPr>
      </w:pPr>
    </w:p>
    <w:p w:rsidR="003A5D6A" w:rsidRDefault="003A5D6A" w:rsidP="0004378D">
      <w:pPr>
        <w:pStyle w:val="NoSpacing"/>
        <w:rPr>
          <w:rFonts w:ascii="Arial" w:hAnsi="Arial" w:cs="Arial"/>
          <w:b/>
          <w:sz w:val="24"/>
          <w:szCs w:val="24"/>
        </w:rPr>
      </w:pPr>
    </w:p>
    <w:p w:rsidR="00820388" w:rsidRDefault="00820388" w:rsidP="0004378D">
      <w:pPr>
        <w:pStyle w:val="NoSpacing"/>
        <w:rPr>
          <w:rFonts w:ascii="Arial" w:hAnsi="Arial" w:cs="Arial"/>
          <w:b/>
          <w:sz w:val="24"/>
          <w:szCs w:val="24"/>
        </w:rPr>
      </w:pPr>
    </w:p>
    <w:p w:rsidR="00820388" w:rsidRDefault="00820388" w:rsidP="0004378D">
      <w:pPr>
        <w:pStyle w:val="NoSpacing"/>
        <w:rPr>
          <w:rFonts w:ascii="Arial" w:hAnsi="Arial" w:cs="Arial"/>
          <w:b/>
          <w:sz w:val="24"/>
          <w:szCs w:val="24"/>
        </w:rPr>
      </w:pPr>
    </w:p>
    <w:p w:rsidR="00820388" w:rsidRPr="00820388" w:rsidRDefault="00820388" w:rsidP="00820388">
      <w:pPr>
        <w:pStyle w:val="NoSpacing"/>
        <w:jc w:val="center"/>
        <w:rPr>
          <w:rFonts w:ascii="Arial" w:hAnsi="Arial" w:cs="Arial"/>
          <w:b/>
          <w:sz w:val="32"/>
          <w:szCs w:val="32"/>
        </w:rPr>
      </w:pPr>
      <w:r w:rsidRPr="00820388">
        <w:rPr>
          <w:rFonts w:ascii="Arial" w:hAnsi="Arial" w:cs="Arial"/>
          <w:b/>
          <w:sz w:val="32"/>
          <w:szCs w:val="32"/>
        </w:rPr>
        <w:t>END OF EXAMINATION PAPER</w:t>
      </w:r>
    </w:p>
    <w:p w:rsidR="00820388" w:rsidRDefault="00820388" w:rsidP="0004378D">
      <w:pPr>
        <w:pStyle w:val="NoSpacing"/>
        <w:rPr>
          <w:rFonts w:ascii="Arial" w:hAnsi="Arial" w:cs="Arial"/>
          <w:b/>
          <w:sz w:val="24"/>
          <w:szCs w:val="24"/>
        </w:rPr>
      </w:pPr>
    </w:p>
    <w:p w:rsidR="00820388" w:rsidRDefault="00820388" w:rsidP="0004378D">
      <w:pPr>
        <w:pStyle w:val="NoSpacing"/>
        <w:rPr>
          <w:rFonts w:ascii="Arial" w:hAnsi="Arial" w:cs="Arial"/>
          <w:b/>
          <w:sz w:val="24"/>
          <w:szCs w:val="24"/>
        </w:rPr>
      </w:pPr>
    </w:p>
    <w:p w:rsidR="00820388" w:rsidRDefault="00820388" w:rsidP="0004378D">
      <w:pPr>
        <w:pStyle w:val="NoSpacing"/>
        <w:rPr>
          <w:rFonts w:ascii="Arial" w:hAnsi="Arial" w:cs="Arial"/>
          <w:b/>
          <w:sz w:val="24"/>
          <w:szCs w:val="24"/>
        </w:rPr>
      </w:pPr>
    </w:p>
    <w:p w:rsidR="00820388" w:rsidRDefault="00820388" w:rsidP="0004378D">
      <w:pPr>
        <w:pStyle w:val="NoSpacing"/>
        <w:rPr>
          <w:rFonts w:ascii="Arial" w:hAnsi="Arial" w:cs="Arial"/>
          <w:b/>
          <w:sz w:val="24"/>
          <w:szCs w:val="24"/>
        </w:rPr>
      </w:pPr>
    </w:p>
    <w:p w:rsidR="00820388" w:rsidRDefault="00820388" w:rsidP="0004378D">
      <w:pPr>
        <w:pStyle w:val="NoSpacing"/>
        <w:rPr>
          <w:rFonts w:ascii="Arial" w:hAnsi="Arial" w:cs="Arial"/>
          <w:b/>
          <w:sz w:val="24"/>
          <w:szCs w:val="24"/>
        </w:rPr>
      </w:pPr>
    </w:p>
    <w:p w:rsidR="00820388" w:rsidRPr="00BF278A" w:rsidRDefault="00820388" w:rsidP="0004378D">
      <w:pPr>
        <w:pStyle w:val="NoSpacing"/>
        <w:rPr>
          <w:rFonts w:ascii="Arial" w:hAnsi="Arial" w:cs="Arial"/>
          <w:b/>
          <w:sz w:val="24"/>
          <w:szCs w:val="24"/>
        </w:rPr>
      </w:pPr>
    </w:p>
    <w:p w:rsidR="0004378D" w:rsidRPr="00BF278A" w:rsidRDefault="0004378D" w:rsidP="0004378D">
      <w:pPr>
        <w:pStyle w:val="NoSpacing"/>
        <w:ind w:left="7200"/>
        <w:jc w:val="both"/>
        <w:rPr>
          <w:rFonts w:ascii="Arial" w:hAnsi="Arial" w:cs="Arial"/>
          <w:b/>
          <w:sz w:val="24"/>
          <w:szCs w:val="24"/>
        </w:rPr>
      </w:pPr>
    </w:p>
    <w:p w:rsidR="0004378D" w:rsidRPr="00BF278A" w:rsidRDefault="0004378D" w:rsidP="0004378D">
      <w:pPr>
        <w:shd w:val="clear" w:color="auto" w:fill="000000" w:themeFill="text1"/>
        <w:autoSpaceDE w:val="0"/>
        <w:autoSpaceDN w:val="0"/>
        <w:adjustRightInd w:val="0"/>
        <w:jc w:val="center"/>
        <w:rPr>
          <w:rFonts w:ascii="Arial" w:hAnsi="Arial" w:cs="Arial"/>
          <w:b/>
          <w:bCs/>
          <w:color w:val="FFFFFF" w:themeColor="background1"/>
          <w:sz w:val="24"/>
          <w:szCs w:val="24"/>
        </w:rPr>
      </w:pPr>
      <w:r w:rsidRPr="00BF278A">
        <w:rPr>
          <w:rFonts w:ascii="Arial" w:hAnsi="Arial" w:cs="Arial"/>
          <w:b/>
          <w:bCs/>
          <w:color w:val="FFFFFF" w:themeColor="background1"/>
          <w:sz w:val="24"/>
          <w:szCs w:val="24"/>
        </w:rPr>
        <w:t>Income Tax Rates: Individuals - Annual</w:t>
      </w:r>
    </w:p>
    <w:p w:rsidR="0004378D" w:rsidRPr="00BF278A" w:rsidRDefault="0004378D" w:rsidP="0004378D">
      <w:pPr>
        <w:autoSpaceDE w:val="0"/>
        <w:autoSpaceDN w:val="0"/>
        <w:adjustRightInd w:val="0"/>
        <w:jc w:val="center"/>
        <w:rPr>
          <w:rFonts w:ascii="Arial" w:hAnsi="Arial" w:cs="Arial"/>
          <w:b/>
          <w:bCs/>
          <w:color w:val="FFFFFF" w:themeColor="background1"/>
          <w:sz w:val="24"/>
          <w:szCs w:val="24"/>
        </w:rPr>
      </w:pPr>
    </w:p>
    <w:p w:rsidR="0004378D" w:rsidRPr="00BF278A" w:rsidRDefault="0004378D" w:rsidP="008016ED">
      <w:pPr>
        <w:pBdr>
          <w:top w:val="single" w:sz="4" w:space="1" w:color="auto"/>
          <w:left w:val="single" w:sz="4" w:space="0" w:color="auto"/>
          <w:bottom w:val="single" w:sz="4" w:space="1" w:color="auto"/>
          <w:right w:val="single" w:sz="4" w:space="4" w:color="auto"/>
        </w:pBdr>
        <w:shd w:val="clear" w:color="auto" w:fill="F2F2F2" w:themeFill="background1" w:themeFillShade="F2"/>
        <w:autoSpaceDE w:val="0"/>
        <w:autoSpaceDN w:val="0"/>
        <w:adjustRightInd w:val="0"/>
        <w:spacing w:after="0"/>
        <w:ind w:left="720" w:firstLine="720"/>
        <w:rPr>
          <w:rFonts w:ascii="Arial" w:hAnsi="Arial" w:cs="Arial"/>
          <w:sz w:val="24"/>
          <w:szCs w:val="24"/>
        </w:rPr>
      </w:pPr>
      <w:r w:rsidRPr="00BF278A">
        <w:rPr>
          <w:rFonts w:ascii="Arial" w:hAnsi="Arial" w:cs="Arial"/>
          <w:sz w:val="24"/>
          <w:szCs w:val="24"/>
        </w:rPr>
        <w:t>Cumulative</w:t>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t xml:space="preserve">Tax Rate </w:t>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t>MK</w:t>
      </w:r>
    </w:p>
    <w:p w:rsidR="0004378D" w:rsidRPr="00BF278A" w:rsidRDefault="0004378D" w:rsidP="008016ED">
      <w:pPr>
        <w:pBdr>
          <w:top w:val="single" w:sz="4" w:space="1" w:color="auto"/>
          <w:left w:val="single" w:sz="4" w:space="0" w:color="auto"/>
          <w:bottom w:val="single" w:sz="4" w:space="1" w:color="auto"/>
          <w:right w:val="single" w:sz="4" w:space="4" w:color="auto"/>
        </w:pBdr>
        <w:autoSpaceDE w:val="0"/>
        <w:autoSpaceDN w:val="0"/>
        <w:adjustRightInd w:val="0"/>
        <w:spacing w:after="0"/>
        <w:ind w:left="720" w:firstLine="720"/>
        <w:rPr>
          <w:rFonts w:ascii="Arial" w:hAnsi="Arial" w:cs="Arial"/>
          <w:color w:val="000000"/>
          <w:sz w:val="24"/>
          <w:szCs w:val="24"/>
        </w:rPr>
      </w:pPr>
      <w:r w:rsidRPr="00BF278A">
        <w:rPr>
          <w:rFonts w:ascii="Arial" w:hAnsi="Arial" w:cs="Arial"/>
          <w:color w:val="000000"/>
          <w:sz w:val="24"/>
          <w:szCs w:val="24"/>
        </w:rPr>
        <w:t xml:space="preserve">           0 – 240, 000 </w:t>
      </w:r>
      <w:r w:rsidRPr="00BF278A">
        <w:rPr>
          <w:rFonts w:ascii="Arial" w:hAnsi="Arial" w:cs="Arial"/>
          <w:color w:val="000000"/>
          <w:sz w:val="24"/>
          <w:szCs w:val="24"/>
        </w:rPr>
        <w:tab/>
      </w:r>
      <w:r w:rsidRPr="00BF278A">
        <w:rPr>
          <w:rFonts w:ascii="Arial" w:hAnsi="Arial" w:cs="Arial"/>
          <w:color w:val="000000"/>
          <w:sz w:val="24"/>
          <w:szCs w:val="24"/>
        </w:rPr>
        <w:tab/>
        <w:t xml:space="preserve"> 0%</w:t>
      </w:r>
      <w:r w:rsidRPr="00BF278A">
        <w:rPr>
          <w:rFonts w:ascii="Arial" w:hAnsi="Arial" w:cs="Arial"/>
          <w:color w:val="000000"/>
          <w:sz w:val="24"/>
          <w:szCs w:val="24"/>
        </w:rPr>
        <w:tab/>
      </w:r>
      <w:r w:rsidRPr="00BF278A">
        <w:rPr>
          <w:rFonts w:ascii="Arial" w:hAnsi="Arial" w:cs="Arial"/>
          <w:color w:val="000000"/>
          <w:sz w:val="24"/>
          <w:szCs w:val="24"/>
        </w:rPr>
        <w:tab/>
      </w:r>
      <w:r w:rsidRPr="00BF278A">
        <w:rPr>
          <w:rFonts w:ascii="Arial" w:hAnsi="Arial" w:cs="Arial"/>
          <w:color w:val="000000"/>
          <w:sz w:val="24"/>
          <w:szCs w:val="24"/>
        </w:rPr>
        <w:tab/>
      </w:r>
      <w:r w:rsidRPr="00BF278A">
        <w:rPr>
          <w:rFonts w:ascii="Arial" w:hAnsi="Arial" w:cs="Arial"/>
          <w:color w:val="000000"/>
          <w:sz w:val="24"/>
          <w:szCs w:val="24"/>
        </w:rPr>
        <w:tab/>
        <w:t>0</w:t>
      </w:r>
      <w:r w:rsidRPr="00BF278A">
        <w:rPr>
          <w:rFonts w:ascii="Arial" w:hAnsi="Arial" w:cs="Arial"/>
          <w:color w:val="000000"/>
          <w:sz w:val="24"/>
          <w:szCs w:val="24"/>
        </w:rPr>
        <w:tab/>
      </w:r>
      <w:r w:rsidRPr="00BF278A">
        <w:rPr>
          <w:rFonts w:ascii="Arial" w:hAnsi="Arial" w:cs="Arial"/>
          <w:color w:val="000000"/>
          <w:sz w:val="24"/>
          <w:szCs w:val="24"/>
        </w:rPr>
        <w:tab/>
      </w:r>
      <w:r w:rsidRPr="00BF278A">
        <w:rPr>
          <w:rFonts w:ascii="Arial" w:hAnsi="Arial" w:cs="Arial"/>
          <w:color w:val="000000"/>
          <w:sz w:val="24"/>
          <w:szCs w:val="24"/>
        </w:rPr>
        <w:tab/>
      </w:r>
    </w:p>
    <w:p w:rsidR="0004378D" w:rsidRPr="00BF278A" w:rsidRDefault="0004378D" w:rsidP="008016ED">
      <w:pPr>
        <w:pBdr>
          <w:top w:val="single" w:sz="4" w:space="1" w:color="auto"/>
          <w:left w:val="single" w:sz="4" w:space="0" w:color="auto"/>
          <w:bottom w:val="single" w:sz="4" w:space="1" w:color="auto"/>
          <w:right w:val="single" w:sz="4" w:space="4" w:color="auto"/>
        </w:pBdr>
        <w:autoSpaceDE w:val="0"/>
        <w:autoSpaceDN w:val="0"/>
        <w:adjustRightInd w:val="0"/>
        <w:spacing w:after="0"/>
        <w:ind w:left="720" w:firstLine="720"/>
        <w:rPr>
          <w:rFonts w:ascii="Arial" w:hAnsi="Arial" w:cs="Arial"/>
          <w:color w:val="000000"/>
          <w:sz w:val="24"/>
          <w:szCs w:val="24"/>
        </w:rPr>
      </w:pPr>
      <w:r w:rsidRPr="00BF278A">
        <w:rPr>
          <w:rFonts w:ascii="Arial" w:hAnsi="Arial" w:cs="Arial"/>
          <w:color w:val="000000"/>
          <w:sz w:val="24"/>
          <w:szCs w:val="24"/>
        </w:rPr>
        <w:t xml:space="preserve">240, 001 – 300, 000 </w:t>
      </w:r>
      <w:r w:rsidRPr="00BF278A">
        <w:rPr>
          <w:rFonts w:ascii="Arial" w:hAnsi="Arial" w:cs="Arial"/>
          <w:color w:val="000000"/>
          <w:sz w:val="24"/>
          <w:szCs w:val="24"/>
        </w:rPr>
        <w:tab/>
        <w:t xml:space="preserve">15% </w:t>
      </w:r>
      <w:r w:rsidRPr="00BF278A">
        <w:rPr>
          <w:rFonts w:ascii="Arial" w:hAnsi="Arial" w:cs="Arial"/>
          <w:color w:val="000000"/>
          <w:sz w:val="24"/>
          <w:szCs w:val="24"/>
        </w:rPr>
        <w:tab/>
      </w:r>
      <w:r w:rsidRPr="00BF278A">
        <w:rPr>
          <w:rFonts w:ascii="Arial" w:hAnsi="Arial" w:cs="Arial"/>
          <w:color w:val="000000"/>
          <w:sz w:val="24"/>
          <w:szCs w:val="24"/>
        </w:rPr>
        <w:tab/>
      </w:r>
      <w:r w:rsidRPr="00BF278A">
        <w:rPr>
          <w:rFonts w:ascii="Arial" w:hAnsi="Arial" w:cs="Arial"/>
          <w:color w:val="000000"/>
          <w:sz w:val="24"/>
          <w:szCs w:val="24"/>
        </w:rPr>
        <w:tab/>
      </w:r>
      <w:r w:rsidRPr="00BF278A">
        <w:rPr>
          <w:rFonts w:ascii="Arial" w:hAnsi="Arial" w:cs="Arial"/>
          <w:color w:val="000000"/>
          <w:sz w:val="24"/>
          <w:szCs w:val="24"/>
        </w:rPr>
        <w:tab/>
        <w:t>9,000</w:t>
      </w:r>
    </w:p>
    <w:p w:rsidR="0004378D" w:rsidRPr="00BF278A" w:rsidRDefault="0004378D" w:rsidP="008016ED">
      <w:pPr>
        <w:pBdr>
          <w:top w:val="single" w:sz="4" w:space="1" w:color="auto"/>
          <w:left w:val="single" w:sz="4" w:space="0" w:color="auto"/>
          <w:bottom w:val="single" w:sz="4" w:space="1" w:color="auto"/>
          <w:right w:val="single" w:sz="4" w:space="4" w:color="auto"/>
        </w:pBdr>
        <w:autoSpaceDE w:val="0"/>
        <w:autoSpaceDN w:val="0"/>
        <w:adjustRightInd w:val="0"/>
        <w:spacing w:after="0"/>
        <w:ind w:left="720" w:firstLine="720"/>
        <w:rPr>
          <w:rFonts w:ascii="Arial" w:hAnsi="Arial" w:cs="Arial"/>
          <w:color w:val="000000"/>
          <w:sz w:val="24"/>
          <w:szCs w:val="24"/>
        </w:rPr>
      </w:pPr>
      <w:r w:rsidRPr="00BF278A">
        <w:rPr>
          <w:rFonts w:ascii="Arial" w:hAnsi="Arial" w:cs="Arial"/>
          <w:color w:val="000000"/>
          <w:sz w:val="24"/>
          <w:szCs w:val="24"/>
        </w:rPr>
        <w:t xml:space="preserve">300, 001+ </w:t>
      </w:r>
      <w:r w:rsidRPr="00BF278A">
        <w:rPr>
          <w:rFonts w:ascii="Arial" w:hAnsi="Arial" w:cs="Arial"/>
          <w:color w:val="000000"/>
          <w:sz w:val="24"/>
          <w:szCs w:val="24"/>
        </w:rPr>
        <w:tab/>
      </w:r>
      <w:r w:rsidRPr="00BF278A">
        <w:rPr>
          <w:rFonts w:ascii="Arial" w:hAnsi="Arial" w:cs="Arial"/>
          <w:color w:val="000000"/>
          <w:sz w:val="24"/>
          <w:szCs w:val="24"/>
        </w:rPr>
        <w:tab/>
      </w:r>
      <w:r w:rsidRPr="00BF278A">
        <w:rPr>
          <w:rFonts w:ascii="Arial" w:hAnsi="Arial" w:cs="Arial"/>
          <w:color w:val="000000"/>
          <w:sz w:val="24"/>
          <w:szCs w:val="24"/>
        </w:rPr>
        <w:tab/>
        <w:t>30%</w:t>
      </w:r>
      <w:r w:rsidRPr="00BF278A">
        <w:rPr>
          <w:rFonts w:ascii="Arial" w:hAnsi="Arial" w:cs="Arial"/>
          <w:color w:val="000000"/>
          <w:sz w:val="24"/>
          <w:szCs w:val="24"/>
        </w:rPr>
        <w:tab/>
      </w:r>
      <w:r w:rsidRPr="00BF278A">
        <w:rPr>
          <w:rFonts w:ascii="Arial" w:hAnsi="Arial" w:cs="Arial"/>
          <w:color w:val="000000"/>
          <w:sz w:val="24"/>
          <w:szCs w:val="24"/>
        </w:rPr>
        <w:tab/>
      </w:r>
      <w:r w:rsidRPr="00BF278A">
        <w:rPr>
          <w:rFonts w:ascii="Arial" w:hAnsi="Arial" w:cs="Arial"/>
          <w:color w:val="000000"/>
          <w:sz w:val="24"/>
          <w:szCs w:val="24"/>
        </w:rPr>
        <w:tab/>
      </w:r>
      <w:r w:rsidRPr="00BF278A">
        <w:rPr>
          <w:rFonts w:ascii="Arial" w:hAnsi="Arial" w:cs="Arial"/>
          <w:color w:val="000000"/>
          <w:sz w:val="24"/>
          <w:szCs w:val="24"/>
        </w:rPr>
        <w:tab/>
        <w:t xml:space="preserve"> –</w:t>
      </w:r>
    </w:p>
    <w:p w:rsidR="0004378D" w:rsidRPr="00BF278A" w:rsidRDefault="0004378D" w:rsidP="008016ED">
      <w:pPr>
        <w:pBdr>
          <w:top w:val="single" w:sz="4" w:space="1" w:color="auto"/>
          <w:left w:val="single" w:sz="4" w:space="0" w:color="auto"/>
          <w:bottom w:val="single" w:sz="4" w:space="1" w:color="auto"/>
          <w:right w:val="single" w:sz="4" w:space="4" w:color="auto"/>
        </w:pBdr>
        <w:autoSpaceDE w:val="0"/>
        <w:autoSpaceDN w:val="0"/>
        <w:adjustRightInd w:val="0"/>
        <w:spacing w:after="0"/>
        <w:ind w:left="720" w:firstLine="720"/>
        <w:rPr>
          <w:rFonts w:ascii="Arial" w:hAnsi="Arial" w:cs="Arial"/>
          <w:color w:val="000000"/>
          <w:sz w:val="24"/>
          <w:szCs w:val="24"/>
        </w:rPr>
      </w:pPr>
    </w:p>
    <w:p w:rsidR="0004378D" w:rsidRPr="00BF278A" w:rsidRDefault="0004378D" w:rsidP="008016ED">
      <w:pPr>
        <w:autoSpaceDE w:val="0"/>
        <w:autoSpaceDN w:val="0"/>
        <w:adjustRightInd w:val="0"/>
        <w:spacing w:after="0"/>
        <w:jc w:val="center"/>
        <w:rPr>
          <w:rFonts w:ascii="Arial" w:hAnsi="Arial" w:cs="Arial"/>
          <w:b/>
          <w:color w:val="FFFFFF" w:themeColor="background1"/>
          <w:sz w:val="24"/>
          <w:szCs w:val="24"/>
        </w:rPr>
      </w:pPr>
    </w:p>
    <w:p w:rsidR="0004378D" w:rsidRPr="00BF278A" w:rsidRDefault="0004378D" w:rsidP="008016ED">
      <w:pPr>
        <w:autoSpaceDE w:val="0"/>
        <w:autoSpaceDN w:val="0"/>
        <w:adjustRightInd w:val="0"/>
        <w:spacing w:after="0"/>
        <w:jc w:val="center"/>
        <w:rPr>
          <w:rFonts w:ascii="Arial" w:hAnsi="Arial" w:cs="Arial"/>
          <w:b/>
          <w:color w:val="FFFFFF" w:themeColor="background1"/>
          <w:sz w:val="24"/>
          <w:szCs w:val="24"/>
        </w:rPr>
      </w:pPr>
    </w:p>
    <w:p w:rsidR="0004378D" w:rsidRPr="00BF278A" w:rsidRDefault="0004378D" w:rsidP="008016ED">
      <w:pPr>
        <w:shd w:val="clear" w:color="auto" w:fill="000000" w:themeFill="text1"/>
        <w:autoSpaceDE w:val="0"/>
        <w:autoSpaceDN w:val="0"/>
        <w:adjustRightInd w:val="0"/>
        <w:spacing w:after="0"/>
        <w:jc w:val="center"/>
        <w:rPr>
          <w:rFonts w:ascii="Arial" w:hAnsi="Arial" w:cs="Arial"/>
          <w:b/>
          <w:color w:val="FFFFFF" w:themeColor="background1"/>
          <w:sz w:val="24"/>
          <w:szCs w:val="24"/>
        </w:rPr>
      </w:pPr>
      <w:r w:rsidRPr="00BF278A">
        <w:rPr>
          <w:rFonts w:ascii="Arial" w:hAnsi="Arial" w:cs="Arial"/>
          <w:b/>
          <w:color w:val="FFFFFF" w:themeColor="background1"/>
          <w:sz w:val="24"/>
          <w:szCs w:val="24"/>
        </w:rPr>
        <w:t>Investment Allowances</w:t>
      </w:r>
    </w:p>
    <w:p w:rsidR="0004378D" w:rsidRPr="00BF278A" w:rsidRDefault="0004378D" w:rsidP="008016ED">
      <w:pPr>
        <w:autoSpaceDE w:val="0"/>
        <w:autoSpaceDN w:val="0"/>
        <w:adjustRightInd w:val="0"/>
        <w:spacing w:after="0"/>
        <w:jc w:val="center"/>
        <w:rPr>
          <w:rFonts w:ascii="Arial" w:hAnsi="Arial" w:cs="Arial"/>
          <w:b/>
          <w:color w:val="FFFFFF" w:themeColor="background1"/>
          <w:sz w:val="24"/>
          <w:szCs w:val="24"/>
        </w:rPr>
      </w:pPr>
    </w:p>
    <w:p w:rsidR="0004378D" w:rsidRPr="00BF278A" w:rsidRDefault="0004378D" w:rsidP="008016ED">
      <w:pPr>
        <w:pBdr>
          <w:top w:val="single" w:sz="4" w:space="1" w:color="auto"/>
          <w:left w:val="single" w:sz="4" w:space="4" w:color="auto"/>
          <w:bottom w:val="single" w:sz="4" w:space="1" w:color="auto"/>
          <w:right w:val="single" w:sz="4" w:space="4" w:color="auto"/>
        </w:pBdr>
        <w:autoSpaceDE w:val="0"/>
        <w:autoSpaceDN w:val="0"/>
        <w:adjustRightInd w:val="0"/>
        <w:spacing w:after="0"/>
        <w:jc w:val="center"/>
        <w:rPr>
          <w:rFonts w:ascii="Arial" w:hAnsi="Arial" w:cs="Arial"/>
          <w:color w:val="000000"/>
          <w:sz w:val="24"/>
          <w:szCs w:val="24"/>
        </w:rPr>
      </w:pPr>
      <w:r w:rsidRPr="00BF278A">
        <w:rPr>
          <w:rFonts w:ascii="Arial" w:hAnsi="Arial" w:cs="Arial"/>
          <w:color w:val="000000"/>
          <w:sz w:val="24"/>
          <w:szCs w:val="24"/>
        </w:rPr>
        <w:t xml:space="preserve">New </w:t>
      </w:r>
      <w:r w:rsidRPr="00BF278A">
        <w:rPr>
          <w:rFonts w:ascii="Arial" w:hAnsi="Arial" w:cs="Arial"/>
          <w:color w:val="000000"/>
          <w:sz w:val="24"/>
          <w:szCs w:val="24"/>
        </w:rPr>
        <w:tab/>
      </w:r>
      <w:r w:rsidRPr="00BF278A">
        <w:rPr>
          <w:rFonts w:ascii="Arial" w:hAnsi="Arial" w:cs="Arial"/>
          <w:color w:val="000000"/>
          <w:sz w:val="24"/>
          <w:szCs w:val="24"/>
        </w:rPr>
        <w:tab/>
      </w:r>
      <w:r w:rsidRPr="00BF278A">
        <w:rPr>
          <w:rFonts w:ascii="Arial" w:hAnsi="Arial" w:cs="Arial"/>
          <w:color w:val="000000"/>
          <w:sz w:val="24"/>
          <w:szCs w:val="24"/>
        </w:rPr>
        <w:tab/>
        <w:t>100%</w:t>
      </w:r>
    </w:p>
    <w:p w:rsidR="0004378D" w:rsidRPr="00BF278A" w:rsidRDefault="0004378D" w:rsidP="008016ED">
      <w:pPr>
        <w:pBdr>
          <w:top w:val="single" w:sz="4" w:space="1" w:color="auto"/>
          <w:left w:val="single" w:sz="4" w:space="4" w:color="auto"/>
          <w:bottom w:val="single" w:sz="4" w:space="1" w:color="auto"/>
          <w:right w:val="single" w:sz="4" w:space="4" w:color="auto"/>
        </w:pBdr>
        <w:autoSpaceDE w:val="0"/>
        <w:autoSpaceDN w:val="0"/>
        <w:adjustRightInd w:val="0"/>
        <w:spacing w:after="0"/>
        <w:jc w:val="center"/>
        <w:rPr>
          <w:rFonts w:ascii="Arial" w:hAnsi="Arial" w:cs="Arial"/>
          <w:color w:val="000000"/>
          <w:sz w:val="24"/>
          <w:szCs w:val="24"/>
        </w:rPr>
      </w:pPr>
      <w:r w:rsidRPr="00BF278A">
        <w:rPr>
          <w:rFonts w:ascii="Arial" w:hAnsi="Arial" w:cs="Arial"/>
          <w:color w:val="000000"/>
          <w:sz w:val="24"/>
          <w:szCs w:val="24"/>
        </w:rPr>
        <w:t xml:space="preserve">Second hand  </w:t>
      </w:r>
      <w:r w:rsidRPr="00BF278A">
        <w:rPr>
          <w:rFonts w:ascii="Arial" w:hAnsi="Arial" w:cs="Arial"/>
          <w:color w:val="000000"/>
          <w:sz w:val="24"/>
          <w:szCs w:val="24"/>
        </w:rPr>
        <w:tab/>
        <w:t>40%</w:t>
      </w:r>
    </w:p>
    <w:p w:rsidR="0004378D" w:rsidRPr="00BF278A" w:rsidRDefault="0004378D" w:rsidP="008016ED">
      <w:pPr>
        <w:autoSpaceDE w:val="0"/>
        <w:autoSpaceDN w:val="0"/>
        <w:adjustRightInd w:val="0"/>
        <w:spacing w:after="0"/>
        <w:jc w:val="center"/>
        <w:rPr>
          <w:rFonts w:ascii="Arial" w:hAnsi="Arial" w:cs="Arial"/>
          <w:b/>
          <w:bCs/>
          <w:color w:val="000000"/>
          <w:sz w:val="24"/>
          <w:szCs w:val="24"/>
        </w:rPr>
      </w:pPr>
    </w:p>
    <w:p w:rsidR="0004378D" w:rsidRPr="00BF278A" w:rsidRDefault="0004378D" w:rsidP="008016ED">
      <w:pPr>
        <w:autoSpaceDE w:val="0"/>
        <w:autoSpaceDN w:val="0"/>
        <w:adjustRightInd w:val="0"/>
        <w:spacing w:after="0"/>
        <w:jc w:val="center"/>
        <w:rPr>
          <w:rFonts w:ascii="Arial" w:hAnsi="Arial" w:cs="Arial"/>
          <w:b/>
          <w:bCs/>
          <w:color w:val="000000"/>
          <w:sz w:val="24"/>
          <w:szCs w:val="24"/>
        </w:rPr>
      </w:pPr>
    </w:p>
    <w:p w:rsidR="0004378D" w:rsidRPr="00BF278A" w:rsidRDefault="0004378D" w:rsidP="008016ED">
      <w:pPr>
        <w:shd w:val="clear" w:color="auto" w:fill="000000" w:themeFill="text1"/>
        <w:autoSpaceDE w:val="0"/>
        <w:autoSpaceDN w:val="0"/>
        <w:adjustRightInd w:val="0"/>
        <w:spacing w:after="0"/>
        <w:jc w:val="center"/>
        <w:rPr>
          <w:rFonts w:ascii="Arial" w:hAnsi="Arial" w:cs="Arial"/>
          <w:b/>
          <w:bCs/>
          <w:color w:val="FFFFFF" w:themeColor="background1"/>
          <w:sz w:val="24"/>
          <w:szCs w:val="24"/>
        </w:rPr>
      </w:pPr>
      <w:r w:rsidRPr="00BF278A">
        <w:rPr>
          <w:rFonts w:ascii="Arial" w:hAnsi="Arial" w:cs="Arial"/>
          <w:b/>
          <w:bCs/>
          <w:color w:val="FFFFFF" w:themeColor="background1"/>
          <w:sz w:val="24"/>
          <w:szCs w:val="24"/>
        </w:rPr>
        <w:t>Provisional Tax Penalty Rates</w:t>
      </w:r>
    </w:p>
    <w:p w:rsidR="0004378D" w:rsidRPr="00BF278A" w:rsidRDefault="0004378D" w:rsidP="008016ED">
      <w:pPr>
        <w:autoSpaceDE w:val="0"/>
        <w:autoSpaceDN w:val="0"/>
        <w:adjustRightInd w:val="0"/>
        <w:spacing w:after="0"/>
        <w:jc w:val="center"/>
        <w:rPr>
          <w:rFonts w:ascii="Arial" w:hAnsi="Arial" w:cs="Arial"/>
          <w:b/>
          <w:bCs/>
          <w:color w:val="FFFFFF" w:themeColor="background1"/>
          <w:sz w:val="24"/>
          <w:szCs w:val="24"/>
        </w:rPr>
      </w:pPr>
    </w:p>
    <w:p w:rsidR="0004378D" w:rsidRPr="00BF278A" w:rsidRDefault="0004378D" w:rsidP="008016ED">
      <w:pPr>
        <w:pBdr>
          <w:top w:val="single" w:sz="4" w:space="1" w:color="auto"/>
          <w:left w:val="single" w:sz="4" w:space="4" w:color="auto"/>
          <w:bottom w:val="single" w:sz="4" w:space="1" w:color="auto"/>
          <w:right w:val="single" w:sz="4" w:space="4" w:color="auto"/>
        </w:pBdr>
        <w:shd w:val="clear" w:color="auto" w:fill="DEEAF6" w:themeFill="accent1" w:themeFillTint="33"/>
        <w:autoSpaceDE w:val="0"/>
        <w:autoSpaceDN w:val="0"/>
        <w:adjustRightInd w:val="0"/>
        <w:spacing w:after="0"/>
        <w:rPr>
          <w:rFonts w:ascii="Arial" w:hAnsi="Arial" w:cs="Arial"/>
          <w:bCs/>
          <w:color w:val="000000"/>
          <w:sz w:val="24"/>
          <w:szCs w:val="24"/>
        </w:rPr>
      </w:pPr>
      <w:r w:rsidRPr="00BF278A">
        <w:rPr>
          <w:rFonts w:ascii="Arial" w:hAnsi="Arial" w:cs="Arial"/>
          <w:bCs/>
          <w:color w:val="000000"/>
          <w:sz w:val="24"/>
          <w:szCs w:val="24"/>
        </w:rPr>
        <w:t>If the amount of Provisional Tax unpaid as a percentage of total tax liability</w:t>
      </w:r>
    </w:p>
    <w:p w:rsidR="0004378D" w:rsidRPr="00BF278A" w:rsidRDefault="0004378D" w:rsidP="008016ED">
      <w:pPr>
        <w:pBdr>
          <w:top w:val="single" w:sz="4" w:space="1" w:color="auto"/>
          <w:left w:val="single" w:sz="4" w:space="4" w:color="auto"/>
          <w:bottom w:val="single" w:sz="4" w:space="1" w:color="auto"/>
          <w:right w:val="single" w:sz="4" w:space="4" w:color="auto"/>
        </w:pBdr>
        <w:autoSpaceDE w:val="0"/>
        <w:autoSpaceDN w:val="0"/>
        <w:adjustRightInd w:val="0"/>
        <w:spacing w:after="0"/>
        <w:jc w:val="center"/>
        <w:rPr>
          <w:rFonts w:ascii="Arial" w:hAnsi="Arial" w:cs="Arial"/>
          <w:b/>
          <w:bCs/>
          <w:color w:val="000000"/>
          <w:sz w:val="24"/>
          <w:szCs w:val="24"/>
        </w:rPr>
      </w:pPr>
      <w:r w:rsidRPr="00BF278A">
        <w:rPr>
          <w:rFonts w:ascii="Arial" w:hAnsi="Arial" w:cs="Arial"/>
          <w:b/>
          <w:bCs/>
          <w:color w:val="000000"/>
          <w:sz w:val="24"/>
          <w:szCs w:val="24"/>
        </w:rPr>
        <w:t>Penalty</w:t>
      </w:r>
    </w:p>
    <w:p w:rsidR="0004378D" w:rsidRPr="00BF278A" w:rsidRDefault="0004378D" w:rsidP="008016ED">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Arial" w:hAnsi="Arial" w:cs="Arial"/>
          <w:bCs/>
          <w:color w:val="000000"/>
          <w:sz w:val="24"/>
          <w:szCs w:val="24"/>
        </w:rPr>
      </w:pPr>
      <w:r w:rsidRPr="00BF278A">
        <w:rPr>
          <w:rFonts w:ascii="Arial" w:hAnsi="Arial" w:cs="Arial"/>
          <w:bCs/>
          <w:color w:val="000000"/>
          <w:sz w:val="24"/>
          <w:szCs w:val="24"/>
        </w:rPr>
        <w:t xml:space="preserve">Does not exceed 10%. </w:t>
      </w:r>
      <w:r w:rsidRPr="00BF278A">
        <w:rPr>
          <w:rFonts w:ascii="Arial" w:hAnsi="Arial" w:cs="Arial"/>
          <w:bCs/>
          <w:color w:val="000000"/>
          <w:sz w:val="24"/>
          <w:szCs w:val="24"/>
        </w:rPr>
        <w:tab/>
      </w:r>
      <w:r w:rsidRPr="00BF278A">
        <w:rPr>
          <w:rFonts w:ascii="Arial" w:hAnsi="Arial" w:cs="Arial"/>
          <w:bCs/>
          <w:color w:val="000000"/>
          <w:sz w:val="24"/>
          <w:szCs w:val="24"/>
        </w:rPr>
        <w:tab/>
      </w:r>
      <w:r w:rsidRPr="00BF278A">
        <w:rPr>
          <w:rFonts w:ascii="Arial" w:hAnsi="Arial" w:cs="Arial"/>
          <w:bCs/>
          <w:color w:val="000000"/>
          <w:sz w:val="24"/>
          <w:szCs w:val="24"/>
        </w:rPr>
        <w:tab/>
      </w:r>
      <w:r w:rsidRPr="00BF278A">
        <w:rPr>
          <w:rFonts w:ascii="Arial" w:hAnsi="Arial" w:cs="Arial"/>
          <w:bCs/>
          <w:color w:val="000000"/>
          <w:sz w:val="24"/>
          <w:szCs w:val="24"/>
        </w:rPr>
        <w:tab/>
        <w:t>Nil.</w:t>
      </w:r>
    </w:p>
    <w:p w:rsidR="0004378D" w:rsidRPr="00BF278A" w:rsidRDefault="0004378D" w:rsidP="008016ED">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Arial" w:hAnsi="Arial" w:cs="Arial"/>
          <w:bCs/>
          <w:color w:val="000000"/>
          <w:sz w:val="24"/>
          <w:szCs w:val="24"/>
        </w:rPr>
      </w:pPr>
      <w:r w:rsidRPr="00BF278A">
        <w:rPr>
          <w:rFonts w:ascii="Arial" w:hAnsi="Arial" w:cs="Arial"/>
          <w:bCs/>
          <w:color w:val="000000"/>
          <w:sz w:val="24"/>
          <w:szCs w:val="24"/>
        </w:rPr>
        <w:t>Exceeds 10% but does not exceed 50%.</w:t>
      </w:r>
      <w:r w:rsidRPr="00BF278A">
        <w:rPr>
          <w:rFonts w:ascii="Arial" w:hAnsi="Arial" w:cs="Arial"/>
          <w:bCs/>
          <w:color w:val="000000"/>
          <w:sz w:val="24"/>
          <w:szCs w:val="24"/>
        </w:rPr>
        <w:tab/>
        <w:t>25% of the unpaid amount of provisional tax.</w:t>
      </w:r>
    </w:p>
    <w:p w:rsidR="0004378D" w:rsidRPr="00BF278A" w:rsidRDefault="0004378D" w:rsidP="008016ED">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Arial" w:hAnsi="Arial" w:cs="Arial"/>
          <w:bCs/>
          <w:color w:val="000000"/>
          <w:sz w:val="24"/>
          <w:szCs w:val="24"/>
        </w:rPr>
      </w:pPr>
      <w:r w:rsidRPr="00BF278A">
        <w:rPr>
          <w:rFonts w:ascii="Arial" w:hAnsi="Arial" w:cs="Arial"/>
          <w:bCs/>
          <w:color w:val="000000"/>
          <w:sz w:val="24"/>
          <w:szCs w:val="24"/>
        </w:rPr>
        <w:t>Exceeds 50%.</w:t>
      </w:r>
      <w:r w:rsidRPr="00BF278A">
        <w:rPr>
          <w:rFonts w:ascii="Arial" w:hAnsi="Arial" w:cs="Arial"/>
          <w:bCs/>
          <w:color w:val="000000"/>
          <w:sz w:val="24"/>
          <w:szCs w:val="24"/>
        </w:rPr>
        <w:tab/>
      </w:r>
      <w:r w:rsidRPr="00BF278A">
        <w:rPr>
          <w:rFonts w:ascii="Arial" w:hAnsi="Arial" w:cs="Arial"/>
          <w:bCs/>
          <w:color w:val="000000"/>
          <w:sz w:val="24"/>
          <w:szCs w:val="24"/>
        </w:rPr>
        <w:tab/>
      </w:r>
      <w:r w:rsidRPr="00BF278A">
        <w:rPr>
          <w:rFonts w:ascii="Arial" w:hAnsi="Arial" w:cs="Arial"/>
          <w:bCs/>
          <w:color w:val="000000"/>
          <w:sz w:val="24"/>
          <w:szCs w:val="24"/>
        </w:rPr>
        <w:tab/>
      </w:r>
      <w:r w:rsidRPr="00BF278A">
        <w:rPr>
          <w:rFonts w:ascii="Arial" w:hAnsi="Arial" w:cs="Arial"/>
          <w:bCs/>
          <w:color w:val="000000"/>
          <w:sz w:val="24"/>
          <w:szCs w:val="24"/>
        </w:rPr>
        <w:tab/>
      </w:r>
      <w:r w:rsidRPr="00BF278A">
        <w:rPr>
          <w:rFonts w:ascii="Arial" w:hAnsi="Arial" w:cs="Arial"/>
          <w:bCs/>
          <w:color w:val="000000"/>
          <w:sz w:val="24"/>
          <w:szCs w:val="24"/>
        </w:rPr>
        <w:tab/>
        <w:t>30% of the unpaid amount of provisional tax.</w:t>
      </w:r>
    </w:p>
    <w:p w:rsidR="0004378D" w:rsidRPr="00193219" w:rsidRDefault="0004378D" w:rsidP="008016ED">
      <w:pPr>
        <w:pStyle w:val="ListParagraph"/>
        <w:spacing w:after="0"/>
        <w:jc w:val="both"/>
        <w:rPr>
          <w:rFonts w:ascii="Arial" w:hAnsi="Arial" w:cs="Arial"/>
        </w:rPr>
      </w:pPr>
    </w:p>
    <w:p w:rsidR="0004378D" w:rsidRPr="00193219" w:rsidRDefault="0004378D" w:rsidP="0004378D">
      <w:pPr>
        <w:rPr>
          <w:rFonts w:ascii="Arial" w:hAnsi="Arial" w:cs="Arial"/>
        </w:rPr>
      </w:pPr>
    </w:p>
    <w:p w:rsidR="0004378D" w:rsidRPr="00193219" w:rsidRDefault="0004378D" w:rsidP="0004378D">
      <w:pPr>
        <w:pStyle w:val="NoSpacing"/>
        <w:ind w:left="7200"/>
        <w:rPr>
          <w:rFonts w:ascii="Arial" w:hAnsi="Arial" w:cs="Arial"/>
        </w:rPr>
      </w:pPr>
    </w:p>
    <w:p w:rsidR="005144B7" w:rsidRDefault="005144B7" w:rsidP="005144B7">
      <w:pPr>
        <w:pStyle w:val="Body"/>
        <w:spacing w:line="360" w:lineRule="auto"/>
        <w:jc w:val="center"/>
        <w:rPr>
          <w:rFonts w:ascii="Arial" w:eastAsia="Calibri" w:hAnsi="Arial" w:cs="Arial"/>
          <w:b/>
          <w:bCs/>
          <w:sz w:val="24"/>
          <w:szCs w:val="24"/>
          <w:u w:color="000000"/>
        </w:rPr>
      </w:pPr>
    </w:p>
    <w:p w:rsidR="00975165" w:rsidRPr="00781E2F" w:rsidRDefault="005144B7" w:rsidP="005144B7">
      <w:pPr>
        <w:pStyle w:val="Body"/>
        <w:spacing w:line="360" w:lineRule="auto"/>
        <w:jc w:val="center"/>
        <w:rPr>
          <w:rFonts w:ascii="Arial" w:eastAsia="Calibri" w:hAnsi="Arial" w:cs="Arial"/>
          <w:b/>
          <w:bCs/>
          <w:sz w:val="32"/>
          <w:szCs w:val="32"/>
          <w:u w:color="000000"/>
        </w:rPr>
      </w:pPr>
      <w:r w:rsidRPr="00781E2F">
        <w:rPr>
          <w:rFonts w:ascii="Arial" w:eastAsia="Calibri" w:hAnsi="Arial" w:cs="Arial"/>
          <w:b/>
          <w:bCs/>
          <w:sz w:val="32"/>
          <w:szCs w:val="32"/>
          <w:u w:color="000000"/>
        </w:rPr>
        <w:lastRenderedPageBreak/>
        <w:t>END OF EXAMINATION PAPER</w:t>
      </w:r>
    </w:p>
    <w:p w:rsidR="00F21E04" w:rsidRPr="005144B7" w:rsidRDefault="00F21E04" w:rsidP="00975165">
      <w:pPr>
        <w:pStyle w:val="Body"/>
        <w:spacing w:line="360" w:lineRule="auto"/>
        <w:jc w:val="both"/>
        <w:rPr>
          <w:rFonts w:ascii="Arial" w:eastAsia="Calibri" w:hAnsi="Arial" w:cs="Arial"/>
          <w:b/>
          <w:bCs/>
          <w:sz w:val="28"/>
          <w:szCs w:val="28"/>
          <w:u w:color="000000"/>
        </w:rPr>
      </w:pPr>
    </w:p>
    <w:p w:rsidR="00975165" w:rsidRPr="001D190E" w:rsidRDefault="00975165" w:rsidP="00975165">
      <w:pPr>
        <w:pStyle w:val="Body"/>
        <w:jc w:val="both"/>
        <w:rPr>
          <w:rFonts w:ascii="Arial" w:eastAsia="Times New Roman" w:hAnsi="Arial" w:cs="Arial"/>
          <w:b/>
          <w:bCs/>
          <w:sz w:val="24"/>
          <w:szCs w:val="24"/>
          <w:u w:color="000000"/>
        </w:rPr>
      </w:pPr>
    </w:p>
    <w:sectPr w:rsidR="00975165" w:rsidRPr="001D190E" w:rsidSect="00975165">
      <w:footerReference w:type="default" r:id="rId10"/>
      <w:pgSz w:w="11906" w:h="16838"/>
      <w:pgMar w:top="1440" w:right="1440" w:bottom="1440" w:left="1440" w:header="70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103" w:rsidRDefault="00C86103" w:rsidP="003D6397">
      <w:pPr>
        <w:spacing w:after="0" w:line="240" w:lineRule="auto"/>
      </w:pPr>
      <w:r>
        <w:separator/>
      </w:r>
    </w:p>
  </w:endnote>
  <w:endnote w:type="continuationSeparator" w:id="0">
    <w:p w:rsidR="00C86103" w:rsidRDefault="00C86103" w:rsidP="003D6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Times New Roman Bold">
    <w:panose1 w:val="02020803070505020304"/>
    <w:charset w:val="00"/>
    <w:family w:val="roman"/>
    <w:pitch w:val="default"/>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00000000" w:usb2="00000000"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802" w:rsidRDefault="00DA1802" w:rsidP="003D6397">
    <w:pPr>
      <w:pStyle w:val="Footer"/>
      <w:jc w:val="right"/>
    </w:pPr>
    <w:r>
      <w:rPr>
        <w:rFonts w:ascii="Arial" w:hAnsi="Arial" w:cs="Arial"/>
        <w:noProof/>
        <w:lang w:val="en-US"/>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233680</wp:posOffset>
              </wp:positionV>
              <wp:extent cx="5600700" cy="0"/>
              <wp:effectExtent l="19050" t="25400" r="19050" b="2222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line w14:anchorId="03BF73D0"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8.4pt" to="450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" strokeweight="3pt"/>
          </w:pict>
        </mc:Fallback>
      </mc:AlternateContent>
    </w:r>
    <w:r>
      <w:fldChar w:fldCharType="begin"/>
    </w:r>
    <w:r>
      <w:instrText xml:space="preserve"> PAGE   \* MERGEFORMAT </w:instrText>
    </w:r>
    <w:r>
      <w:fldChar w:fldCharType="separate"/>
    </w:r>
    <w:r w:rsidR="00416FB7">
      <w:rPr>
        <w:noProof/>
      </w:rPr>
      <w:t>3</w:t>
    </w:r>
    <w:r>
      <w:fldChar w:fldCharType="end"/>
    </w:r>
  </w:p>
  <w:p w:rsidR="00DA1802" w:rsidRPr="00DA6E32" w:rsidRDefault="00DA1802" w:rsidP="003D6397">
    <w:pPr>
      <w:pStyle w:val="Footer"/>
      <w:ind w:right="360"/>
      <w:jc w:val="center"/>
      <w:rPr>
        <w:rFonts w:ascii="Arial" w:hAnsi="Arial" w:cs="Arial"/>
      </w:rPr>
    </w:pPr>
    <w:r w:rsidRPr="00DA6E32">
      <w:rPr>
        <w:rFonts w:ascii="Arial" w:hAnsi="Arial" w:cs="Arial"/>
      </w:rPr>
      <w:t>A qualification examined by the Institute of Bankers in Malawi</w:t>
    </w:r>
  </w:p>
  <w:p w:rsidR="00DA1802" w:rsidRDefault="00DA1802" w:rsidP="003D6397">
    <w:pPr>
      <w:pStyle w:val="Footer"/>
      <w:jc w:val="center"/>
    </w:pPr>
  </w:p>
  <w:p w:rsidR="00DA1802" w:rsidRDefault="00DA1802">
    <w:pPr>
      <w:pStyle w:val="Footer"/>
      <w:jc w:val="right"/>
    </w:pPr>
  </w:p>
  <w:p w:rsidR="00DA1802" w:rsidRDefault="00DA18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103" w:rsidRDefault="00C86103" w:rsidP="003D6397">
      <w:pPr>
        <w:spacing w:after="0" w:line="240" w:lineRule="auto"/>
      </w:pPr>
      <w:r>
        <w:separator/>
      </w:r>
    </w:p>
  </w:footnote>
  <w:footnote w:type="continuationSeparator" w:id="0">
    <w:p w:rsidR="00C86103" w:rsidRDefault="00C86103" w:rsidP="003D63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A7B5C"/>
    <w:multiLevelType w:val="hybridMultilevel"/>
    <w:tmpl w:val="969080A6"/>
    <w:lvl w:ilvl="0" w:tplc="08BE9CFE">
      <w:start w:val="1"/>
      <w:numFmt w:val="lowerRoman"/>
      <w:lvlText w:val="%1."/>
      <w:lvlJc w:val="righ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6A1D21"/>
    <w:multiLevelType w:val="hybridMultilevel"/>
    <w:tmpl w:val="44FC0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6C5107"/>
    <w:multiLevelType w:val="hybridMultilevel"/>
    <w:tmpl w:val="797C0A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390DB8"/>
    <w:multiLevelType w:val="hybridMultilevel"/>
    <w:tmpl w:val="F944330A"/>
    <w:lvl w:ilvl="0" w:tplc="7D3AA5CC">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FF144E3"/>
    <w:multiLevelType w:val="hybridMultilevel"/>
    <w:tmpl w:val="89F4FCC2"/>
    <w:lvl w:ilvl="0" w:tplc="3AF42098">
      <w:start w:val="1"/>
      <w:numFmt w:val="lowerRoman"/>
      <w:lvlText w:val="%1."/>
      <w:lvlJc w:val="right"/>
      <w:pPr>
        <w:ind w:left="1440" w:hanging="360"/>
      </w:pPr>
      <w:rPr>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1A94279"/>
    <w:multiLevelType w:val="hybridMultilevel"/>
    <w:tmpl w:val="20222EF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369590F"/>
    <w:multiLevelType w:val="hybridMultilevel"/>
    <w:tmpl w:val="810AD0CC"/>
    <w:lvl w:ilvl="0" w:tplc="9AC64204">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4E304F7"/>
    <w:multiLevelType w:val="hybridMultilevel"/>
    <w:tmpl w:val="5FF4A3D6"/>
    <w:lvl w:ilvl="0" w:tplc="F446A78E">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6945CFC"/>
    <w:multiLevelType w:val="hybridMultilevel"/>
    <w:tmpl w:val="73E44B5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16A57C5D"/>
    <w:multiLevelType w:val="hybridMultilevel"/>
    <w:tmpl w:val="88BC1D70"/>
    <w:lvl w:ilvl="0" w:tplc="C9A200B8">
      <w:start w:val="1"/>
      <w:numFmt w:val="decimal"/>
      <w:lvlText w:val="%1)"/>
      <w:lvlJc w:val="left"/>
      <w:pPr>
        <w:ind w:left="2160" w:hanging="360"/>
      </w:pPr>
      <w:rPr>
        <w:i w:val="0"/>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0">
    <w:nsid w:val="1B1C42D7"/>
    <w:multiLevelType w:val="hybridMultilevel"/>
    <w:tmpl w:val="A1E0B930"/>
    <w:lvl w:ilvl="0" w:tplc="ECCAB718">
      <w:start w:val="1"/>
      <w:numFmt w:val="lowerRoman"/>
      <w:lvlText w:val="%1."/>
      <w:lvlJc w:val="righ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F25771F"/>
    <w:multiLevelType w:val="hybridMultilevel"/>
    <w:tmpl w:val="BDA2651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01C0267"/>
    <w:multiLevelType w:val="hybridMultilevel"/>
    <w:tmpl w:val="A9022800"/>
    <w:lvl w:ilvl="0" w:tplc="D136A2D8">
      <w:start w:val="1"/>
      <w:numFmt w:val="lowerRoman"/>
      <w:lvlText w:val="%1."/>
      <w:lvlJc w:val="righ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B33745E"/>
    <w:multiLevelType w:val="hybridMultilevel"/>
    <w:tmpl w:val="36FCD538"/>
    <w:lvl w:ilvl="0" w:tplc="C7DCB54A">
      <w:start w:val="1"/>
      <w:numFmt w:val="lowerRoman"/>
      <w:lvlText w:val="%1."/>
      <w:lvlJc w:val="righ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C8E7387"/>
    <w:multiLevelType w:val="hybridMultilevel"/>
    <w:tmpl w:val="33FCB9FE"/>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5">
    <w:nsid w:val="301142C8"/>
    <w:multiLevelType w:val="hybridMultilevel"/>
    <w:tmpl w:val="D74E486A"/>
    <w:lvl w:ilvl="0" w:tplc="9EF488A6">
      <w:start w:val="1"/>
      <w:numFmt w:val="lowerRoman"/>
      <w:lvlText w:val="%1."/>
      <w:lvlJc w:val="right"/>
      <w:pPr>
        <w:ind w:left="1440" w:hanging="360"/>
      </w:pPr>
      <w:rPr>
        <w:i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6">
    <w:nsid w:val="311B2250"/>
    <w:multiLevelType w:val="hybridMultilevel"/>
    <w:tmpl w:val="266410C8"/>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7">
    <w:nsid w:val="323B4831"/>
    <w:multiLevelType w:val="hybridMultilevel"/>
    <w:tmpl w:val="15FA7E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7D212E"/>
    <w:multiLevelType w:val="hybridMultilevel"/>
    <w:tmpl w:val="6E426A34"/>
    <w:lvl w:ilvl="0" w:tplc="62E8C5EC">
      <w:start w:val="2"/>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3A72F6"/>
    <w:multiLevelType w:val="hybridMultilevel"/>
    <w:tmpl w:val="9F921F08"/>
    <w:lvl w:ilvl="0" w:tplc="CD340344">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CF3F7E"/>
    <w:multiLevelType w:val="hybridMultilevel"/>
    <w:tmpl w:val="F6A4B78C"/>
    <w:lvl w:ilvl="0" w:tplc="0409001B">
      <w:start w:val="1"/>
      <w:numFmt w:val="lowerRoman"/>
      <w:lvlText w:val="%1."/>
      <w:lvlJc w:val="right"/>
      <w:pPr>
        <w:ind w:left="1080" w:hanging="360"/>
      </w:pPr>
    </w:lvl>
    <w:lvl w:ilvl="1" w:tplc="FBBA9098">
      <w:start w:val="1"/>
      <w:numFmt w:val="decimal"/>
      <w:lvlText w:val="%2)"/>
      <w:lvlJc w:val="left"/>
      <w:pPr>
        <w:ind w:left="1800" w:hanging="360"/>
      </w:pPr>
      <w:rPr>
        <w:i w:val="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nsid w:val="36006148"/>
    <w:multiLevelType w:val="hybridMultilevel"/>
    <w:tmpl w:val="8E980020"/>
    <w:lvl w:ilvl="0" w:tplc="F54C2B2A">
      <w:start w:val="1"/>
      <w:numFmt w:val="lowerLetter"/>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2">
    <w:nsid w:val="36BC0517"/>
    <w:multiLevelType w:val="hybridMultilevel"/>
    <w:tmpl w:val="2E144362"/>
    <w:lvl w:ilvl="0" w:tplc="6F90760E">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7A209D1"/>
    <w:multiLevelType w:val="hybridMultilevel"/>
    <w:tmpl w:val="4768DFF8"/>
    <w:lvl w:ilvl="0" w:tplc="E1DA0422">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7E917C0"/>
    <w:multiLevelType w:val="multilevel"/>
    <w:tmpl w:val="8EE67F04"/>
    <w:styleLink w:val="List51"/>
    <w:lvl w:ilvl="0">
      <w:start w:val="1"/>
      <w:numFmt w:val="lowerLetter"/>
      <w:lvlText w:val="(%1)"/>
      <w:lvlJc w:val="left"/>
      <w:pPr>
        <w:tabs>
          <w:tab w:val="num" w:pos="720"/>
        </w:tabs>
        <w:ind w:left="720" w:hanging="360"/>
      </w:pPr>
      <w:rPr>
        <w:rFonts w:ascii="Times New Roman Bold" w:eastAsia="Times New Roman Bold" w:hAnsi="Times New Roman Bold" w:cs="Times New Roman Bold"/>
        <w:position w:val="0"/>
        <w:sz w:val="24"/>
        <w:szCs w:val="24"/>
      </w:rPr>
    </w:lvl>
    <w:lvl w:ilvl="1">
      <w:start w:val="1"/>
      <w:numFmt w:val="lowerLetter"/>
      <w:lvlText w:val="%2."/>
      <w:lvlJc w:val="left"/>
      <w:pPr>
        <w:tabs>
          <w:tab w:val="num" w:pos="1440"/>
        </w:tabs>
        <w:ind w:left="1440" w:hanging="360"/>
      </w:pPr>
      <w:rPr>
        <w:rFonts w:ascii="Times New Roman Bold" w:eastAsia="Times New Roman Bold" w:hAnsi="Times New Roman Bold" w:cs="Times New Roman Bold"/>
        <w:position w:val="0"/>
        <w:sz w:val="24"/>
        <w:szCs w:val="24"/>
      </w:rPr>
    </w:lvl>
    <w:lvl w:ilvl="2">
      <w:start w:val="1"/>
      <w:numFmt w:val="lowerRoman"/>
      <w:lvlText w:val="%3."/>
      <w:lvlJc w:val="left"/>
      <w:pPr>
        <w:tabs>
          <w:tab w:val="num" w:pos="2160"/>
        </w:tabs>
        <w:ind w:left="2160" w:hanging="296"/>
      </w:pPr>
      <w:rPr>
        <w:rFonts w:ascii="Times New Roman Bold" w:eastAsia="Times New Roman Bold" w:hAnsi="Times New Roman Bold" w:cs="Times New Roman Bold"/>
        <w:position w:val="0"/>
        <w:sz w:val="24"/>
        <w:szCs w:val="24"/>
      </w:rPr>
    </w:lvl>
    <w:lvl w:ilvl="3">
      <w:start w:val="1"/>
      <w:numFmt w:val="decimal"/>
      <w:lvlText w:val="%4."/>
      <w:lvlJc w:val="left"/>
      <w:pPr>
        <w:tabs>
          <w:tab w:val="num" w:pos="2880"/>
        </w:tabs>
        <w:ind w:left="2880" w:hanging="360"/>
      </w:pPr>
      <w:rPr>
        <w:rFonts w:ascii="Times New Roman Bold" w:eastAsia="Times New Roman Bold" w:hAnsi="Times New Roman Bold" w:cs="Times New Roman Bold"/>
        <w:position w:val="0"/>
        <w:sz w:val="24"/>
        <w:szCs w:val="24"/>
      </w:rPr>
    </w:lvl>
    <w:lvl w:ilvl="4">
      <w:start w:val="1"/>
      <w:numFmt w:val="lowerLetter"/>
      <w:lvlText w:val="%5."/>
      <w:lvlJc w:val="left"/>
      <w:pPr>
        <w:tabs>
          <w:tab w:val="num" w:pos="3600"/>
        </w:tabs>
        <w:ind w:left="3600" w:hanging="360"/>
      </w:pPr>
      <w:rPr>
        <w:rFonts w:ascii="Times New Roman Bold" w:eastAsia="Times New Roman Bold" w:hAnsi="Times New Roman Bold" w:cs="Times New Roman Bold"/>
        <w:position w:val="0"/>
        <w:sz w:val="24"/>
        <w:szCs w:val="24"/>
      </w:rPr>
    </w:lvl>
    <w:lvl w:ilvl="5">
      <w:start w:val="1"/>
      <w:numFmt w:val="lowerRoman"/>
      <w:lvlText w:val="%6."/>
      <w:lvlJc w:val="left"/>
      <w:pPr>
        <w:tabs>
          <w:tab w:val="num" w:pos="4320"/>
        </w:tabs>
        <w:ind w:left="4320" w:hanging="296"/>
      </w:pPr>
      <w:rPr>
        <w:rFonts w:ascii="Times New Roman Bold" w:eastAsia="Times New Roman Bold" w:hAnsi="Times New Roman Bold" w:cs="Times New Roman Bold"/>
        <w:position w:val="0"/>
        <w:sz w:val="24"/>
        <w:szCs w:val="24"/>
      </w:rPr>
    </w:lvl>
    <w:lvl w:ilvl="6">
      <w:start w:val="1"/>
      <w:numFmt w:val="decimal"/>
      <w:lvlText w:val="%7."/>
      <w:lvlJc w:val="left"/>
      <w:pPr>
        <w:tabs>
          <w:tab w:val="num" w:pos="5040"/>
        </w:tabs>
        <w:ind w:left="5040" w:hanging="360"/>
      </w:pPr>
      <w:rPr>
        <w:rFonts w:ascii="Times New Roman Bold" w:eastAsia="Times New Roman Bold" w:hAnsi="Times New Roman Bold" w:cs="Times New Roman Bold"/>
        <w:position w:val="0"/>
        <w:sz w:val="24"/>
        <w:szCs w:val="24"/>
      </w:rPr>
    </w:lvl>
    <w:lvl w:ilvl="7">
      <w:start w:val="1"/>
      <w:numFmt w:val="lowerLetter"/>
      <w:lvlText w:val="%8."/>
      <w:lvlJc w:val="left"/>
      <w:pPr>
        <w:tabs>
          <w:tab w:val="num" w:pos="5760"/>
        </w:tabs>
        <w:ind w:left="5760" w:hanging="360"/>
      </w:pPr>
      <w:rPr>
        <w:rFonts w:ascii="Times New Roman Bold" w:eastAsia="Times New Roman Bold" w:hAnsi="Times New Roman Bold" w:cs="Times New Roman Bold"/>
        <w:position w:val="0"/>
        <w:sz w:val="24"/>
        <w:szCs w:val="24"/>
      </w:rPr>
    </w:lvl>
    <w:lvl w:ilvl="8">
      <w:start w:val="1"/>
      <w:numFmt w:val="lowerRoman"/>
      <w:lvlText w:val="%9."/>
      <w:lvlJc w:val="left"/>
      <w:pPr>
        <w:tabs>
          <w:tab w:val="num" w:pos="6480"/>
        </w:tabs>
        <w:ind w:left="6480" w:hanging="296"/>
      </w:pPr>
      <w:rPr>
        <w:rFonts w:ascii="Times New Roman Bold" w:eastAsia="Times New Roman Bold" w:hAnsi="Times New Roman Bold" w:cs="Times New Roman Bold"/>
        <w:position w:val="0"/>
        <w:sz w:val="24"/>
        <w:szCs w:val="24"/>
      </w:rPr>
    </w:lvl>
  </w:abstractNum>
  <w:abstractNum w:abstractNumId="25">
    <w:nsid w:val="3BE20B61"/>
    <w:multiLevelType w:val="hybridMultilevel"/>
    <w:tmpl w:val="21029066"/>
    <w:lvl w:ilvl="0" w:tplc="1ECAA37C">
      <w:start w:val="1"/>
      <w:numFmt w:val="lowerRoman"/>
      <w:lvlText w:val="%1."/>
      <w:lvlJc w:val="right"/>
      <w:pPr>
        <w:ind w:left="1440" w:hanging="360"/>
      </w:pPr>
      <w:rPr>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3E7D0A23"/>
    <w:multiLevelType w:val="hybridMultilevel"/>
    <w:tmpl w:val="651C80E2"/>
    <w:lvl w:ilvl="0" w:tplc="C2A8238E">
      <w:start w:val="1"/>
      <w:numFmt w:val="lowerRoman"/>
      <w:lvlText w:val="%1."/>
      <w:lvlJc w:val="righ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43CB798A"/>
    <w:multiLevelType w:val="multilevel"/>
    <w:tmpl w:val="062AC1A4"/>
    <w:styleLink w:val="List31"/>
    <w:lvl w:ilvl="0">
      <w:start w:val="1"/>
      <w:numFmt w:val="lowerRoman"/>
      <w:lvlText w:val="%1)"/>
      <w:lvlJc w:val="left"/>
      <w:pPr>
        <w:tabs>
          <w:tab w:val="num" w:pos="393"/>
        </w:tabs>
        <w:ind w:left="393" w:hanging="393"/>
      </w:pPr>
      <w:rPr>
        <w:rFonts w:ascii="Times New Roman" w:eastAsia="Times New Roman" w:hAnsi="Times New Roman" w:cs="Times New Roman"/>
        <w:position w:val="0"/>
        <w:sz w:val="24"/>
        <w:szCs w:val="24"/>
      </w:rPr>
    </w:lvl>
    <w:lvl w:ilvl="1">
      <w:start w:val="1"/>
      <w:numFmt w:val="lowerRoman"/>
      <w:lvlText w:val="%2)"/>
      <w:lvlJc w:val="left"/>
      <w:pPr>
        <w:tabs>
          <w:tab w:val="num" w:pos="753"/>
        </w:tabs>
        <w:ind w:left="753" w:hanging="393"/>
      </w:pPr>
      <w:rPr>
        <w:rFonts w:ascii="Times New Roman" w:eastAsia="Times New Roman" w:hAnsi="Times New Roman" w:cs="Times New Roman"/>
        <w:position w:val="0"/>
        <w:sz w:val="24"/>
        <w:szCs w:val="24"/>
      </w:rPr>
    </w:lvl>
    <w:lvl w:ilvl="2">
      <w:start w:val="1"/>
      <w:numFmt w:val="lowerRoman"/>
      <w:lvlText w:val="%3)"/>
      <w:lvlJc w:val="left"/>
      <w:pPr>
        <w:tabs>
          <w:tab w:val="num" w:pos="1113"/>
        </w:tabs>
        <w:ind w:left="1113" w:hanging="393"/>
      </w:pPr>
      <w:rPr>
        <w:rFonts w:ascii="Times New Roman" w:eastAsia="Times New Roman" w:hAnsi="Times New Roman" w:cs="Times New Roman"/>
        <w:position w:val="0"/>
        <w:sz w:val="24"/>
        <w:szCs w:val="24"/>
      </w:rPr>
    </w:lvl>
    <w:lvl w:ilvl="3">
      <w:start w:val="1"/>
      <w:numFmt w:val="decimal"/>
      <w:lvlText w:val="%4."/>
      <w:lvlJc w:val="left"/>
      <w:pPr>
        <w:tabs>
          <w:tab w:val="num" w:pos="1473"/>
        </w:tabs>
        <w:ind w:left="1473" w:hanging="393"/>
      </w:pPr>
      <w:rPr>
        <w:rFonts w:ascii="Times New Roman" w:eastAsia="Times New Roman" w:hAnsi="Times New Roman" w:cs="Times New Roman"/>
        <w:position w:val="0"/>
        <w:sz w:val="24"/>
        <w:szCs w:val="24"/>
      </w:rPr>
    </w:lvl>
    <w:lvl w:ilvl="4">
      <w:start w:val="1"/>
      <w:numFmt w:val="decimal"/>
      <w:lvlText w:val="%5."/>
      <w:lvlJc w:val="left"/>
      <w:pPr>
        <w:tabs>
          <w:tab w:val="num" w:pos="1833"/>
        </w:tabs>
        <w:ind w:left="1833" w:hanging="393"/>
      </w:pPr>
      <w:rPr>
        <w:rFonts w:ascii="Times New Roman" w:eastAsia="Times New Roman" w:hAnsi="Times New Roman" w:cs="Times New Roman"/>
        <w:position w:val="0"/>
        <w:sz w:val="24"/>
        <w:szCs w:val="24"/>
      </w:rPr>
    </w:lvl>
    <w:lvl w:ilvl="5">
      <w:start w:val="1"/>
      <w:numFmt w:val="decimal"/>
      <w:lvlText w:val="%6."/>
      <w:lvlJc w:val="left"/>
      <w:pPr>
        <w:tabs>
          <w:tab w:val="num" w:pos="2193"/>
        </w:tabs>
        <w:ind w:left="2193" w:hanging="393"/>
      </w:pPr>
      <w:rPr>
        <w:rFonts w:ascii="Times New Roman" w:eastAsia="Times New Roman" w:hAnsi="Times New Roman" w:cs="Times New Roman"/>
        <w:position w:val="0"/>
        <w:sz w:val="24"/>
        <w:szCs w:val="24"/>
      </w:rPr>
    </w:lvl>
    <w:lvl w:ilvl="6">
      <w:start w:val="1"/>
      <w:numFmt w:val="decimal"/>
      <w:lvlText w:val="%7."/>
      <w:lvlJc w:val="left"/>
      <w:pPr>
        <w:tabs>
          <w:tab w:val="num" w:pos="2553"/>
        </w:tabs>
        <w:ind w:left="2553" w:hanging="393"/>
      </w:pPr>
      <w:rPr>
        <w:rFonts w:ascii="Times New Roman" w:eastAsia="Times New Roman" w:hAnsi="Times New Roman" w:cs="Times New Roman"/>
        <w:position w:val="0"/>
        <w:sz w:val="24"/>
        <w:szCs w:val="24"/>
      </w:rPr>
    </w:lvl>
    <w:lvl w:ilvl="7">
      <w:start w:val="1"/>
      <w:numFmt w:val="decimal"/>
      <w:lvlText w:val="%8."/>
      <w:lvlJc w:val="left"/>
      <w:pPr>
        <w:tabs>
          <w:tab w:val="num" w:pos="2913"/>
        </w:tabs>
        <w:ind w:left="2913" w:hanging="393"/>
      </w:pPr>
      <w:rPr>
        <w:rFonts w:ascii="Times New Roman" w:eastAsia="Times New Roman" w:hAnsi="Times New Roman" w:cs="Times New Roman"/>
        <w:position w:val="0"/>
        <w:sz w:val="24"/>
        <w:szCs w:val="24"/>
      </w:rPr>
    </w:lvl>
    <w:lvl w:ilvl="8">
      <w:start w:val="1"/>
      <w:numFmt w:val="decimal"/>
      <w:lvlText w:val="%9."/>
      <w:lvlJc w:val="left"/>
      <w:pPr>
        <w:tabs>
          <w:tab w:val="num" w:pos="3273"/>
        </w:tabs>
        <w:ind w:left="3273" w:hanging="393"/>
      </w:pPr>
      <w:rPr>
        <w:rFonts w:ascii="Times New Roman" w:eastAsia="Times New Roman" w:hAnsi="Times New Roman" w:cs="Times New Roman"/>
        <w:position w:val="0"/>
        <w:sz w:val="24"/>
        <w:szCs w:val="24"/>
      </w:rPr>
    </w:lvl>
  </w:abstractNum>
  <w:abstractNum w:abstractNumId="28">
    <w:nsid w:val="4445432D"/>
    <w:multiLevelType w:val="hybridMultilevel"/>
    <w:tmpl w:val="4F98E59C"/>
    <w:lvl w:ilvl="0" w:tplc="16FE5CAC">
      <w:start w:val="1"/>
      <w:numFmt w:val="lowerLetter"/>
      <w:lvlText w:val="%1)"/>
      <w:lvlJc w:val="left"/>
      <w:pPr>
        <w:ind w:left="720" w:hanging="360"/>
      </w:pPr>
      <w:rPr>
        <w:i w:val="0"/>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7D877C3"/>
    <w:multiLevelType w:val="multilevel"/>
    <w:tmpl w:val="EC8AFEEC"/>
    <w:styleLink w:val="List41"/>
    <w:lvl w:ilvl="0">
      <w:start w:val="1"/>
      <w:numFmt w:val="lowerRoman"/>
      <w:lvlText w:val="%1."/>
      <w:lvlJc w:val="left"/>
      <w:pPr>
        <w:tabs>
          <w:tab w:val="num" w:pos="720"/>
        </w:tabs>
        <w:ind w:left="720" w:hanging="464"/>
      </w:pPr>
      <w:rPr>
        <w:rFonts w:ascii="Times New Roman" w:eastAsia="Times New Roman" w:hAnsi="Times New Roman" w:cs="Times New Roman"/>
        <w:position w:val="0"/>
        <w:sz w:val="24"/>
        <w:szCs w:val="24"/>
      </w:rPr>
    </w:lvl>
    <w:lvl w:ilvl="1">
      <w:start w:val="1"/>
      <w:numFmt w:val="lowerLetter"/>
      <w:lvlText w:val="%2."/>
      <w:lvlJc w:val="left"/>
      <w:pPr>
        <w:tabs>
          <w:tab w:val="num" w:pos="1440"/>
        </w:tabs>
        <w:ind w:left="1440" w:hanging="360"/>
      </w:pPr>
      <w:rPr>
        <w:rFonts w:ascii="Times New Roman" w:eastAsia="Times New Roman" w:hAnsi="Times New Roman" w:cs="Times New Roman"/>
        <w:position w:val="0"/>
        <w:sz w:val="24"/>
        <w:szCs w:val="24"/>
      </w:rPr>
    </w:lvl>
    <w:lvl w:ilvl="2">
      <w:start w:val="1"/>
      <w:numFmt w:val="lowerRoman"/>
      <w:lvlText w:val="%3."/>
      <w:lvlJc w:val="left"/>
      <w:pPr>
        <w:tabs>
          <w:tab w:val="num" w:pos="2160"/>
        </w:tabs>
        <w:ind w:left="2160" w:hanging="296"/>
      </w:pPr>
      <w:rPr>
        <w:rFonts w:ascii="Times New Roman" w:eastAsia="Times New Roman" w:hAnsi="Times New Roman" w:cs="Times New Roman"/>
        <w:position w:val="0"/>
        <w:sz w:val="24"/>
        <w:szCs w:val="24"/>
      </w:rPr>
    </w:lvl>
    <w:lvl w:ilvl="3">
      <w:start w:val="1"/>
      <w:numFmt w:val="decimal"/>
      <w:lvlText w:val="%4."/>
      <w:lvlJc w:val="left"/>
      <w:pPr>
        <w:tabs>
          <w:tab w:val="num" w:pos="2880"/>
        </w:tabs>
        <w:ind w:left="2880" w:hanging="360"/>
      </w:pPr>
      <w:rPr>
        <w:rFonts w:ascii="Times New Roman" w:eastAsia="Times New Roman" w:hAnsi="Times New Roman" w:cs="Times New Roman"/>
        <w:position w:val="0"/>
        <w:sz w:val="24"/>
        <w:szCs w:val="24"/>
      </w:rPr>
    </w:lvl>
    <w:lvl w:ilvl="4">
      <w:start w:val="1"/>
      <w:numFmt w:val="lowerLetter"/>
      <w:lvlText w:val="%5."/>
      <w:lvlJc w:val="left"/>
      <w:pPr>
        <w:tabs>
          <w:tab w:val="num" w:pos="3600"/>
        </w:tabs>
        <w:ind w:left="3600" w:hanging="360"/>
      </w:pPr>
      <w:rPr>
        <w:rFonts w:ascii="Times New Roman" w:eastAsia="Times New Roman" w:hAnsi="Times New Roman" w:cs="Times New Roman"/>
        <w:position w:val="0"/>
        <w:sz w:val="24"/>
        <w:szCs w:val="24"/>
      </w:rPr>
    </w:lvl>
    <w:lvl w:ilvl="5">
      <w:start w:val="1"/>
      <w:numFmt w:val="lowerRoman"/>
      <w:lvlText w:val="%6."/>
      <w:lvlJc w:val="left"/>
      <w:pPr>
        <w:tabs>
          <w:tab w:val="num" w:pos="4320"/>
        </w:tabs>
        <w:ind w:left="4320" w:hanging="296"/>
      </w:pPr>
      <w:rPr>
        <w:rFonts w:ascii="Times New Roman" w:eastAsia="Times New Roman" w:hAnsi="Times New Roman" w:cs="Times New Roman"/>
        <w:position w:val="0"/>
        <w:sz w:val="24"/>
        <w:szCs w:val="24"/>
      </w:rPr>
    </w:lvl>
    <w:lvl w:ilvl="6">
      <w:start w:val="1"/>
      <w:numFmt w:val="decimal"/>
      <w:lvlText w:val="%7."/>
      <w:lvlJc w:val="left"/>
      <w:pPr>
        <w:tabs>
          <w:tab w:val="num" w:pos="5040"/>
        </w:tabs>
        <w:ind w:left="5040" w:hanging="360"/>
      </w:pPr>
      <w:rPr>
        <w:rFonts w:ascii="Times New Roman" w:eastAsia="Times New Roman" w:hAnsi="Times New Roman" w:cs="Times New Roman"/>
        <w:position w:val="0"/>
        <w:sz w:val="24"/>
        <w:szCs w:val="24"/>
      </w:rPr>
    </w:lvl>
    <w:lvl w:ilvl="7">
      <w:start w:val="1"/>
      <w:numFmt w:val="lowerLetter"/>
      <w:lvlText w:val="%8."/>
      <w:lvlJc w:val="left"/>
      <w:pPr>
        <w:tabs>
          <w:tab w:val="num" w:pos="5760"/>
        </w:tabs>
        <w:ind w:left="5760" w:hanging="360"/>
      </w:pPr>
      <w:rPr>
        <w:rFonts w:ascii="Times New Roman" w:eastAsia="Times New Roman" w:hAnsi="Times New Roman" w:cs="Times New Roman"/>
        <w:position w:val="0"/>
        <w:sz w:val="24"/>
        <w:szCs w:val="24"/>
      </w:rPr>
    </w:lvl>
    <w:lvl w:ilvl="8">
      <w:start w:val="1"/>
      <w:numFmt w:val="lowerRoman"/>
      <w:lvlText w:val="%9."/>
      <w:lvlJc w:val="left"/>
      <w:pPr>
        <w:tabs>
          <w:tab w:val="num" w:pos="6480"/>
        </w:tabs>
        <w:ind w:left="6480" w:hanging="296"/>
      </w:pPr>
      <w:rPr>
        <w:rFonts w:ascii="Times New Roman" w:eastAsia="Times New Roman" w:hAnsi="Times New Roman" w:cs="Times New Roman"/>
        <w:position w:val="0"/>
        <w:sz w:val="24"/>
        <w:szCs w:val="24"/>
      </w:rPr>
    </w:lvl>
  </w:abstractNum>
  <w:abstractNum w:abstractNumId="30">
    <w:nsid w:val="4DD76BA5"/>
    <w:multiLevelType w:val="multilevel"/>
    <w:tmpl w:val="FB14EF86"/>
    <w:styleLink w:val="List7"/>
    <w:lvl w:ilvl="0">
      <w:start w:val="1"/>
      <w:numFmt w:val="lowerLetter"/>
      <w:lvlText w:val="%1)"/>
      <w:lvlJc w:val="left"/>
      <w:rPr>
        <w:position w:val="0"/>
        <w:lang w:val="en-US"/>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31">
    <w:nsid w:val="5021500C"/>
    <w:multiLevelType w:val="hybridMultilevel"/>
    <w:tmpl w:val="9DD6A07A"/>
    <w:lvl w:ilvl="0" w:tplc="04090017">
      <w:start w:val="9"/>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3EA033A"/>
    <w:multiLevelType w:val="hybridMultilevel"/>
    <w:tmpl w:val="66D21568"/>
    <w:lvl w:ilvl="0" w:tplc="04090017">
      <w:start w:val="1"/>
      <w:numFmt w:val="lowerLetter"/>
      <w:lvlText w:val="%1)"/>
      <w:lvlJc w:val="left"/>
      <w:pPr>
        <w:ind w:left="720" w:hanging="360"/>
      </w:pPr>
    </w:lvl>
    <w:lvl w:ilvl="1" w:tplc="8B9A23A8">
      <w:start w:val="1"/>
      <w:numFmt w:val="lowerRoman"/>
      <w:lvlText w:val="%2."/>
      <w:lvlJc w:val="right"/>
      <w:pPr>
        <w:ind w:left="1440" w:hanging="360"/>
      </w:pPr>
      <w:rPr>
        <w:i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56CF1834"/>
    <w:multiLevelType w:val="hybridMultilevel"/>
    <w:tmpl w:val="E4BCB768"/>
    <w:lvl w:ilvl="0" w:tplc="C03092D0">
      <w:start w:val="1"/>
      <w:numFmt w:val="lowerRoman"/>
      <w:lvlText w:val="%1."/>
      <w:lvlJc w:val="righ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5A6C2858"/>
    <w:multiLevelType w:val="hybridMultilevel"/>
    <w:tmpl w:val="68FAC132"/>
    <w:lvl w:ilvl="0" w:tplc="5094B594">
      <w:start w:val="1"/>
      <w:numFmt w:val="lowerRoman"/>
      <w:lvlText w:val="(%1)"/>
      <w:lvlJc w:val="left"/>
      <w:pPr>
        <w:ind w:left="1080" w:hanging="360"/>
      </w:pPr>
      <w:rPr>
        <w:i w:val="0"/>
      </w:rPr>
    </w:lvl>
    <w:lvl w:ilvl="1" w:tplc="0409000F">
      <w:start w:val="1"/>
      <w:numFmt w:val="decimal"/>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5">
    <w:nsid w:val="5C49274A"/>
    <w:multiLevelType w:val="hybridMultilevel"/>
    <w:tmpl w:val="C7D4A074"/>
    <w:lvl w:ilvl="0" w:tplc="3050C7D4">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DF708EB"/>
    <w:multiLevelType w:val="multilevel"/>
    <w:tmpl w:val="93161DF8"/>
    <w:styleLink w:val="List21"/>
    <w:lvl w:ilvl="0">
      <w:start w:val="1"/>
      <w:numFmt w:val="bullet"/>
      <w:lvlText w:val="•"/>
      <w:lvlJc w:val="left"/>
      <w:pPr>
        <w:tabs>
          <w:tab w:val="num" w:pos="196"/>
        </w:tabs>
        <w:ind w:left="196" w:hanging="196"/>
      </w:pPr>
      <w:rPr>
        <w:rFonts w:ascii="Times New Roman" w:eastAsia="Times New Roman" w:hAnsi="Times New Roman" w:cs="Times New Roman"/>
        <w:position w:val="-2"/>
        <w:sz w:val="24"/>
        <w:szCs w:val="24"/>
        <w:u w:color="000000"/>
        <w:rtl w:val="0"/>
        <w:lang w:val="en-US"/>
      </w:rPr>
    </w:lvl>
    <w:lvl w:ilvl="1">
      <w:start w:val="1"/>
      <w:numFmt w:val="bullet"/>
      <w:lvlText w:val="•"/>
      <w:lvlJc w:val="left"/>
      <w:pPr>
        <w:tabs>
          <w:tab w:val="num" w:pos="376"/>
        </w:tabs>
        <w:ind w:left="376" w:hanging="196"/>
      </w:pPr>
      <w:rPr>
        <w:rFonts w:ascii="Times New Roman" w:eastAsia="Times New Roman" w:hAnsi="Times New Roman" w:cs="Times New Roman"/>
        <w:position w:val="-2"/>
        <w:sz w:val="24"/>
        <w:szCs w:val="24"/>
        <w:u w:color="000000"/>
        <w:rtl w:val="0"/>
        <w:lang w:val="en-US"/>
      </w:rPr>
    </w:lvl>
    <w:lvl w:ilvl="2">
      <w:start w:val="1"/>
      <w:numFmt w:val="bullet"/>
      <w:lvlText w:val="•"/>
      <w:lvlJc w:val="left"/>
      <w:pPr>
        <w:tabs>
          <w:tab w:val="num" w:pos="556"/>
        </w:tabs>
        <w:ind w:left="556" w:hanging="196"/>
      </w:pPr>
      <w:rPr>
        <w:rFonts w:ascii="Times New Roman" w:eastAsia="Times New Roman" w:hAnsi="Times New Roman" w:cs="Times New Roman"/>
        <w:position w:val="-2"/>
        <w:sz w:val="24"/>
        <w:szCs w:val="24"/>
        <w:u w:color="000000"/>
        <w:rtl w:val="0"/>
        <w:lang w:val="en-US"/>
      </w:rPr>
    </w:lvl>
    <w:lvl w:ilvl="3">
      <w:numFmt w:val="bullet"/>
      <w:lvlText w:val="•"/>
      <w:lvlJc w:val="left"/>
      <w:pPr>
        <w:tabs>
          <w:tab w:val="num" w:pos="196"/>
        </w:tabs>
        <w:ind w:left="196" w:hanging="196"/>
      </w:pPr>
      <w:rPr>
        <w:rFonts w:ascii="Times New Roman" w:eastAsia="Times New Roman" w:hAnsi="Times New Roman" w:cs="Times New Roman"/>
        <w:position w:val="-2"/>
        <w:sz w:val="24"/>
        <w:szCs w:val="24"/>
        <w:u w:color="000000"/>
        <w:rtl w:val="0"/>
        <w:lang w:val="en-US"/>
      </w:rPr>
    </w:lvl>
    <w:lvl w:ilvl="4">
      <w:start w:val="1"/>
      <w:numFmt w:val="bullet"/>
      <w:lvlText w:val="•"/>
      <w:lvlJc w:val="left"/>
      <w:pPr>
        <w:tabs>
          <w:tab w:val="num" w:pos="916"/>
        </w:tabs>
        <w:ind w:left="916" w:hanging="196"/>
      </w:pPr>
      <w:rPr>
        <w:rFonts w:ascii="Times New Roman" w:eastAsia="Times New Roman" w:hAnsi="Times New Roman" w:cs="Times New Roman"/>
        <w:position w:val="-2"/>
        <w:sz w:val="24"/>
        <w:szCs w:val="24"/>
        <w:u w:color="000000"/>
        <w:rtl w:val="0"/>
        <w:lang w:val="en-US"/>
      </w:rPr>
    </w:lvl>
    <w:lvl w:ilvl="5">
      <w:start w:val="1"/>
      <w:numFmt w:val="bullet"/>
      <w:lvlText w:val="•"/>
      <w:lvlJc w:val="left"/>
      <w:pPr>
        <w:tabs>
          <w:tab w:val="num" w:pos="1096"/>
        </w:tabs>
        <w:ind w:left="1096" w:hanging="196"/>
      </w:pPr>
      <w:rPr>
        <w:rFonts w:ascii="Times New Roman" w:eastAsia="Times New Roman" w:hAnsi="Times New Roman" w:cs="Times New Roman"/>
        <w:position w:val="-2"/>
        <w:sz w:val="24"/>
        <w:szCs w:val="24"/>
        <w:u w:color="000000"/>
        <w:rtl w:val="0"/>
        <w:lang w:val="en-US"/>
      </w:rPr>
    </w:lvl>
    <w:lvl w:ilvl="6">
      <w:start w:val="1"/>
      <w:numFmt w:val="bullet"/>
      <w:lvlText w:val="•"/>
      <w:lvlJc w:val="left"/>
      <w:pPr>
        <w:tabs>
          <w:tab w:val="num" w:pos="1276"/>
        </w:tabs>
        <w:ind w:left="1276" w:hanging="196"/>
      </w:pPr>
      <w:rPr>
        <w:rFonts w:ascii="Times New Roman" w:eastAsia="Times New Roman" w:hAnsi="Times New Roman" w:cs="Times New Roman"/>
        <w:position w:val="-2"/>
        <w:sz w:val="24"/>
        <w:szCs w:val="24"/>
        <w:u w:color="000000"/>
        <w:rtl w:val="0"/>
        <w:lang w:val="en-US"/>
      </w:rPr>
    </w:lvl>
    <w:lvl w:ilvl="7">
      <w:start w:val="1"/>
      <w:numFmt w:val="bullet"/>
      <w:lvlText w:val="•"/>
      <w:lvlJc w:val="left"/>
      <w:pPr>
        <w:tabs>
          <w:tab w:val="num" w:pos="1456"/>
        </w:tabs>
        <w:ind w:left="1456" w:hanging="196"/>
      </w:pPr>
      <w:rPr>
        <w:rFonts w:ascii="Times New Roman" w:eastAsia="Times New Roman" w:hAnsi="Times New Roman" w:cs="Times New Roman"/>
        <w:position w:val="-2"/>
        <w:sz w:val="24"/>
        <w:szCs w:val="24"/>
        <w:u w:color="000000"/>
        <w:rtl w:val="0"/>
        <w:lang w:val="en-US"/>
      </w:rPr>
    </w:lvl>
    <w:lvl w:ilvl="8">
      <w:start w:val="1"/>
      <w:numFmt w:val="bullet"/>
      <w:lvlText w:val="•"/>
      <w:lvlJc w:val="left"/>
      <w:pPr>
        <w:tabs>
          <w:tab w:val="num" w:pos="1636"/>
        </w:tabs>
        <w:ind w:left="1636" w:hanging="196"/>
      </w:pPr>
      <w:rPr>
        <w:rFonts w:ascii="Times New Roman" w:eastAsia="Times New Roman" w:hAnsi="Times New Roman" w:cs="Times New Roman"/>
        <w:position w:val="-2"/>
        <w:sz w:val="24"/>
        <w:szCs w:val="24"/>
        <w:u w:color="000000"/>
        <w:rtl w:val="0"/>
        <w:lang w:val="en-US"/>
      </w:rPr>
    </w:lvl>
  </w:abstractNum>
  <w:abstractNum w:abstractNumId="37">
    <w:nsid w:val="5FB157EF"/>
    <w:multiLevelType w:val="hybridMultilevel"/>
    <w:tmpl w:val="61AA4974"/>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B097A05"/>
    <w:multiLevelType w:val="hybridMultilevel"/>
    <w:tmpl w:val="01708FAE"/>
    <w:lvl w:ilvl="0" w:tplc="772074A4">
      <w:start w:val="1"/>
      <w:numFmt w:val="lowerRoman"/>
      <w:lvlText w:val="%1."/>
      <w:lvlJc w:val="right"/>
      <w:pPr>
        <w:ind w:left="1440" w:hanging="360"/>
      </w:pPr>
      <w:rPr>
        <w:i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20B67F1"/>
    <w:multiLevelType w:val="hybridMultilevel"/>
    <w:tmpl w:val="95349A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74B50B70"/>
    <w:multiLevelType w:val="hybridMultilevel"/>
    <w:tmpl w:val="DF7A0620"/>
    <w:lvl w:ilvl="0" w:tplc="3B56B606">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57C5A34"/>
    <w:multiLevelType w:val="hybridMultilevel"/>
    <w:tmpl w:val="76C24C9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76A900C8"/>
    <w:multiLevelType w:val="hybridMultilevel"/>
    <w:tmpl w:val="E2544916"/>
    <w:lvl w:ilvl="0" w:tplc="B6C05732">
      <w:start w:val="1"/>
      <w:numFmt w:val="lowerRoman"/>
      <w:lvlText w:val="(%1)"/>
      <w:lvlJc w:val="left"/>
      <w:pPr>
        <w:ind w:left="144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3">
    <w:nsid w:val="77781675"/>
    <w:multiLevelType w:val="hybridMultilevel"/>
    <w:tmpl w:val="CD48C0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8727001"/>
    <w:multiLevelType w:val="multilevel"/>
    <w:tmpl w:val="422C107C"/>
    <w:styleLink w:val="List6"/>
    <w:lvl w:ilvl="0">
      <w:start w:val="1"/>
      <w:numFmt w:val="lowerRoman"/>
      <w:lvlText w:val="%1)"/>
      <w:lvlJc w:val="left"/>
      <w:rPr>
        <w:position w:val="0"/>
        <w:lang w:val="en-US"/>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45">
    <w:nsid w:val="7A3E68F8"/>
    <w:multiLevelType w:val="hybridMultilevel"/>
    <w:tmpl w:val="6570DEC8"/>
    <w:lvl w:ilvl="0" w:tplc="5E3A2C84">
      <w:start w:val="1"/>
      <w:numFmt w:val="lowerRoman"/>
      <w:lvlText w:val="%1."/>
      <w:lvlJc w:val="right"/>
      <w:pPr>
        <w:ind w:left="1440" w:hanging="360"/>
      </w:pPr>
      <w:rPr>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7B257BEB"/>
    <w:multiLevelType w:val="hybridMultilevel"/>
    <w:tmpl w:val="6CF80728"/>
    <w:lvl w:ilvl="0" w:tplc="DC16B0E6">
      <w:start w:val="1"/>
      <w:numFmt w:val="lowerLetter"/>
      <w:lvlText w:val="%1)"/>
      <w:lvlJc w:val="left"/>
      <w:pPr>
        <w:ind w:left="720" w:hanging="360"/>
      </w:pPr>
      <w:rPr>
        <w:i w:val="0"/>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EA6688F"/>
    <w:multiLevelType w:val="hybridMultilevel"/>
    <w:tmpl w:val="F1EC8F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44"/>
  </w:num>
  <w:num w:numId="3">
    <w:abstractNumId w:val="24"/>
  </w:num>
  <w:num w:numId="4">
    <w:abstractNumId w:val="27"/>
  </w:num>
  <w:num w:numId="5">
    <w:abstractNumId w:val="29"/>
  </w:num>
  <w:num w:numId="6">
    <w:abstractNumId w:val="30"/>
  </w:num>
  <w:num w:numId="7">
    <w:abstractNumId w:val="46"/>
  </w:num>
  <w:num w:numId="8">
    <w:abstractNumId w:val="1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25"/>
  </w:num>
  <w:num w:numId="21">
    <w:abstractNumId w:val="38"/>
  </w:num>
  <w:num w:numId="22">
    <w:abstractNumId w:val="37"/>
  </w:num>
  <w:num w:numId="23">
    <w:abstractNumId w:val="19"/>
  </w:num>
  <w:num w:numId="24">
    <w:abstractNumId w:val="28"/>
  </w:num>
  <w:num w:numId="25">
    <w:abstractNumId w:val="35"/>
  </w:num>
  <w:num w:numId="26">
    <w:abstractNumId w:val="22"/>
  </w:num>
  <w:num w:numId="27">
    <w:abstractNumId w:val="43"/>
  </w:num>
  <w:num w:numId="28">
    <w:abstractNumId w:val="41"/>
  </w:num>
  <w:num w:numId="29">
    <w:abstractNumId w:val="17"/>
  </w:num>
  <w:num w:numId="30">
    <w:abstractNumId w:val="26"/>
  </w:num>
  <w:num w:numId="31">
    <w:abstractNumId w:val="12"/>
  </w:num>
  <w:num w:numId="32">
    <w:abstractNumId w:val="1"/>
  </w:num>
  <w:num w:numId="33">
    <w:abstractNumId w:val="40"/>
  </w:num>
  <w:num w:numId="34">
    <w:abstractNumId w:val="45"/>
  </w:num>
  <w:num w:numId="35">
    <w:abstractNumId w:val="47"/>
  </w:num>
  <w:num w:numId="36">
    <w:abstractNumId w:val="39"/>
  </w:num>
  <w:num w:numId="37">
    <w:abstractNumId w:val="10"/>
  </w:num>
  <w:num w:numId="38">
    <w:abstractNumId w:val="33"/>
  </w:num>
  <w:num w:numId="39">
    <w:abstractNumId w:val="0"/>
  </w:num>
  <w:num w:numId="40">
    <w:abstractNumId w:val="4"/>
  </w:num>
  <w:num w:numId="41">
    <w:abstractNumId w:val="23"/>
  </w:num>
  <w:num w:numId="42">
    <w:abstractNumId w:val="13"/>
  </w:num>
  <w:num w:numId="43">
    <w:abstractNumId w:val="6"/>
  </w:num>
  <w:num w:numId="44">
    <w:abstractNumId w:val="2"/>
  </w:num>
  <w:num w:numId="45">
    <w:abstractNumId w:val="3"/>
  </w:num>
  <w:num w:numId="46">
    <w:abstractNumId w:val="16"/>
  </w:num>
  <w:num w:numId="47">
    <w:abstractNumId w:val="31"/>
  </w:num>
  <w:num w:numId="48">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9ED"/>
    <w:rsid w:val="00002AD0"/>
    <w:rsid w:val="00006DEB"/>
    <w:rsid w:val="000173C2"/>
    <w:rsid w:val="00024047"/>
    <w:rsid w:val="000276CA"/>
    <w:rsid w:val="0004378D"/>
    <w:rsid w:val="00052C71"/>
    <w:rsid w:val="00060377"/>
    <w:rsid w:val="00062F6A"/>
    <w:rsid w:val="00067240"/>
    <w:rsid w:val="00071B78"/>
    <w:rsid w:val="000749CE"/>
    <w:rsid w:val="00081011"/>
    <w:rsid w:val="00081E44"/>
    <w:rsid w:val="000A6194"/>
    <w:rsid w:val="000B14FA"/>
    <w:rsid w:val="000B48A1"/>
    <w:rsid w:val="000B7449"/>
    <w:rsid w:val="000B78DF"/>
    <w:rsid w:val="000C4C8B"/>
    <w:rsid w:val="000D67A5"/>
    <w:rsid w:val="000E4A13"/>
    <w:rsid w:val="000F3771"/>
    <w:rsid w:val="00100E1B"/>
    <w:rsid w:val="00102C66"/>
    <w:rsid w:val="00107A9C"/>
    <w:rsid w:val="00117BE0"/>
    <w:rsid w:val="00131642"/>
    <w:rsid w:val="00133895"/>
    <w:rsid w:val="00145366"/>
    <w:rsid w:val="00145C68"/>
    <w:rsid w:val="00163D16"/>
    <w:rsid w:val="001715B9"/>
    <w:rsid w:val="0017411E"/>
    <w:rsid w:val="00177D7E"/>
    <w:rsid w:val="00184D68"/>
    <w:rsid w:val="001949BC"/>
    <w:rsid w:val="001B6DF5"/>
    <w:rsid w:val="001C593C"/>
    <w:rsid w:val="001D190E"/>
    <w:rsid w:val="001F5613"/>
    <w:rsid w:val="001F646A"/>
    <w:rsid w:val="0020351B"/>
    <w:rsid w:val="00203788"/>
    <w:rsid w:val="002075D2"/>
    <w:rsid w:val="0022025A"/>
    <w:rsid w:val="00223F92"/>
    <w:rsid w:val="0025744F"/>
    <w:rsid w:val="0026392F"/>
    <w:rsid w:val="00263B1A"/>
    <w:rsid w:val="002729DB"/>
    <w:rsid w:val="002809CB"/>
    <w:rsid w:val="002A7096"/>
    <w:rsid w:val="002B5EAA"/>
    <w:rsid w:val="002C1A48"/>
    <w:rsid w:val="002E172D"/>
    <w:rsid w:val="003001A7"/>
    <w:rsid w:val="00300D17"/>
    <w:rsid w:val="00301DC0"/>
    <w:rsid w:val="00306EB0"/>
    <w:rsid w:val="00312787"/>
    <w:rsid w:val="003142C6"/>
    <w:rsid w:val="00316F9D"/>
    <w:rsid w:val="003253C0"/>
    <w:rsid w:val="00333566"/>
    <w:rsid w:val="0033564D"/>
    <w:rsid w:val="003479ED"/>
    <w:rsid w:val="003630CA"/>
    <w:rsid w:val="003674DD"/>
    <w:rsid w:val="00371DEA"/>
    <w:rsid w:val="0037463A"/>
    <w:rsid w:val="00381C6B"/>
    <w:rsid w:val="00382A30"/>
    <w:rsid w:val="003A0911"/>
    <w:rsid w:val="003A5D6A"/>
    <w:rsid w:val="003B3E25"/>
    <w:rsid w:val="003B612D"/>
    <w:rsid w:val="003C5656"/>
    <w:rsid w:val="003D2B86"/>
    <w:rsid w:val="003D566B"/>
    <w:rsid w:val="003D6397"/>
    <w:rsid w:val="003E52E8"/>
    <w:rsid w:val="003F6BB6"/>
    <w:rsid w:val="00410713"/>
    <w:rsid w:val="00413920"/>
    <w:rsid w:val="00415F52"/>
    <w:rsid w:val="00416333"/>
    <w:rsid w:val="00416FB7"/>
    <w:rsid w:val="00425F44"/>
    <w:rsid w:val="00427081"/>
    <w:rsid w:val="00441C8A"/>
    <w:rsid w:val="00443C6B"/>
    <w:rsid w:val="0044696F"/>
    <w:rsid w:val="00447475"/>
    <w:rsid w:val="004478A8"/>
    <w:rsid w:val="00451CAE"/>
    <w:rsid w:val="00452FC1"/>
    <w:rsid w:val="00472314"/>
    <w:rsid w:val="00481C29"/>
    <w:rsid w:val="00484C82"/>
    <w:rsid w:val="0049525B"/>
    <w:rsid w:val="004A551C"/>
    <w:rsid w:val="004A6A29"/>
    <w:rsid w:val="004B256F"/>
    <w:rsid w:val="004C2D1F"/>
    <w:rsid w:val="004E040B"/>
    <w:rsid w:val="004E3A02"/>
    <w:rsid w:val="00514043"/>
    <w:rsid w:val="005144B7"/>
    <w:rsid w:val="00521D5A"/>
    <w:rsid w:val="005241DC"/>
    <w:rsid w:val="00525D60"/>
    <w:rsid w:val="00531922"/>
    <w:rsid w:val="00542779"/>
    <w:rsid w:val="0054280C"/>
    <w:rsid w:val="00545B56"/>
    <w:rsid w:val="005678D4"/>
    <w:rsid w:val="00580CB4"/>
    <w:rsid w:val="00587728"/>
    <w:rsid w:val="00593F81"/>
    <w:rsid w:val="005A035C"/>
    <w:rsid w:val="005A345D"/>
    <w:rsid w:val="005A5E1B"/>
    <w:rsid w:val="005A6571"/>
    <w:rsid w:val="005A68F7"/>
    <w:rsid w:val="005A74D3"/>
    <w:rsid w:val="005B1425"/>
    <w:rsid w:val="005D6901"/>
    <w:rsid w:val="00611687"/>
    <w:rsid w:val="006239BD"/>
    <w:rsid w:val="00630C00"/>
    <w:rsid w:val="00634241"/>
    <w:rsid w:val="006536C7"/>
    <w:rsid w:val="00672267"/>
    <w:rsid w:val="00676CA1"/>
    <w:rsid w:val="006810F1"/>
    <w:rsid w:val="006820DE"/>
    <w:rsid w:val="00683E18"/>
    <w:rsid w:val="006947EC"/>
    <w:rsid w:val="006A09ED"/>
    <w:rsid w:val="006D1413"/>
    <w:rsid w:val="006D3A56"/>
    <w:rsid w:val="00740D6D"/>
    <w:rsid w:val="00742F83"/>
    <w:rsid w:val="0074575C"/>
    <w:rsid w:val="00751AD4"/>
    <w:rsid w:val="00752F1F"/>
    <w:rsid w:val="0077068B"/>
    <w:rsid w:val="00781E2F"/>
    <w:rsid w:val="00781E32"/>
    <w:rsid w:val="0078402B"/>
    <w:rsid w:val="007B57D7"/>
    <w:rsid w:val="007D4013"/>
    <w:rsid w:val="007F553C"/>
    <w:rsid w:val="008016ED"/>
    <w:rsid w:val="0080211C"/>
    <w:rsid w:val="008047C5"/>
    <w:rsid w:val="00804B52"/>
    <w:rsid w:val="00820388"/>
    <w:rsid w:val="00832B9C"/>
    <w:rsid w:val="00845EEF"/>
    <w:rsid w:val="00847642"/>
    <w:rsid w:val="00853A96"/>
    <w:rsid w:val="00854BE5"/>
    <w:rsid w:val="00866AF5"/>
    <w:rsid w:val="0087531B"/>
    <w:rsid w:val="00887D26"/>
    <w:rsid w:val="00892C77"/>
    <w:rsid w:val="008A4FC4"/>
    <w:rsid w:val="008B72D0"/>
    <w:rsid w:val="008D51EB"/>
    <w:rsid w:val="008E3591"/>
    <w:rsid w:val="008E665D"/>
    <w:rsid w:val="008F4D72"/>
    <w:rsid w:val="008F57B7"/>
    <w:rsid w:val="00912814"/>
    <w:rsid w:val="0092079F"/>
    <w:rsid w:val="0092681C"/>
    <w:rsid w:val="00934FAB"/>
    <w:rsid w:val="009441B9"/>
    <w:rsid w:val="00975165"/>
    <w:rsid w:val="00994ECF"/>
    <w:rsid w:val="00995686"/>
    <w:rsid w:val="009971D4"/>
    <w:rsid w:val="009B3440"/>
    <w:rsid w:val="009B4877"/>
    <w:rsid w:val="009C2BCA"/>
    <w:rsid w:val="009C39EB"/>
    <w:rsid w:val="009C6E7E"/>
    <w:rsid w:val="009D3A19"/>
    <w:rsid w:val="009E7C03"/>
    <w:rsid w:val="009F7CDD"/>
    <w:rsid w:val="00A002D2"/>
    <w:rsid w:val="00A066CB"/>
    <w:rsid w:val="00A06C23"/>
    <w:rsid w:val="00A10186"/>
    <w:rsid w:val="00A17D0A"/>
    <w:rsid w:val="00A2630E"/>
    <w:rsid w:val="00A322B2"/>
    <w:rsid w:val="00A32383"/>
    <w:rsid w:val="00A42832"/>
    <w:rsid w:val="00A5772E"/>
    <w:rsid w:val="00A60D69"/>
    <w:rsid w:val="00A643F8"/>
    <w:rsid w:val="00A71824"/>
    <w:rsid w:val="00A82BF1"/>
    <w:rsid w:val="00AA20CD"/>
    <w:rsid w:val="00AB18D9"/>
    <w:rsid w:val="00AC2853"/>
    <w:rsid w:val="00AC4C76"/>
    <w:rsid w:val="00AD05A0"/>
    <w:rsid w:val="00AD234B"/>
    <w:rsid w:val="00AD720E"/>
    <w:rsid w:val="00AE6180"/>
    <w:rsid w:val="00B1127A"/>
    <w:rsid w:val="00B130B0"/>
    <w:rsid w:val="00B155FF"/>
    <w:rsid w:val="00B17FC5"/>
    <w:rsid w:val="00B24387"/>
    <w:rsid w:val="00B319DA"/>
    <w:rsid w:val="00B510CA"/>
    <w:rsid w:val="00B535F8"/>
    <w:rsid w:val="00B5487C"/>
    <w:rsid w:val="00B836A4"/>
    <w:rsid w:val="00B87BE9"/>
    <w:rsid w:val="00B93898"/>
    <w:rsid w:val="00BA7B15"/>
    <w:rsid w:val="00BB4252"/>
    <w:rsid w:val="00BB6264"/>
    <w:rsid w:val="00BC570B"/>
    <w:rsid w:val="00BD13A2"/>
    <w:rsid w:val="00BE568A"/>
    <w:rsid w:val="00BF278A"/>
    <w:rsid w:val="00C00BE9"/>
    <w:rsid w:val="00C075C7"/>
    <w:rsid w:val="00C07EF8"/>
    <w:rsid w:val="00C168B0"/>
    <w:rsid w:val="00C320DE"/>
    <w:rsid w:val="00C34295"/>
    <w:rsid w:val="00C3685C"/>
    <w:rsid w:val="00C37494"/>
    <w:rsid w:val="00C41984"/>
    <w:rsid w:val="00C561D6"/>
    <w:rsid w:val="00C56D3F"/>
    <w:rsid w:val="00C65A9C"/>
    <w:rsid w:val="00C675EB"/>
    <w:rsid w:val="00C74FE9"/>
    <w:rsid w:val="00C84B6F"/>
    <w:rsid w:val="00C86103"/>
    <w:rsid w:val="00CA4E0F"/>
    <w:rsid w:val="00CD01E3"/>
    <w:rsid w:val="00CD7651"/>
    <w:rsid w:val="00CE2C08"/>
    <w:rsid w:val="00CE4364"/>
    <w:rsid w:val="00CF2D43"/>
    <w:rsid w:val="00CF65B3"/>
    <w:rsid w:val="00CF7547"/>
    <w:rsid w:val="00D01432"/>
    <w:rsid w:val="00D0685B"/>
    <w:rsid w:val="00D13B4E"/>
    <w:rsid w:val="00D21D54"/>
    <w:rsid w:val="00D22035"/>
    <w:rsid w:val="00D23EBA"/>
    <w:rsid w:val="00D6758D"/>
    <w:rsid w:val="00D804F3"/>
    <w:rsid w:val="00D9090D"/>
    <w:rsid w:val="00D9741A"/>
    <w:rsid w:val="00DA1802"/>
    <w:rsid w:val="00DA4F80"/>
    <w:rsid w:val="00DA59CC"/>
    <w:rsid w:val="00DB0360"/>
    <w:rsid w:val="00DC3FF8"/>
    <w:rsid w:val="00DE1FA1"/>
    <w:rsid w:val="00E0593B"/>
    <w:rsid w:val="00E12DE7"/>
    <w:rsid w:val="00E16501"/>
    <w:rsid w:val="00E231CD"/>
    <w:rsid w:val="00E32632"/>
    <w:rsid w:val="00E441EE"/>
    <w:rsid w:val="00E534EB"/>
    <w:rsid w:val="00E63BE8"/>
    <w:rsid w:val="00E769A8"/>
    <w:rsid w:val="00EA1FD3"/>
    <w:rsid w:val="00EC07BE"/>
    <w:rsid w:val="00ED2424"/>
    <w:rsid w:val="00ED5E7B"/>
    <w:rsid w:val="00EE4B46"/>
    <w:rsid w:val="00EE7DE8"/>
    <w:rsid w:val="00F21E04"/>
    <w:rsid w:val="00F27103"/>
    <w:rsid w:val="00F32D32"/>
    <w:rsid w:val="00F41BBD"/>
    <w:rsid w:val="00F42D10"/>
    <w:rsid w:val="00F42E0A"/>
    <w:rsid w:val="00F73B6C"/>
    <w:rsid w:val="00F8686F"/>
    <w:rsid w:val="00FA10EB"/>
    <w:rsid w:val="00FA462A"/>
    <w:rsid w:val="00FA7722"/>
    <w:rsid w:val="00FB5A78"/>
    <w:rsid w:val="00FB7301"/>
    <w:rsid w:val="00FC0CBB"/>
    <w:rsid w:val="00FC503C"/>
    <w:rsid w:val="00FD706A"/>
    <w:rsid w:val="00FE01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GB"/>
    </w:rPr>
  </w:style>
  <w:style w:type="paragraph" w:styleId="Heading8">
    <w:name w:val="heading 8"/>
    <w:basedOn w:val="Normal"/>
    <w:next w:val="Normal"/>
    <w:link w:val="Heading8Char"/>
    <w:qFormat/>
    <w:rsid w:val="001715B9"/>
    <w:pPr>
      <w:keepNext/>
      <w:autoSpaceDE w:val="0"/>
      <w:autoSpaceDN w:val="0"/>
      <w:adjustRightInd w:val="0"/>
      <w:spacing w:after="0" w:line="240" w:lineRule="auto"/>
      <w:outlineLvl w:val="7"/>
    </w:pPr>
    <w:rPr>
      <w:rFonts w:ascii="Garamond" w:eastAsia="Times New Roman" w:hAnsi="Garamond"/>
      <w:b/>
      <w:bCs/>
      <w:sz w:val="24"/>
      <w:szCs w:val="5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2C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2B86"/>
    <w:pPr>
      <w:ind w:left="720"/>
      <w:contextualSpacing/>
    </w:pPr>
  </w:style>
  <w:style w:type="paragraph" w:styleId="NoSpacing">
    <w:name w:val="No Spacing"/>
    <w:link w:val="NoSpacingChar"/>
    <w:uiPriority w:val="1"/>
    <w:qFormat/>
    <w:rsid w:val="003D2B86"/>
    <w:rPr>
      <w:sz w:val="22"/>
      <w:szCs w:val="22"/>
      <w:lang w:val="en-GB"/>
    </w:rPr>
  </w:style>
  <w:style w:type="character" w:styleId="Hyperlink">
    <w:name w:val="Hyperlink"/>
    <w:uiPriority w:val="99"/>
    <w:rsid w:val="005241DC"/>
    <w:rPr>
      <w:color w:val="0000FF"/>
      <w:u w:val="single"/>
    </w:rPr>
  </w:style>
  <w:style w:type="character" w:customStyle="1" w:styleId="Heading8Char">
    <w:name w:val="Heading 8 Char"/>
    <w:link w:val="Heading8"/>
    <w:rsid w:val="001715B9"/>
    <w:rPr>
      <w:rFonts w:ascii="Garamond" w:eastAsia="Times New Roman" w:hAnsi="Garamond"/>
      <w:b/>
      <w:bCs/>
      <w:sz w:val="24"/>
      <w:szCs w:val="52"/>
    </w:rPr>
  </w:style>
  <w:style w:type="paragraph" w:styleId="NormalWeb">
    <w:name w:val="Normal (Web)"/>
    <w:basedOn w:val="Normal"/>
    <w:uiPriority w:val="99"/>
    <w:rsid w:val="002809CB"/>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mcqscol1a">
    <w:name w:val="mcqscol1a"/>
    <w:basedOn w:val="DefaultParagraphFont"/>
    <w:rsid w:val="005678D4"/>
  </w:style>
  <w:style w:type="character" w:styleId="Strong">
    <w:name w:val="Strong"/>
    <w:uiPriority w:val="22"/>
    <w:qFormat/>
    <w:rsid w:val="005678D4"/>
    <w:rPr>
      <w:b/>
      <w:bCs/>
    </w:rPr>
  </w:style>
  <w:style w:type="paragraph" w:customStyle="1" w:styleId="notopspace">
    <w:name w:val="notopspace"/>
    <w:basedOn w:val="Normal"/>
    <w:rsid w:val="005678D4"/>
    <w:pPr>
      <w:spacing w:before="48" w:after="48" w:line="240" w:lineRule="auto"/>
      <w:ind w:left="48" w:right="48"/>
    </w:pPr>
    <w:rPr>
      <w:rFonts w:ascii="Times New Roman" w:eastAsia="Times New Roman" w:hAnsi="Times New Roman"/>
      <w:sz w:val="24"/>
      <w:szCs w:val="24"/>
      <w:lang w:val="en-US"/>
    </w:rPr>
  </w:style>
  <w:style w:type="paragraph" w:styleId="z-TopofForm">
    <w:name w:val="HTML Top of Form"/>
    <w:basedOn w:val="Normal"/>
    <w:next w:val="Normal"/>
    <w:link w:val="z-TopofFormChar"/>
    <w:hidden/>
    <w:uiPriority w:val="99"/>
    <w:semiHidden/>
    <w:unhideWhenUsed/>
    <w:rsid w:val="005678D4"/>
    <w:pPr>
      <w:pBdr>
        <w:bottom w:val="single" w:sz="6" w:space="1" w:color="auto"/>
      </w:pBdr>
      <w:spacing w:after="0"/>
      <w:jc w:val="center"/>
    </w:pPr>
    <w:rPr>
      <w:rFonts w:ascii="Arial" w:hAnsi="Arial" w:cs="Arial"/>
      <w:vanish/>
      <w:sz w:val="16"/>
      <w:szCs w:val="16"/>
    </w:rPr>
  </w:style>
  <w:style w:type="character" w:customStyle="1" w:styleId="z-TopofFormChar">
    <w:name w:val="z-Top of Form Char"/>
    <w:link w:val="z-TopofForm"/>
    <w:uiPriority w:val="99"/>
    <w:semiHidden/>
    <w:rsid w:val="005678D4"/>
    <w:rPr>
      <w:rFonts w:ascii="Arial" w:hAnsi="Arial" w:cs="Arial"/>
      <w:vanish/>
      <w:sz w:val="16"/>
      <w:szCs w:val="16"/>
      <w:lang w:val="en-GB"/>
    </w:rPr>
  </w:style>
  <w:style w:type="paragraph" w:styleId="z-BottomofForm">
    <w:name w:val="HTML Bottom of Form"/>
    <w:basedOn w:val="Normal"/>
    <w:next w:val="Normal"/>
    <w:link w:val="z-BottomofFormChar"/>
    <w:hidden/>
    <w:uiPriority w:val="99"/>
    <w:semiHidden/>
    <w:unhideWhenUsed/>
    <w:rsid w:val="005678D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link w:val="z-BottomofForm"/>
    <w:uiPriority w:val="99"/>
    <w:semiHidden/>
    <w:rsid w:val="005678D4"/>
    <w:rPr>
      <w:rFonts w:ascii="Arial" w:hAnsi="Arial" w:cs="Arial"/>
      <w:vanish/>
      <w:sz w:val="16"/>
      <w:szCs w:val="16"/>
      <w:lang w:val="en-GB"/>
    </w:rPr>
  </w:style>
  <w:style w:type="paragraph" w:customStyle="1" w:styleId="aOLNormal">
    <w:name w:val="aOL_Normal"/>
    <w:rsid w:val="00333566"/>
    <w:pPr>
      <w:jc w:val="both"/>
    </w:pPr>
    <w:rPr>
      <w:rFonts w:ascii="Bookman Old Style" w:eastAsia="Times New Roman" w:hAnsi="Bookman Old Style"/>
      <w:sz w:val="21"/>
      <w:lang w:val="en-AU"/>
    </w:rPr>
  </w:style>
  <w:style w:type="paragraph" w:customStyle="1" w:styleId="d">
    <w:name w:val="d"/>
    <w:basedOn w:val="Normal"/>
    <w:rsid w:val="00EE4B46"/>
    <w:pPr>
      <w:spacing w:before="100" w:beforeAutospacing="1" w:after="100" w:afterAutospacing="1" w:line="240" w:lineRule="auto"/>
      <w:ind w:left="122"/>
    </w:pPr>
    <w:rPr>
      <w:rFonts w:ascii="Verdana" w:eastAsia="Times New Roman" w:hAnsi="Verdana"/>
      <w:sz w:val="20"/>
      <w:szCs w:val="20"/>
      <w:lang w:val="en-US"/>
    </w:rPr>
  </w:style>
  <w:style w:type="paragraph" w:styleId="Header">
    <w:name w:val="header"/>
    <w:basedOn w:val="Normal"/>
    <w:link w:val="HeaderChar"/>
    <w:uiPriority w:val="99"/>
    <w:unhideWhenUsed/>
    <w:rsid w:val="003D6397"/>
    <w:pPr>
      <w:tabs>
        <w:tab w:val="center" w:pos="4680"/>
        <w:tab w:val="right" w:pos="9360"/>
      </w:tabs>
    </w:pPr>
  </w:style>
  <w:style w:type="character" w:customStyle="1" w:styleId="HeaderChar">
    <w:name w:val="Header Char"/>
    <w:link w:val="Header"/>
    <w:uiPriority w:val="99"/>
    <w:rsid w:val="003D6397"/>
    <w:rPr>
      <w:sz w:val="22"/>
      <w:szCs w:val="22"/>
      <w:lang w:val="en-GB"/>
    </w:rPr>
  </w:style>
  <w:style w:type="paragraph" w:styleId="Footer">
    <w:name w:val="footer"/>
    <w:basedOn w:val="Normal"/>
    <w:link w:val="FooterChar"/>
    <w:unhideWhenUsed/>
    <w:rsid w:val="003D6397"/>
    <w:pPr>
      <w:tabs>
        <w:tab w:val="center" w:pos="4680"/>
        <w:tab w:val="right" w:pos="9360"/>
      </w:tabs>
    </w:pPr>
  </w:style>
  <w:style w:type="character" w:customStyle="1" w:styleId="FooterChar">
    <w:name w:val="Footer Char"/>
    <w:link w:val="Footer"/>
    <w:rsid w:val="003D6397"/>
    <w:rPr>
      <w:sz w:val="22"/>
      <w:szCs w:val="22"/>
      <w:lang w:val="en-GB"/>
    </w:rPr>
  </w:style>
  <w:style w:type="paragraph" w:styleId="BalloonText">
    <w:name w:val="Balloon Text"/>
    <w:basedOn w:val="Normal"/>
    <w:link w:val="BalloonTextChar"/>
    <w:uiPriority w:val="99"/>
    <w:semiHidden/>
    <w:unhideWhenUsed/>
    <w:rsid w:val="0049525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9525B"/>
    <w:rPr>
      <w:rFonts w:ascii="Segoe UI" w:hAnsi="Segoe UI" w:cs="Segoe UI"/>
      <w:sz w:val="18"/>
      <w:szCs w:val="18"/>
      <w:lang w:val="en-GB"/>
    </w:rPr>
  </w:style>
  <w:style w:type="paragraph" w:customStyle="1" w:styleId="Body">
    <w:name w:val="Body"/>
    <w:rsid w:val="00975165"/>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customStyle="1" w:styleId="TableStyle2">
    <w:name w:val="Table Style 2"/>
    <w:rsid w:val="00975165"/>
    <w:pPr>
      <w:pBdr>
        <w:top w:val="nil"/>
        <w:left w:val="nil"/>
        <w:bottom w:val="nil"/>
        <w:right w:val="nil"/>
        <w:between w:val="nil"/>
        <w:bar w:val="nil"/>
      </w:pBdr>
    </w:pPr>
    <w:rPr>
      <w:rFonts w:ascii="Helvetica" w:eastAsia="Helvetica" w:hAnsi="Helvetica" w:cs="Helvetica"/>
      <w:color w:val="000000"/>
      <w:bdr w:val="nil"/>
    </w:rPr>
  </w:style>
  <w:style w:type="numbering" w:customStyle="1" w:styleId="List21">
    <w:name w:val="List 21"/>
    <w:basedOn w:val="NoList"/>
    <w:rsid w:val="00975165"/>
    <w:pPr>
      <w:numPr>
        <w:numId w:val="1"/>
      </w:numPr>
    </w:pPr>
  </w:style>
  <w:style w:type="numbering" w:customStyle="1" w:styleId="List31">
    <w:name w:val="List 31"/>
    <w:basedOn w:val="NoList"/>
    <w:rsid w:val="00975165"/>
    <w:pPr>
      <w:numPr>
        <w:numId w:val="4"/>
      </w:numPr>
    </w:pPr>
  </w:style>
  <w:style w:type="paragraph" w:customStyle="1" w:styleId="Default">
    <w:name w:val="Default"/>
    <w:rsid w:val="00975165"/>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List41">
    <w:name w:val="List 41"/>
    <w:basedOn w:val="NoList"/>
    <w:rsid w:val="00975165"/>
    <w:pPr>
      <w:numPr>
        <w:numId w:val="5"/>
      </w:numPr>
    </w:pPr>
  </w:style>
  <w:style w:type="numbering" w:customStyle="1" w:styleId="List51">
    <w:name w:val="List 51"/>
    <w:basedOn w:val="NoList"/>
    <w:rsid w:val="00975165"/>
    <w:pPr>
      <w:numPr>
        <w:numId w:val="3"/>
      </w:numPr>
    </w:pPr>
  </w:style>
  <w:style w:type="numbering" w:customStyle="1" w:styleId="List6">
    <w:name w:val="List 6"/>
    <w:basedOn w:val="NoList"/>
    <w:rsid w:val="00975165"/>
    <w:pPr>
      <w:numPr>
        <w:numId w:val="2"/>
      </w:numPr>
    </w:pPr>
  </w:style>
  <w:style w:type="numbering" w:customStyle="1" w:styleId="List7">
    <w:name w:val="List 7"/>
    <w:basedOn w:val="NoList"/>
    <w:rsid w:val="00975165"/>
    <w:pPr>
      <w:numPr>
        <w:numId w:val="6"/>
      </w:numPr>
    </w:pPr>
  </w:style>
  <w:style w:type="character" w:customStyle="1" w:styleId="NoSpacingChar">
    <w:name w:val="No Spacing Char"/>
    <w:basedOn w:val="DefaultParagraphFont"/>
    <w:link w:val="NoSpacing"/>
    <w:uiPriority w:val="1"/>
    <w:locked/>
    <w:rsid w:val="001D190E"/>
    <w:rPr>
      <w:sz w:val="22"/>
      <w:szCs w:val="22"/>
      <w:lang w:val="en-GB"/>
    </w:rPr>
  </w:style>
  <w:style w:type="character" w:styleId="CommentReference">
    <w:name w:val="annotation reference"/>
    <w:basedOn w:val="DefaultParagraphFont"/>
    <w:uiPriority w:val="99"/>
    <w:semiHidden/>
    <w:unhideWhenUsed/>
    <w:rsid w:val="001D190E"/>
    <w:rPr>
      <w:sz w:val="16"/>
      <w:szCs w:val="16"/>
    </w:rPr>
  </w:style>
  <w:style w:type="paragraph" w:styleId="CommentText">
    <w:name w:val="annotation text"/>
    <w:basedOn w:val="Normal"/>
    <w:link w:val="CommentTextChar"/>
    <w:uiPriority w:val="99"/>
    <w:semiHidden/>
    <w:unhideWhenUsed/>
    <w:rsid w:val="001D190E"/>
    <w:pPr>
      <w:spacing w:line="240" w:lineRule="auto"/>
    </w:pPr>
    <w:rPr>
      <w:rFonts w:asciiTheme="minorHAnsi" w:eastAsiaTheme="minorEastAsia" w:hAnsiTheme="minorHAnsi" w:cstheme="minorBidi"/>
      <w:sz w:val="20"/>
      <w:szCs w:val="20"/>
      <w:lang w:val="en-US"/>
    </w:rPr>
  </w:style>
  <w:style w:type="character" w:customStyle="1" w:styleId="CommentTextChar">
    <w:name w:val="Comment Text Char"/>
    <w:basedOn w:val="DefaultParagraphFont"/>
    <w:link w:val="CommentText"/>
    <w:uiPriority w:val="99"/>
    <w:semiHidden/>
    <w:rsid w:val="001D190E"/>
    <w:rPr>
      <w:rFonts w:asciiTheme="minorHAnsi" w:eastAsiaTheme="minorEastAsia"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GB"/>
    </w:rPr>
  </w:style>
  <w:style w:type="paragraph" w:styleId="Heading8">
    <w:name w:val="heading 8"/>
    <w:basedOn w:val="Normal"/>
    <w:next w:val="Normal"/>
    <w:link w:val="Heading8Char"/>
    <w:qFormat/>
    <w:rsid w:val="001715B9"/>
    <w:pPr>
      <w:keepNext/>
      <w:autoSpaceDE w:val="0"/>
      <w:autoSpaceDN w:val="0"/>
      <w:adjustRightInd w:val="0"/>
      <w:spacing w:after="0" w:line="240" w:lineRule="auto"/>
      <w:outlineLvl w:val="7"/>
    </w:pPr>
    <w:rPr>
      <w:rFonts w:ascii="Garamond" w:eastAsia="Times New Roman" w:hAnsi="Garamond"/>
      <w:b/>
      <w:bCs/>
      <w:sz w:val="24"/>
      <w:szCs w:val="5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2C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2B86"/>
    <w:pPr>
      <w:ind w:left="720"/>
      <w:contextualSpacing/>
    </w:pPr>
  </w:style>
  <w:style w:type="paragraph" w:styleId="NoSpacing">
    <w:name w:val="No Spacing"/>
    <w:link w:val="NoSpacingChar"/>
    <w:uiPriority w:val="1"/>
    <w:qFormat/>
    <w:rsid w:val="003D2B86"/>
    <w:rPr>
      <w:sz w:val="22"/>
      <w:szCs w:val="22"/>
      <w:lang w:val="en-GB"/>
    </w:rPr>
  </w:style>
  <w:style w:type="character" w:styleId="Hyperlink">
    <w:name w:val="Hyperlink"/>
    <w:uiPriority w:val="99"/>
    <w:rsid w:val="005241DC"/>
    <w:rPr>
      <w:color w:val="0000FF"/>
      <w:u w:val="single"/>
    </w:rPr>
  </w:style>
  <w:style w:type="character" w:customStyle="1" w:styleId="Heading8Char">
    <w:name w:val="Heading 8 Char"/>
    <w:link w:val="Heading8"/>
    <w:rsid w:val="001715B9"/>
    <w:rPr>
      <w:rFonts w:ascii="Garamond" w:eastAsia="Times New Roman" w:hAnsi="Garamond"/>
      <w:b/>
      <w:bCs/>
      <w:sz w:val="24"/>
      <w:szCs w:val="52"/>
    </w:rPr>
  </w:style>
  <w:style w:type="paragraph" w:styleId="NormalWeb">
    <w:name w:val="Normal (Web)"/>
    <w:basedOn w:val="Normal"/>
    <w:uiPriority w:val="99"/>
    <w:rsid w:val="002809CB"/>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mcqscol1a">
    <w:name w:val="mcqscol1a"/>
    <w:basedOn w:val="DefaultParagraphFont"/>
    <w:rsid w:val="005678D4"/>
  </w:style>
  <w:style w:type="character" w:styleId="Strong">
    <w:name w:val="Strong"/>
    <w:uiPriority w:val="22"/>
    <w:qFormat/>
    <w:rsid w:val="005678D4"/>
    <w:rPr>
      <w:b/>
      <w:bCs/>
    </w:rPr>
  </w:style>
  <w:style w:type="paragraph" w:customStyle="1" w:styleId="notopspace">
    <w:name w:val="notopspace"/>
    <w:basedOn w:val="Normal"/>
    <w:rsid w:val="005678D4"/>
    <w:pPr>
      <w:spacing w:before="48" w:after="48" w:line="240" w:lineRule="auto"/>
      <w:ind w:left="48" w:right="48"/>
    </w:pPr>
    <w:rPr>
      <w:rFonts w:ascii="Times New Roman" w:eastAsia="Times New Roman" w:hAnsi="Times New Roman"/>
      <w:sz w:val="24"/>
      <w:szCs w:val="24"/>
      <w:lang w:val="en-US"/>
    </w:rPr>
  </w:style>
  <w:style w:type="paragraph" w:styleId="z-TopofForm">
    <w:name w:val="HTML Top of Form"/>
    <w:basedOn w:val="Normal"/>
    <w:next w:val="Normal"/>
    <w:link w:val="z-TopofFormChar"/>
    <w:hidden/>
    <w:uiPriority w:val="99"/>
    <w:semiHidden/>
    <w:unhideWhenUsed/>
    <w:rsid w:val="005678D4"/>
    <w:pPr>
      <w:pBdr>
        <w:bottom w:val="single" w:sz="6" w:space="1" w:color="auto"/>
      </w:pBdr>
      <w:spacing w:after="0"/>
      <w:jc w:val="center"/>
    </w:pPr>
    <w:rPr>
      <w:rFonts w:ascii="Arial" w:hAnsi="Arial" w:cs="Arial"/>
      <w:vanish/>
      <w:sz w:val="16"/>
      <w:szCs w:val="16"/>
    </w:rPr>
  </w:style>
  <w:style w:type="character" w:customStyle="1" w:styleId="z-TopofFormChar">
    <w:name w:val="z-Top of Form Char"/>
    <w:link w:val="z-TopofForm"/>
    <w:uiPriority w:val="99"/>
    <w:semiHidden/>
    <w:rsid w:val="005678D4"/>
    <w:rPr>
      <w:rFonts w:ascii="Arial" w:hAnsi="Arial" w:cs="Arial"/>
      <w:vanish/>
      <w:sz w:val="16"/>
      <w:szCs w:val="16"/>
      <w:lang w:val="en-GB"/>
    </w:rPr>
  </w:style>
  <w:style w:type="paragraph" w:styleId="z-BottomofForm">
    <w:name w:val="HTML Bottom of Form"/>
    <w:basedOn w:val="Normal"/>
    <w:next w:val="Normal"/>
    <w:link w:val="z-BottomofFormChar"/>
    <w:hidden/>
    <w:uiPriority w:val="99"/>
    <w:semiHidden/>
    <w:unhideWhenUsed/>
    <w:rsid w:val="005678D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link w:val="z-BottomofForm"/>
    <w:uiPriority w:val="99"/>
    <w:semiHidden/>
    <w:rsid w:val="005678D4"/>
    <w:rPr>
      <w:rFonts w:ascii="Arial" w:hAnsi="Arial" w:cs="Arial"/>
      <w:vanish/>
      <w:sz w:val="16"/>
      <w:szCs w:val="16"/>
      <w:lang w:val="en-GB"/>
    </w:rPr>
  </w:style>
  <w:style w:type="paragraph" w:customStyle="1" w:styleId="aOLNormal">
    <w:name w:val="aOL_Normal"/>
    <w:rsid w:val="00333566"/>
    <w:pPr>
      <w:jc w:val="both"/>
    </w:pPr>
    <w:rPr>
      <w:rFonts w:ascii="Bookman Old Style" w:eastAsia="Times New Roman" w:hAnsi="Bookman Old Style"/>
      <w:sz w:val="21"/>
      <w:lang w:val="en-AU"/>
    </w:rPr>
  </w:style>
  <w:style w:type="paragraph" w:customStyle="1" w:styleId="d">
    <w:name w:val="d"/>
    <w:basedOn w:val="Normal"/>
    <w:rsid w:val="00EE4B46"/>
    <w:pPr>
      <w:spacing w:before="100" w:beforeAutospacing="1" w:after="100" w:afterAutospacing="1" w:line="240" w:lineRule="auto"/>
      <w:ind w:left="122"/>
    </w:pPr>
    <w:rPr>
      <w:rFonts w:ascii="Verdana" w:eastAsia="Times New Roman" w:hAnsi="Verdana"/>
      <w:sz w:val="20"/>
      <w:szCs w:val="20"/>
      <w:lang w:val="en-US"/>
    </w:rPr>
  </w:style>
  <w:style w:type="paragraph" w:styleId="Header">
    <w:name w:val="header"/>
    <w:basedOn w:val="Normal"/>
    <w:link w:val="HeaderChar"/>
    <w:uiPriority w:val="99"/>
    <w:unhideWhenUsed/>
    <w:rsid w:val="003D6397"/>
    <w:pPr>
      <w:tabs>
        <w:tab w:val="center" w:pos="4680"/>
        <w:tab w:val="right" w:pos="9360"/>
      </w:tabs>
    </w:pPr>
  </w:style>
  <w:style w:type="character" w:customStyle="1" w:styleId="HeaderChar">
    <w:name w:val="Header Char"/>
    <w:link w:val="Header"/>
    <w:uiPriority w:val="99"/>
    <w:rsid w:val="003D6397"/>
    <w:rPr>
      <w:sz w:val="22"/>
      <w:szCs w:val="22"/>
      <w:lang w:val="en-GB"/>
    </w:rPr>
  </w:style>
  <w:style w:type="paragraph" w:styleId="Footer">
    <w:name w:val="footer"/>
    <w:basedOn w:val="Normal"/>
    <w:link w:val="FooterChar"/>
    <w:unhideWhenUsed/>
    <w:rsid w:val="003D6397"/>
    <w:pPr>
      <w:tabs>
        <w:tab w:val="center" w:pos="4680"/>
        <w:tab w:val="right" w:pos="9360"/>
      </w:tabs>
    </w:pPr>
  </w:style>
  <w:style w:type="character" w:customStyle="1" w:styleId="FooterChar">
    <w:name w:val="Footer Char"/>
    <w:link w:val="Footer"/>
    <w:rsid w:val="003D6397"/>
    <w:rPr>
      <w:sz w:val="22"/>
      <w:szCs w:val="22"/>
      <w:lang w:val="en-GB"/>
    </w:rPr>
  </w:style>
  <w:style w:type="paragraph" w:styleId="BalloonText">
    <w:name w:val="Balloon Text"/>
    <w:basedOn w:val="Normal"/>
    <w:link w:val="BalloonTextChar"/>
    <w:uiPriority w:val="99"/>
    <w:semiHidden/>
    <w:unhideWhenUsed/>
    <w:rsid w:val="0049525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9525B"/>
    <w:rPr>
      <w:rFonts w:ascii="Segoe UI" w:hAnsi="Segoe UI" w:cs="Segoe UI"/>
      <w:sz w:val="18"/>
      <w:szCs w:val="18"/>
      <w:lang w:val="en-GB"/>
    </w:rPr>
  </w:style>
  <w:style w:type="paragraph" w:customStyle="1" w:styleId="Body">
    <w:name w:val="Body"/>
    <w:rsid w:val="00975165"/>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customStyle="1" w:styleId="TableStyle2">
    <w:name w:val="Table Style 2"/>
    <w:rsid w:val="00975165"/>
    <w:pPr>
      <w:pBdr>
        <w:top w:val="nil"/>
        <w:left w:val="nil"/>
        <w:bottom w:val="nil"/>
        <w:right w:val="nil"/>
        <w:between w:val="nil"/>
        <w:bar w:val="nil"/>
      </w:pBdr>
    </w:pPr>
    <w:rPr>
      <w:rFonts w:ascii="Helvetica" w:eastAsia="Helvetica" w:hAnsi="Helvetica" w:cs="Helvetica"/>
      <w:color w:val="000000"/>
      <w:bdr w:val="nil"/>
    </w:rPr>
  </w:style>
  <w:style w:type="numbering" w:customStyle="1" w:styleId="List21">
    <w:name w:val="List 21"/>
    <w:basedOn w:val="NoList"/>
    <w:rsid w:val="00975165"/>
    <w:pPr>
      <w:numPr>
        <w:numId w:val="1"/>
      </w:numPr>
    </w:pPr>
  </w:style>
  <w:style w:type="numbering" w:customStyle="1" w:styleId="List31">
    <w:name w:val="List 31"/>
    <w:basedOn w:val="NoList"/>
    <w:rsid w:val="00975165"/>
    <w:pPr>
      <w:numPr>
        <w:numId w:val="4"/>
      </w:numPr>
    </w:pPr>
  </w:style>
  <w:style w:type="paragraph" w:customStyle="1" w:styleId="Default">
    <w:name w:val="Default"/>
    <w:rsid w:val="00975165"/>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List41">
    <w:name w:val="List 41"/>
    <w:basedOn w:val="NoList"/>
    <w:rsid w:val="00975165"/>
    <w:pPr>
      <w:numPr>
        <w:numId w:val="5"/>
      </w:numPr>
    </w:pPr>
  </w:style>
  <w:style w:type="numbering" w:customStyle="1" w:styleId="List51">
    <w:name w:val="List 51"/>
    <w:basedOn w:val="NoList"/>
    <w:rsid w:val="00975165"/>
    <w:pPr>
      <w:numPr>
        <w:numId w:val="3"/>
      </w:numPr>
    </w:pPr>
  </w:style>
  <w:style w:type="numbering" w:customStyle="1" w:styleId="List6">
    <w:name w:val="List 6"/>
    <w:basedOn w:val="NoList"/>
    <w:rsid w:val="00975165"/>
    <w:pPr>
      <w:numPr>
        <w:numId w:val="2"/>
      </w:numPr>
    </w:pPr>
  </w:style>
  <w:style w:type="numbering" w:customStyle="1" w:styleId="List7">
    <w:name w:val="List 7"/>
    <w:basedOn w:val="NoList"/>
    <w:rsid w:val="00975165"/>
    <w:pPr>
      <w:numPr>
        <w:numId w:val="6"/>
      </w:numPr>
    </w:pPr>
  </w:style>
  <w:style w:type="character" w:customStyle="1" w:styleId="NoSpacingChar">
    <w:name w:val="No Spacing Char"/>
    <w:basedOn w:val="DefaultParagraphFont"/>
    <w:link w:val="NoSpacing"/>
    <w:uiPriority w:val="1"/>
    <w:locked/>
    <w:rsid w:val="001D190E"/>
    <w:rPr>
      <w:sz w:val="22"/>
      <w:szCs w:val="22"/>
      <w:lang w:val="en-GB"/>
    </w:rPr>
  </w:style>
  <w:style w:type="character" w:styleId="CommentReference">
    <w:name w:val="annotation reference"/>
    <w:basedOn w:val="DefaultParagraphFont"/>
    <w:uiPriority w:val="99"/>
    <w:semiHidden/>
    <w:unhideWhenUsed/>
    <w:rsid w:val="001D190E"/>
    <w:rPr>
      <w:sz w:val="16"/>
      <w:szCs w:val="16"/>
    </w:rPr>
  </w:style>
  <w:style w:type="paragraph" w:styleId="CommentText">
    <w:name w:val="annotation text"/>
    <w:basedOn w:val="Normal"/>
    <w:link w:val="CommentTextChar"/>
    <w:uiPriority w:val="99"/>
    <w:semiHidden/>
    <w:unhideWhenUsed/>
    <w:rsid w:val="001D190E"/>
    <w:pPr>
      <w:spacing w:line="240" w:lineRule="auto"/>
    </w:pPr>
    <w:rPr>
      <w:rFonts w:asciiTheme="minorHAnsi" w:eastAsiaTheme="minorEastAsia" w:hAnsiTheme="minorHAnsi" w:cstheme="minorBidi"/>
      <w:sz w:val="20"/>
      <w:szCs w:val="20"/>
      <w:lang w:val="en-US"/>
    </w:rPr>
  </w:style>
  <w:style w:type="character" w:customStyle="1" w:styleId="CommentTextChar">
    <w:name w:val="Comment Text Char"/>
    <w:basedOn w:val="DefaultParagraphFont"/>
    <w:link w:val="CommentText"/>
    <w:uiPriority w:val="99"/>
    <w:semiHidden/>
    <w:rsid w:val="001D190E"/>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1AB0D-7622-4294-B666-C3262CF1F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1940</Words>
  <Characters>11063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12978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Foster</dc:creator>
  <cp:lastModifiedBy>Lyness Nkungula</cp:lastModifiedBy>
  <cp:revision>2</cp:revision>
  <cp:lastPrinted>2016-05-06T11:27:00Z</cp:lastPrinted>
  <dcterms:created xsi:type="dcterms:W3CDTF">2016-05-06T11:28:00Z</dcterms:created>
  <dcterms:modified xsi:type="dcterms:W3CDTF">2016-05-06T11:28:00Z</dcterms:modified>
</cp:coreProperties>
</file>