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1D10E0">
        <w:rPr>
          <w:rFonts w:ascii="Arial" w:hAnsi="Arial" w:cs="Arial"/>
          <w:b/>
          <w:bCs/>
          <w:sz w:val="28"/>
          <w:szCs w:val="28"/>
        </w:rPr>
        <w:t>TAXATION 1 (IOBM – D213)</w:t>
      </w:r>
    </w:p>
    <w:p w:rsidR="007E1FE7" w:rsidRPr="001669EA"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67455D">
        <w:rPr>
          <w:rFonts w:ascii="Arial" w:hAnsi="Arial" w:cs="Arial"/>
          <w:b/>
          <w:bCs/>
        </w:rPr>
        <w:t xml:space="preserve">Tuesday, 13th </w:t>
      </w:r>
      <w:r w:rsidR="001D10E0">
        <w:rPr>
          <w:rFonts w:ascii="Arial" w:hAnsi="Arial" w:cs="Arial"/>
          <w:b/>
          <w:bCs/>
        </w:rPr>
        <w:t>November 2018</w:t>
      </w:r>
    </w:p>
    <w:p w:rsidR="001D10E0" w:rsidRPr="001669EA" w:rsidRDefault="001D10E0"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1D10E0">
        <w:rPr>
          <w:rFonts w:ascii="Arial" w:hAnsi="Arial" w:cs="Arial"/>
          <w:b/>
          <w:bCs/>
        </w:rPr>
        <w:t>08:00</w:t>
      </w:r>
      <w:r w:rsidR="00CA64B0" w:rsidRPr="00BB281B">
        <w:rPr>
          <w:rFonts w:ascii="Arial" w:hAnsi="Arial" w:cs="Arial"/>
          <w:b/>
          <w:bCs/>
        </w:rPr>
        <w:t xml:space="preserve"> – </w:t>
      </w:r>
      <w:r w:rsidR="001D10E0">
        <w:rPr>
          <w:rFonts w:ascii="Arial" w:hAnsi="Arial" w:cs="Arial"/>
          <w:b/>
          <w:bCs/>
        </w:rPr>
        <w:t>11:00</w:t>
      </w:r>
      <w:r w:rsidR="00CA64B0" w:rsidRPr="00BB281B">
        <w:rPr>
          <w:rFonts w:ascii="Arial" w:hAnsi="Arial" w:cs="Arial"/>
          <w:b/>
          <w:bCs/>
        </w:rPr>
        <w:t xml:space="preserve"> Hours)</w:t>
      </w:r>
    </w:p>
    <w:p w:rsidR="007E1FE7" w:rsidRPr="001669EA" w:rsidRDefault="00A742E9"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4C728"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D10E0" w:rsidRDefault="001D10E0" w:rsidP="00A34CC5">
      <w:pPr>
        <w:pStyle w:val="NoSpacing"/>
        <w:spacing w:line="276" w:lineRule="auto"/>
        <w:jc w:val="both"/>
        <w:rPr>
          <w:rFonts w:ascii="Arial" w:hAnsi="Arial" w:cs="Arial"/>
          <w:b/>
          <w:sz w:val="24"/>
          <w:szCs w:val="24"/>
        </w:rPr>
      </w:pPr>
    </w:p>
    <w:p w:rsidR="007E1FE7" w:rsidRDefault="007E1FE7" w:rsidP="00A34CC5">
      <w:pPr>
        <w:pStyle w:val="NoSpacing"/>
        <w:spacing w:line="276" w:lineRule="auto"/>
        <w:jc w:val="both"/>
        <w:rPr>
          <w:rFonts w:ascii="Arial" w:hAnsi="Arial" w:cs="Arial"/>
          <w:b/>
          <w:sz w:val="24"/>
          <w:szCs w:val="24"/>
        </w:rPr>
      </w:pPr>
      <w:r w:rsidRPr="00BF0D89">
        <w:rPr>
          <w:rFonts w:ascii="Arial" w:hAnsi="Arial" w:cs="Arial"/>
          <w:b/>
          <w:sz w:val="24"/>
          <w:szCs w:val="24"/>
        </w:rPr>
        <w:lastRenderedPageBreak/>
        <w:t>SECTION A</w:t>
      </w:r>
      <w:r w:rsidRPr="00BF0D89">
        <w:rPr>
          <w:rFonts w:ascii="Arial" w:hAnsi="Arial" w:cs="Arial"/>
          <w:b/>
          <w:sz w:val="24"/>
          <w:szCs w:val="24"/>
        </w:rPr>
        <w:tab/>
      </w:r>
      <w:r w:rsidRPr="00BF0D89">
        <w:rPr>
          <w:rFonts w:ascii="Arial" w:hAnsi="Arial" w:cs="Arial"/>
          <w:b/>
          <w:sz w:val="24"/>
          <w:szCs w:val="24"/>
        </w:rPr>
        <w:tab/>
        <w:t>(60 MARKS)</w:t>
      </w:r>
    </w:p>
    <w:p w:rsidR="00A742E9" w:rsidRPr="00BF0D89" w:rsidRDefault="00A742E9" w:rsidP="00A34CC5">
      <w:pPr>
        <w:pStyle w:val="NoSpacing"/>
        <w:spacing w:line="276" w:lineRule="auto"/>
        <w:jc w:val="both"/>
        <w:rPr>
          <w:rFonts w:ascii="Arial" w:hAnsi="Arial" w:cs="Arial"/>
          <w:b/>
          <w:sz w:val="24"/>
          <w:szCs w:val="24"/>
        </w:rPr>
      </w:pPr>
    </w:p>
    <w:p w:rsidR="00D86BAF" w:rsidRPr="00BF0D89" w:rsidRDefault="00D86BAF" w:rsidP="00A34CC5">
      <w:pPr>
        <w:pStyle w:val="Body"/>
        <w:spacing w:line="276" w:lineRule="auto"/>
        <w:rPr>
          <w:rFonts w:ascii="Arial" w:eastAsia="Arial Bold" w:hAnsi="Arial" w:cs="Arial"/>
          <w:sz w:val="24"/>
          <w:szCs w:val="24"/>
        </w:rPr>
      </w:pPr>
      <w:r w:rsidRPr="00BF0D89">
        <w:rPr>
          <w:rFonts w:ascii="Arial" w:hAnsi="Arial" w:cs="Arial"/>
          <w:sz w:val="24"/>
          <w:szCs w:val="24"/>
        </w:rPr>
        <w:t xml:space="preserve">Answer </w:t>
      </w:r>
      <w:r w:rsidRPr="00BF0D89">
        <w:rPr>
          <w:rFonts w:ascii="Arial" w:hAnsi="Arial" w:cs="Arial"/>
          <w:b/>
          <w:sz w:val="24"/>
          <w:szCs w:val="24"/>
          <w:u w:val="single"/>
        </w:rPr>
        <w:t>ALL</w:t>
      </w:r>
      <w:r w:rsidR="00BF0D89">
        <w:rPr>
          <w:rFonts w:ascii="Arial" w:hAnsi="Arial" w:cs="Arial"/>
          <w:b/>
          <w:sz w:val="24"/>
          <w:szCs w:val="24"/>
          <w:u w:val="single"/>
        </w:rPr>
        <w:t xml:space="preserve"> </w:t>
      </w:r>
      <w:r w:rsidRPr="00BF0D89">
        <w:rPr>
          <w:rFonts w:ascii="Arial" w:hAnsi="Arial" w:cs="Arial"/>
          <w:sz w:val="24"/>
          <w:szCs w:val="24"/>
        </w:rPr>
        <w:t>questions from this section</w:t>
      </w:r>
    </w:p>
    <w:p w:rsidR="00D86BAF" w:rsidRPr="00BF0D89" w:rsidRDefault="00D86BAF" w:rsidP="00A34CC5">
      <w:pPr>
        <w:pStyle w:val="NoSpacing"/>
        <w:spacing w:line="276" w:lineRule="auto"/>
        <w:jc w:val="both"/>
        <w:rPr>
          <w:rFonts w:ascii="Arial" w:hAnsi="Arial" w:cs="Arial"/>
          <w:sz w:val="24"/>
          <w:szCs w:val="24"/>
        </w:rPr>
      </w:pPr>
    </w:p>
    <w:p w:rsidR="007E1FE7" w:rsidRPr="00BF0D89"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QUESTION 1</w:t>
      </w:r>
    </w:p>
    <w:p w:rsidR="003F4E6D" w:rsidRPr="00BF0D89" w:rsidRDefault="003F4E6D" w:rsidP="001D10E0">
      <w:pPr>
        <w:pStyle w:val="ListParagraph"/>
        <w:numPr>
          <w:ilvl w:val="0"/>
          <w:numId w:val="14"/>
        </w:numPr>
        <w:ind w:left="540" w:hanging="540"/>
        <w:jc w:val="both"/>
        <w:rPr>
          <w:rFonts w:ascii="Arial" w:hAnsi="Arial" w:cs="Arial"/>
          <w:sz w:val="24"/>
          <w:szCs w:val="24"/>
        </w:rPr>
      </w:pPr>
      <w:r w:rsidRPr="00BF0D89">
        <w:rPr>
          <w:rFonts w:ascii="Arial" w:hAnsi="Arial" w:cs="Arial"/>
          <w:sz w:val="24"/>
          <w:szCs w:val="24"/>
        </w:rPr>
        <w:t>A taxpayer paid the following taxes during the 2016/2017 tax year:</w:t>
      </w:r>
    </w:p>
    <w:p w:rsidR="003F4E6D" w:rsidRPr="00BF0D89" w:rsidRDefault="001D10E0" w:rsidP="001D10E0">
      <w:pPr>
        <w:pStyle w:val="ListParagraph"/>
        <w:ind w:left="540" w:hanging="180"/>
        <w:jc w:val="both"/>
        <w:rPr>
          <w:rFonts w:ascii="Arial" w:hAnsi="Arial" w:cs="Arial"/>
          <w:sz w:val="24"/>
          <w:szCs w:val="24"/>
        </w:rPr>
      </w:pPr>
      <w:r>
        <w:rPr>
          <w:rFonts w:ascii="Arial" w:hAnsi="Arial" w:cs="Arial"/>
          <w:sz w:val="24"/>
          <w:szCs w:val="24"/>
        </w:rPr>
        <w:t xml:space="preserve">   </w:t>
      </w:r>
      <w:r w:rsidR="003F4E6D" w:rsidRPr="00BF0D89">
        <w:rPr>
          <w:rFonts w:ascii="Arial" w:hAnsi="Arial" w:cs="Arial"/>
          <w:sz w:val="24"/>
          <w:szCs w:val="24"/>
        </w:rPr>
        <w:t xml:space="preserve">Withholding tax; </w:t>
      </w:r>
      <w:proofErr w:type="spellStart"/>
      <w:proofErr w:type="gramStart"/>
      <w:r w:rsidR="003F4E6D" w:rsidRPr="00BF0D89">
        <w:rPr>
          <w:rFonts w:ascii="Arial" w:hAnsi="Arial" w:cs="Arial"/>
          <w:sz w:val="24"/>
          <w:szCs w:val="24"/>
        </w:rPr>
        <w:t>Non resident</w:t>
      </w:r>
      <w:proofErr w:type="spellEnd"/>
      <w:proofErr w:type="gramEnd"/>
      <w:r w:rsidR="003F4E6D" w:rsidRPr="00BF0D89">
        <w:rPr>
          <w:rFonts w:ascii="Arial" w:hAnsi="Arial" w:cs="Arial"/>
          <w:sz w:val="24"/>
          <w:szCs w:val="24"/>
        </w:rPr>
        <w:t xml:space="preserve"> tax; Value added tax; Customs duty; Provision</w:t>
      </w:r>
      <w:r w:rsidR="004613BC" w:rsidRPr="00BF0D89">
        <w:rPr>
          <w:rFonts w:ascii="Arial" w:hAnsi="Arial" w:cs="Arial"/>
          <w:sz w:val="24"/>
          <w:szCs w:val="24"/>
        </w:rPr>
        <w:t>al</w:t>
      </w:r>
      <w:r w:rsidR="003F4E6D" w:rsidRPr="00BF0D89">
        <w:rPr>
          <w:rFonts w:ascii="Arial" w:hAnsi="Arial" w:cs="Arial"/>
          <w:sz w:val="24"/>
          <w:szCs w:val="24"/>
        </w:rPr>
        <w:t xml:space="preserve"> tax; Estate duty; Excise tax; Income tax; Pay As You Earn and tax on dividends.</w:t>
      </w:r>
    </w:p>
    <w:p w:rsidR="003F4E6D" w:rsidRPr="00BF0D89" w:rsidRDefault="003F4E6D" w:rsidP="001D10E0">
      <w:pPr>
        <w:pStyle w:val="ListParagraph"/>
        <w:ind w:left="360"/>
        <w:jc w:val="both"/>
        <w:rPr>
          <w:rFonts w:ascii="Arial" w:hAnsi="Arial" w:cs="Arial"/>
          <w:sz w:val="24"/>
          <w:szCs w:val="24"/>
        </w:rPr>
      </w:pPr>
    </w:p>
    <w:p w:rsidR="003F4E6D" w:rsidRPr="00BF0D89" w:rsidRDefault="003F4E6D" w:rsidP="001D10E0">
      <w:pPr>
        <w:pStyle w:val="ListParagraph"/>
        <w:ind w:left="360" w:firstLine="180"/>
        <w:jc w:val="both"/>
        <w:rPr>
          <w:rFonts w:ascii="Arial" w:hAnsi="Arial" w:cs="Arial"/>
          <w:b/>
          <w:sz w:val="24"/>
          <w:szCs w:val="24"/>
        </w:rPr>
      </w:pPr>
      <w:r w:rsidRPr="00BF0D89">
        <w:rPr>
          <w:rFonts w:ascii="Arial" w:hAnsi="Arial" w:cs="Arial"/>
          <w:b/>
          <w:sz w:val="24"/>
          <w:szCs w:val="24"/>
        </w:rPr>
        <w:t>Required:</w:t>
      </w:r>
    </w:p>
    <w:p w:rsidR="003F4E6D" w:rsidRPr="00BF0D89" w:rsidRDefault="003F4E6D" w:rsidP="001D10E0">
      <w:pPr>
        <w:spacing w:line="276" w:lineRule="auto"/>
        <w:ind w:left="540"/>
        <w:jc w:val="both"/>
        <w:rPr>
          <w:rFonts w:ascii="Arial" w:hAnsi="Arial" w:cs="Arial"/>
        </w:rPr>
      </w:pPr>
      <w:r w:rsidRPr="00BF0D89">
        <w:rPr>
          <w:rFonts w:ascii="Arial" w:hAnsi="Arial" w:cs="Arial"/>
        </w:rPr>
        <w:t xml:space="preserve">In line with the various Acts, classify these into direct taxes, indirect taxes and methods of collecting taxes. </w:t>
      </w:r>
      <w:r w:rsidRPr="00BF0D89">
        <w:rPr>
          <w:rFonts w:ascii="Arial" w:hAnsi="Arial" w:cs="Arial"/>
        </w:rPr>
        <w:tab/>
      </w:r>
      <w:r w:rsidRPr="00BF0D89">
        <w:rPr>
          <w:rFonts w:ascii="Arial" w:hAnsi="Arial" w:cs="Arial"/>
        </w:rPr>
        <w:tab/>
      </w:r>
      <w:r w:rsidRPr="00BF0D89">
        <w:rPr>
          <w:rFonts w:ascii="Arial" w:hAnsi="Arial" w:cs="Arial"/>
        </w:rPr>
        <w:tab/>
      </w:r>
      <w:r w:rsidRPr="00BF0D89">
        <w:rPr>
          <w:rFonts w:ascii="Arial" w:hAnsi="Arial" w:cs="Arial"/>
        </w:rPr>
        <w:tab/>
      </w:r>
      <w:r w:rsidRPr="00BF0D89">
        <w:rPr>
          <w:rFonts w:ascii="Arial" w:hAnsi="Arial" w:cs="Arial"/>
        </w:rPr>
        <w:tab/>
      </w:r>
      <w:r w:rsidR="00BF0D89" w:rsidRPr="00BF0D89">
        <w:rPr>
          <w:rFonts w:ascii="Arial" w:hAnsi="Arial" w:cs="Arial"/>
        </w:rPr>
        <w:tab/>
      </w:r>
      <w:r w:rsidR="00BF0D89" w:rsidRPr="00BF0D89">
        <w:rPr>
          <w:rFonts w:ascii="Arial" w:hAnsi="Arial" w:cs="Arial"/>
        </w:rPr>
        <w:tab/>
      </w:r>
      <w:r w:rsidR="001D10E0">
        <w:rPr>
          <w:rFonts w:ascii="Arial" w:hAnsi="Arial" w:cs="Arial"/>
        </w:rPr>
        <w:t xml:space="preserve">   </w:t>
      </w:r>
      <w:r w:rsidR="00BF0D89" w:rsidRPr="001D10E0">
        <w:rPr>
          <w:rFonts w:ascii="Arial" w:hAnsi="Arial" w:cs="Arial"/>
          <w:i/>
        </w:rPr>
        <w:t xml:space="preserve">(5 </w:t>
      </w:r>
      <w:r w:rsidR="001D10E0" w:rsidRPr="001D10E0">
        <w:rPr>
          <w:rFonts w:ascii="Arial" w:hAnsi="Arial" w:cs="Arial"/>
          <w:i/>
        </w:rPr>
        <w:t>m</w:t>
      </w:r>
      <w:r w:rsidR="00BF0D89" w:rsidRPr="001D10E0">
        <w:rPr>
          <w:rFonts w:ascii="Arial" w:hAnsi="Arial" w:cs="Arial"/>
          <w:i/>
        </w:rPr>
        <w:t>arks)</w:t>
      </w:r>
    </w:p>
    <w:p w:rsidR="00581EC9" w:rsidRPr="00BF0D89" w:rsidRDefault="00581EC9" w:rsidP="001D10E0">
      <w:pPr>
        <w:spacing w:line="276" w:lineRule="auto"/>
        <w:ind w:left="360"/>
        <w:jc w:val="both"/>
        <w:rPr>
          <w:rFonts w:ascii="Arial" w:hAnsi="Arial" w:cs="Arial"/>
        </w:rPr>
      </w:pPr>
    </w:p>
    <w:p w:rsidR="00581EC9" w:rsidRDefault="00BF0D89" w:rsidP="001D10E0">
      <w:pPr>
        <w:spacing w:line="276" w:lineRule="auto"/>
        <w:ind w:left="630" w:hanging="630"/>
        <w:jc w:val="both"/>
        <w:rPr>
          <w:rFonts w:ascii="Arial" w:hAnsi="Arial" w:cs="Arial"/>
        </w:rPr>
      </w:pPr>
      <w:r>
        <w:rPr>
          <w:rFonts w:ascii="Arial" w:hAnsi="Arial" w:cs="Arial"/>
        </w:rPr>
        <w:t>b)</w:t>
      </w:r>
      <w:r w:rsidR="001D10E0">
        <w:rPr>
          <w:rFonts w:ascii="Arial" w:hAnsi="Arial" w:cs="Arial"/>
        </w:rPr>
        <w:t xml:space="preserve">   </w:t>
      </w:r>
      <w:r w:rsidRPr="00BF0D89">
        <w:rPr>
          <w:rFonts w:ascii="Arial" w:hAnsi="Arial" w:cs="Arial"/>
        </w:rPr>
        <w:t xml:space="preserve"> A</w:t>
      </w:r>
      <w:r w:rsidR="00581EC9" w:rsidRPr="00BF0D89">
        <w:rPr>
          <w:rFonts w:ascii="Arial" w:hAnsi="Arial" w:cs="Arial"/>
        </w:rPr>
        <w:t xml:space="preserve"> contract of employment was entered into between Mr. </w:t>
      </w:r>
      <w:proofErr w:type="spellStart"/>
      <w:r w:rsidR="004471CA">
        <w:rPr>
          <w:rFonts w:ascii="Arial" w:hAnsi="Arial" w:cs="Arial"/>
        </w:rPr>
        <w:t>Mphazi</w:t>
      </w:r>
      <w:proofErr w:type="spellEnd"/>
      <w:r w:rsidR="00581EC9" w:rsidRPr="00BF0D89">
        <w:rPr>
          <w:rFonts w:ascii="Arial" w:hAnsi="Arial" w:cs="Arial"/>
        </w:rPr>
        <w:t xml:space="preserve"> and Norman Limited with the following provisions:</w:t>
      </w:r>
    </w:p>
    <w:p w:rsidR="001D10E0" w:rsidRPr="00BF0D89" w:rsidRDefault="001D10E0" w:rsidP="001D10E0">
      <w:pPr>
        <w:spacing w:line="276" w:lineRule="auto"/>
        <w:ind w:left="630" w:hanging="630"/>
        <w:jc w:val="both"/>
        <w:rPr>
          <w:rFonts w:ascii="Arial" w:hAnsi="Arial" w:cs="Arial"/>
        </w:rPr>
      </w:pPr>
    </w:p>
    <w:p w:rsidR="00581EC9" w:rsidRPr="00BF0D89" w:rsidRDefault="00581EC9" w:rsidP="001D10E0">
      <w:pPr>
        <w:pStyle w:val="ListParagraph"/>
        <w:numPr>
          <w:ilvl w:val="0"/>
          <w:numId w:val="24"/>
        </w:numPr>
        <w:tabs>
          <w:tab w:val="left" w:pos="1080"/>
        </w:tabs>
        <w:ind w:firstLine="360"/>
        <w:jc w:val="both"/>
        <w:rPr>
          <w:rFonts w:ascii="Arial" w:hAnsi="Arial" w:cs="Arial"/>
          <w:sz w:val="24"/>
          <w:szCs w:val="24"/>
        </w:rPr>
      </w:pPr>
      <w:r w:rsidRPr="00BF0D89">
        <w:rPr>
          <w:rFonts w:ascii="Arial" w:hAnsi="Arial" w:cs="Arial"/>
          <w:sz w:val="24"/>
          <w:szCs w:val="24"/>
        </w:rPr>
        <w:t>Period of contract 36 months, commencing on 1</w:t>
      </w:r>
      <w:r w:rsidRPr="00BF0D89">
        <w:rPr>
          <w:rFonts w:ascii="Arial" w:hAnsi="Arial" w:cs="Arial"/>
          <w:sz w:val="24"/>
          <w:szCs w:val="24"/>
          <w:vertAlign w:val="superscript"/>
        </w:rPr>
        <w:t>st</w:t>
      </w:r>
      <w:r w:rsidRPr="00BF0D89">
        <w:rPr>
          <w:rFonts w:ascii="Arial" w:hAnsi="Arial" w:cs="Arial"/>
          <w:sz w:val="24"/>
          <w:szCs w:val="24"/>
        </w:rPr>
        <w:t xml:space="preserve"> July 2014.</w:t>
      </w:r>
    </w:p>
    <w:p w:rsidR="00581EC9" w:rsidRPr="00BF0D89" w:rsidRDefault="00182F3C" w:rsidP="001D10E0">
      <w:pPr>
        <w:pStyle w:val="ListParagraph"/>
        <w:numPr>
          <w:ilvl w:val="0"/>
          <w:numId w:val="24"/>
        </w:numPr>
        <w:tabs>
          <w:tab w:val="left" w:pos="1080"/>
        </w:tabs>
        <w:ind w:firstLine="360"/>
        <w:jc w:val="both"/>
        <w:rPr>
          <w:rFonts w:ascii="Arial" w:hAnsi="Arial" w:cs="Arial"/>
          <w:sz w:val="24"/>
          <w:szCs w:val="24"/>
        </w:rPr>
      </w:pPr>
      <w:r w:rsidRPr="00BF0D89">
        <w:rPr>
          <w:rFonts w:ascii="Arial" w:hAnsi="Arial" w:cs="Arial"/>
          <w:sz w:val="24"/>
          <w:szCs w:val="24"/>
        </w:rPr>
        <w:t>Gratuity: 1</w:t>
      </w:r>
      <w:r w:rsidR="00581EC9" w:rsidRPr="00BF0D89">
        <w:rPr>
          <w:rFonts w:ascii="Arial" w:hAnsi="Arial" w:cs="Arial"/>
          <w:sz w:val="24"/>
          <w:szCs w:val="24"/>
        </w:rPr>
        <w:t>5% of basic salary earned over the period of the contract.</w:t>
      </w:r>
    </w:p>
    <w:p w:rsidR="00581EC9" w:rsidRPr="00BF0D89" w:rsidRDefault="00581EC9" w:rsidP="001D10E0">
      <w:pPr>
        <w:pStyle w:val="ListParagraph"/>
        <w:numPr>
          <w:ilvl w:val="0"/>
          <w:numId w:val="24"/>
        </w:numPr>
        <w:tabs>
          <w:tab w:val="left" w:pos="1080"/>
        </w:tabs>
        <w:ind w:left="1080"/>
        <w:jc w:val="both"/>
        <w:rPr>
          <w:rFonts w:ascii="Arial" w:hAnsi="Arial" w:cs="Arial"/>
          <w:sz w:val="24"/>
          <w:szCs w:val="24"/>
        </w:rPr>
      </w:pPr>
      <w:r w:rsidRPr="00BF0D89">
        <w:rPr>
          <w:rFonts w:ascii="Arial" w:hAnsi="Arial" w:cs="Arial"/>
          <w:sz w:val="24"/>
          <w:szCs w:val="24"/>
        </w:rPr>
        <w:t>Monthly salary fixed through</w:t>
      </w:r>
      <w:r w:rsidR="00BF0D89">
        <w:rPr>
          <w:rFonts w:ascii="Arial" w:hAnsi="Arial" w:cs="Arial"/>
          <w:sz w:val="24"/>
          <w:szCs w:val="24"/>
        </w:rPr>
        <w:t>out the contract period at</w:t>
      </w:r>
      <w:r w:rsidRPr="00BF0D89">
        <w:rPr>
          <w:rFonts w:ascii="Arial" w:hAnsi="Arial" w:cs="Arial"/>
          <w:sz w:val="24"/>
          <w:szCs w:val="24"/>
        </w:rPr>
        <w:t xml:space="preserve"> K</w:t>
      </w:r>
      <w:r w:rsidR="00182F3C" w:rsidRPr="00BF0D89">
        <w:rPr>
          <w:rFonts w:ascii="Arial" w:hAnsi="Arial" w:cs="Arial"/>
          <w:sz w:val="24"/>
          <w:szCs w:val="24"/>
        </w:rPr>
        <w:t>9</w:t>
      </w:r>
      <w:r w:rsidRPr="00BF0D89">
        <w:rPr>
          <w:rFonts w:ascii="Arial" w:hAnsi="Arial" w:cs="Arial"/>
          <w:sz w:val="24"/>
          <w:szCs w:val="24"/>
        </w:rPr>
        <w:t>60, 000 inclusive of 20% housing allowance.</w:t>
      </w:r>
    </w:p>
    <w:p w:rsidR="00581EC9" w:rsidRPr="00BF0D89" w:rsidRDefault="00581EC9" w:rsidP="001D10E0">
      <w:pPr>
        <w:spacing w:line="276" w:lineRule="auto"/>
        <w:ind w:firstLine="630"/>
        <w:jc w:val="both"/>
        <w:rPr>
          <w:rFonts w:ascii="Arial" w:hAnsi="Arial" w:cs="Arial"/>
          <w:b/>
          <w:bCs/>
        </w:rPr>
      </w:pPr>
      <w:r w:rsidRPr="00BF0D89">
        <w:rPr>
          <w:rFonts w:ascii="Arial" w:hAnsi="Arial" w:cs="Arial"/>
          <w:b/>
          <w:bCs/>
        </w:rPr>
        <w:t>Required:</w:t>
      </w:r>
    </w:p>
    <w:p w:rsidR="00581EC9" w:rsidRPr="001D10E0" w:rsidRDefault="00581EC9" w:rsidP="001D10E0">
      <w:pPr>
        <w:pStyle w:val="ListParagraph"/>
        <w:numPr>
          <w:ilvl w:val="0"/>
          <w:numId w:val="25"/>
        </w:numPr>
        <w:jc w:val="both"/>
        <w:rPr>
          <w:rFonts w:ascii="Arial" w:hAnsi="Arial" w:cs="Arial"/>
          <w:sz w:val="24"/>
          <w:szCs w:val="24"/>
        </w:rPr>
      </w:pPr>
      <w:r w:rsidRPr="001D10E0">
        <w:rPr>
          <w:rFonts w:ascii="Arial" w:hAnsi="Arial" w:cs="Arial"/>
          <w:sz w:val="24"/>
          <w:szCs w:val="24"/>
        </w:rPr>
        <w:t xml:space="preserve">Compute the monthly </w:t>
      </w:r>
      <w:r w:rsidR="00182F3C" w:rsidRPr="001D10E0">
        <w:rPr>
          <w:rFonts w:ascii="Arial" w:hAnsi="Arial" w:cs="Arial"/>
          <w:sz w:val="24"/>
          <w:szCs w:val="24"/>
        </w:rPr>
        <w:t xml:space="preserve">basic </w:t>
      </w:r>
      <w:r w:rsidRPr="001D10E0">
        <w:rPr>
          <w:rFonts w:ascii="Arial" w:hAnsi="Arial" w:cs="Arial"/>
          <w:sz w:val="24"/>
          <w:szCs w:val="24"/>
        </w:rPr>
        <w:t xml:space="preserve">salary paid to Mr </w:t>
      </w:r>
      <w:proofErr w:type="spellStart"/>
      <w:r w:rsidR="004471CA" w:rsidRPr="001D10E0">
        <w:rPr>
          <w:rFonts w:ascii="Arial" w:hAnsi="Arial" w:cs="Arial"/>
          <w:sz w:val="24"/>
          <w:szCs w:val="24"/>
        </w:rPr>
        <w:t>Mphazi</w:t>
      </w:r>
      <w:proofErr w:type="spellEnd"/>
      <w:r w:rsidR="001D10E0">
        <w:rPr>
          <w:rFonts w:ascii="Arial" w:hAnsi="Arial" w:cs="Arial"/>
          <w:sz w:val="24"/>
          <w:szCs w:val="24"/>
        </w:rPr>
        <w:t>.</w:t>
      </w:r>
      <w:r w:rsidR="00BF0D89" w:rsidRPr="001D10E0">
        <w:rPr>
          <w:rFonts w:ascii="Arial" w:hAnsi="Arial" w:cs="Arial"/>
          <w:sz w:val="24"/>
          <w:szCs w:val="24"/>
        </w:rPr>
        <w:tab/>
      </w:r>
      <w:r w:rsidR="00BF0D89" w:rsidRPr="001D10E0">
        <w:rPr>
          <w:rFonts w:ascii="Arial" w:hAnsi="Arial" w:cs="Arial"/>
          <w:sz w:val="24"/>
          <w:szCs w:val="24"/>
        </w:rPr>
        <w:tab/>
      </w:r>
      <w:r w:rsidR="001D10E0">
        <w:rPr>
          <w:rFonts w:ascii="Arial" w:hAnsi="Arial" w:cs="Arial"/>
          <w:sz w:val="24"/>
          <w:szCs w:val="24"/>
        </w:rPr>
        <w:t xml:space="preserve">     </w:t>
      </w:r>
      <w:r w:rsidRPr="001D10E0">
        <w:rPr>
          <w:rFonts w:ascii="Arial" w:hAnsi="Arial" w:cs="Arial"/>
          <w:i/>
          <w:sz w:val="24"/>
          <w:szCs w:val="24"/>
        </w:rPr>
        <w:t xml:space="preserve">(1 </w:t>
      </w:r>
      <w:r w:rsidR="001D10E0" w:rsidRPr="001D10E0">
        <w:rPr>
          <w:rFonts w:ascii="Arial" w:hAnsi="Arial" w:cs="Arial"/>
          <w:i/>
          <w:sz w:val="24"/>
          <w:szCs w:val="24"/>
        </w:rPr>
        <w:t>m</w:t>
      </w:r>
      <w:r w:rsidRPr="001D10E0">
        <w:rPr>
          <w:rFonts w:ascii="Arial" w:hAnsi="Arial" w:cs="Arial"/>
          <w:i/>
          <w:sz w:val="24"/>
          <w:szCs w:val="24"/>
        </w:rPr>
        <w:t>ark)</w:t>
      </w:r>
    </w:p>
    <w:p w:rsidR="001D10E0" w:rsidRPr="001D10E0" w:rsidRDefault="001D10E0" w:rsidP="001D10E0">
      <w:pPr>
        <w:pStyle w:val="ListParagraph"/>
        <w:ind w:left="1080"/>
        <w:jc w:val="both"/>
        <w:rPr>
          <w:rFonts w:ascii="Arial" w:hAnsi="Arial" w:cs="Arial"/>
          <w:sz w:val="24"/>
          <w:szCs w:val="24"/>
        </w:rPr>
      </w:pPr>
    </w:p>
    <w:p w:rsidR="00581EC9" w:rsidRPr="001D10E0" w:rsidRDefault="00581EC9" w:rsidP="001D10E0">
      <w:pPr>
        <w:pStyle w:val="ListParagraph"/>
        <w:numPr>
          <w:ilvl w:val="0"/>
          <w:numId w:val="25"/>
        </w:numPr>
        <w:jc w:val="both"/>
        <w:rPr>
          <w:rFonts w:ascii="Arial" w:hAnsi="Arial" w:cs="Arial"/>
          <w:sz w:val="24"/>
          <w:szCs w:val="24"/>
        </w:rPr>
      </w:pPr>
      <w:r w:rsidRPr="001D10E0">
        <w:rPr>
          <w:rFonts w:ascii="Arial" w:hAnsi="Arial" w:cs="Arial"/>
          <w:sz w:val="24"/>
          <w:szCs w:val="24"/>
        </w:rPr>
        <w:t>Calculate the gross gratuity payable at the end of the contract</w:t>
      </w:r>
      <w:r w:rsidR="00182F3C" w:rsidRPr="001D10E0">
        <w:rPr>
          <w:rFonts w:ascii="Arial" w:hAnsi="Arial" w:cs="Arial"/>
          <w:sz w:val="24"/>
          <w:szCs w:val="24"/>
        </w:rPr>
        <w:t xml:space="preserve">. </w:t>
      </w:r>
      <w:r w:rsidR="00BF0D89" w:rsidRPr="001D10E0">
        <w:rPr>
          <w:rFonts w:ascii="Arial" w:hAnsi="Arial" w:cs="Arial"/>
          <w:sz w:val="24"/>
          <w:szCs w:val="24"/>
        </w:rPr>
        <w:tab/>
      </w:r>
      <w:r w:rsidR="001D10E0">
        <w:rPr>
          <w:rFonts w:ascii="Arial" w:hAnsi="Arial" w:cs="Arial"/>
          <w:sz w:val="24"/>
          <w:szCs w:val="24"/>
        </w:rPr>
        <w:t xml:space="preserve">   </w:t>
      </w:r>
      <w:r w:rsidR="00182F3C" w:rsidRPr="001D10E0">
        <w:rPr>
          <w:rFonts w:ascii="Arial" w:hAnsi="Arial" w:cs="Arial"/>
          <w:i/>
          <w:sz w:val="24"/>
          <w:szCs w:val="24"/>
        </w:rPr>
        <w:t>(2</w:t>
      </w:r>
      <w:r w:rsidR="00182F3C" w:rsidRPr="001D10E0">
        <w:rPr>
          <w:rFonts w:ascii="Arial" w:hAnsi="Arial" w:cs="Arial"/>
          <w:bCs/>
          <w:i/>
          <w:sz w:val="24"/>
          <w:szCs w:val="24"/>
        </w:rPr>
        <w:t xml:space="preserve"> </w:t>
      </w:r>
      <w:r w:rsidR="001D10E0" w:rsidRPr="001D10E0">
        <w:rPr>
          <w:rFonts w:ascii="Arial" w:hAnsi="Arial" w:cs="Arial"/>
          <w:bCs/>
          <w:i/>
          <w:sz w:val="24"/>
          <w:szCs w:val="24"/>
        </w:rPr>
        <w:t>m</w:t>
      </w:r>
      <w:r w:rsidR="00182F3C" w:rsidRPr="001D10E0">
        <w:rPr>
          <w:rFonts w:ascii="Arial" w:hAnsi="Arial" w:cs="Arial"/>
          <w:bCs/>
          <w:i/>
          <w:sz w:val="24"/>
          <w:szCs w:val="24"/>
        </w:rPr>
        <w:t>arks)</w:t>
      </w:r>
    </w:p>
    <w:p w:rsidR="001D10E0" w:rsidRPr="001D10E0" w:rsidRDefault="001D10E0" w:rsidP="001D10E0">
      <w:pPr>
        <w:pStyle w:val="ListParagraph"/>
        <w:rPr>
          <w:rFonts w:ascii="Arial" w:hAnsi="Arial" w:cs="Arial"/>
          <w:sz w:val="24"/>
          <w:szCs w:val="24"/>
        </w:rPr>
      </w:pPr>
    </w:p>
    <w:p w:rsidR="00AE330E" w:rsidRPr="001D10E0" w:rsidRDefault="00182F3C" w:rsidP="001D10E0">
      <w:pPr>
        <w:pStyle w:val="ListParagraph"/>
        <w:numPr>
          <w:ilvl w:val="0"/>
          <w:numId w:val="25"/>
        </w:numPr>
        <w:jc w:val="both"/>
        <w:rPr>
          <w:rFonts w:ascii="Arial" w:hAnsi="Arial" w:cs="Arial"/>
          <w:sz w:val="24"/>
          <w:szCs w:val="24"/>
        </w:rPr>
      </w:pPr>
      <w:r w:rsidRPr="001D10E0">
        <w:rPr>
          <w:rFonts w:ascii="Arial" w:hAnsi="Arial" w:cs="Arial"/>
          <w:bCs/>
          <w:sz w:val="24"/>
          <w:szCs w:val="24"/>
        </w:rPr>
        <w:t xml:space="preserve">Compute the total tax payable by Mr </w:t>
      </w:r>
      <w:proofErr w:type="spellStart"/>
      <w:r w:rsidR="004471CA" w:rsidRPr="001D10E0">
        <w:rPr>
          <w:rFonts w:ascii="Arial" w:hAnsi="Arial" w:cs="Arial"/>
          <w:bCs/>
          <w:sz w:val="24"/>
          <w:szCs w:val="24"/>
        </w:rPr>
        <w:t>Mphazi</w:t>
      </w:r>
      <w:proofErr w:type="spellEnd"/>
      <w:r w:rsidRPr="001D10E0">
        <w:rPr>
          <w:rFonts w:ascii="Arial" w:hAnsi="Arial" w:cs="Arial"/>
          <w:bCs/>
          <w:sz w:val="24"/>
          <w:szCs w:val="24"/>
        </w:rPr>
        <w:t xml:space="preserve"> for the twelve months ending 30 June, 2017. </w:t>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BF0D89" w:rsidRPr="001D10E0">
        <w:rPr>
          <w:rFonts w:ascii="Arial" w:hAnsi="Arial" w:cs="Arial"/>
          <w:bCs/>
          <w:sz w:val="24"/>
          <w:szCs w:val="24"/>
        </w:rPr>
        <w:tab/>
      </w:r>
      <w:r w:rsidR="001D10E0">
        <w:rPr>
          <w:rFonts w:ascii="Arial" w:hAnsi="Arial" w:cs="Arial"/>
          <w:bCs/>
          <w:sz w:val="24"/>
          <w:szCs w:val="24"/>
        </w:rPr>
        <w:t xml:space="preserve">   </w:t>
      </w:r>
      <w:r w:rsidRPr="001D10E0">
        <w:rPr>
          <w:rFonts w:ascii="Arial" w:hAnsi="Arial" w:cs="Arial"/>
          <w:bCs/>
          <w:i/>
          <w:sz w:val="24"/>
          <w:szCs w:val="24"/>
        </w:rPr>
        <w:t>(</w:t>
      </w:r>
      <w:r w:rsidR="004613BC" w:rsidRPr="001D10E0">
        <w:rPr>
          <w:rFonts w:ascii="Arial" w:hAnsi="Arial" w:cs="Arial"/>
          <w:bCs/>
          <w:i/>
          <w:sz w:val="24"/>
          <w:szCs w:val="24"/>
        </w:rPr>
        <w:t xml:space="preserve">6 </w:t>
      </w:r>
      <w:r w:rsidR="001D10E0" w:rsidRPr="001D10E0">
        <w:rPr>
          <w:rFonts w:ascii="Arial" w:hAnsi="Arial" w:cs="Arial"/>
          <w:bCs/>
          <w:i/>
          <w:sz w:val="24"/>
          <w:szCs w:val="24"/>
        </w:rPr>
        <w:t>m</w:t>
      </w:r>
      <w:r w:rsidR="004613BC" w:rsidRPr="001D10E0">
        <w:rPr>
          <w:rFonts w:ascii="Arial" w:hAnsi="Arial" w:cs="Arial"/>
          <w:bCs/>
          <w:i/>
          <w:sz w:val="24"/>
          <w:szCs w:val="24"/>
        </w:rPr>
        <w:t>arks)</w:t>
      </w:r>
    </w:p>
    <w:p w:rsidR="001D10E0" w:rsidRPr="001D10E0" w:rsidRDefault="001D10E0" w:rsidP="001D10E0">
      <w:pPr>
        <w:pStyle w:val="ListParagraph"/>
        <w:rPr>
          <w:rFonts w:ascii="Arial" w:hAnsi="Arial" w:cs="Arial"/>
          <w:sz w:val="24"/>
          <w:szCs w:val="24"/>
        </w:rPr>
      </w:pPr>
    </w:p>
    <w:p w:rsidR="00BF0D89" w:rsidRPr="00BF0D89" w:rsidRDefault="00BF0D89" w:rsidP="001D10E0">
      <w:pPr>
        <w:pStyle w:val="ListParagraph"/>
        <w:numPr>
          <w:ilvl w:val="0"/>
          <w:numId w:val="25"/>
        </w:numPr>
        <w:jc w:val="both"/>
        <w:rPr>
          <w:rFonts w:ascii="Arial" w:hAnsi="Arial" w:cs="Arial"/>
          <w:sz w:val="24"/>
          <w:szCs w:val="24"/>
        </w:rPr>
      </w:pPr>
      <w:r w:rsidRPr="001D10E0">
        <w:rPr>
          <w:rFonts w:ascii="Arial" w:hAnsi="Arial" w:cs="Arial"/>
          <w:bCs/>
          <w:sz w:val="24"/>
          <w:szCs w:val="24"/>
        </w:rPr>
        <w:t>In which tax year is the total income earned for the twelve months ending 30 June, 2017 going to be assessed.</w:t>
      </w:r>
      <w:r w:rsidRPr="00BF0D89">
        <w:rPr>
          <w:rFonts w:ascii="Arial" w:hAnsi="Arial" w:cs="Arial"/>
          <w:bCs/>
          <w:sz w:val="24"/>
          <w:szCs w:val="24"/>
        </w:rPr>
        <w:t xml:space="preserve"> </w:t>
      </w:r>
      <w:r w:rsidRPr="00BF0D89">
        <w:rPr>
          <w:rFonts w:ascii="Arial" w:hAnsi="Arial" w:cs="Arial"/>
          <w:bCs/>
          <w:sz w:val="24"/>
          <w:szCs w:val="24"/>
        </w:rPr>
        <w:tab/>
      </w:r>
      <w:r w:rsidRPr="00BF0D89">
        <w:rPr>
          <w:rFonts w:ascii="Arial" w:hAnsi="Arial" w:cs="Arial"/>
          <w:bCs/>
          <w:sz w:val="24"/>
          <w:szCs w:val="24"/>
        </w:rPr>
        <w:tab/>
      </w:r>
      <w:r w:rsidRPr="00BF0D89">
        <w:rPr>
          <w:rFonts w:ascii="Arial" w:hAnsi="Arial" w:cs="Arial"/>
          <w:bCs/>
          <w:sz w:val="24"/>
          <w:szCs w:val="24"/>
        </w:rPr>
        <w:tab/>
      </w:r>
      <w:r w:rsidRPr="00BF0D89">
        <w:rPr>
          <w:rFonts w:ascii="Arial" w:hAnsi="Arial" w:cs="Arial"/>
          <w:bCs/>
          <w:sz w:val="24"/>
          <w:szCs w:val="24"/>
        </w:rPr>
        <w:tab/>
      </w:r>
      <w:r w:rsidRPr="00BF0D89">
        <w:rPr>
          <w:rFonts w:ascii="Arial" w:hAnsi="Arial" w:cs="Arial"/>
          <w:bCs/>
          <w:sz w:val="24"/>
          <w:szCs w:val="24"/>
        </w:rPr>
        <w:tab/>
      </w:r>
      <w:r w:rsidR="001D10E0">
        <w:rPr>
          <w:rFonts w:ascii="Arial" w:hAnsi="Arial" w:cs="Arial"/>
          <w:bCs/>
          <w:sz w:val="24"/>
          <w:szCs w:val="24"/>
        </w:rPr>
        <w:t xml:space="preserve">     </w:t>
      </w:r>
      <w:r w:rsidRPr="001D10E0">
        <w:rPr>
          <w:rFonts w:ascii="Arial" w:hAnsi="Arial" w:cs="Arial"/>
          <w:bCs/>
          <w:i/>
          <w:sz w:val="24"/>
          <w:szCs w:val="24"/>
        </w:rPr>
        <w:t xml:space="preserve">(1 </w:t>
      </w:r>
      <w:r w:rsidR="001D10E0" w:rsidRPr="001D10E0">
        <w:rPr>
          <w:rFonts w:ascii="Arial" w:hAnsi="Arial" w:cs="Arial"/>
          <w:bCs/>
          <w:i/>
          <w:sz w:val="24"/>
          <w:szCs w:val="24"/>
        </w:rPr>
        <w:t>m</w:t>
      </w:r>
      <w:r w:rsidRPr="001D10E0">
        <w:rPr>
          <w:rFonts w:ascii="Arial" w:hAnsi="Arial" w:cs="Arial"/>
          <w:bCs/>
          <w:i/>
          <w:sz w:val="24"/>
          <w:szCs w:val="24"/>
        </w:rPr>
        <w:t>ark)</w:t>
      </w:r>
    </w:p>
    <w:p w:rsidR="00A34CC5" w:rsidRPr="00BF0D89" w:rsidRDefault="00A34CC5" w:rsidP="001D10E0">
      <w:pPr>
        <w:pStyle w:val="NoSpacing"/>
        <w:spacing w:line="276" w:lineRule="auto"/>
        <w:ind w:left="7200"/>
        <w:jc w:val="both"/>
        <w:rPr>
          <w:rFonts w:ascii="Arial" w:hAnsi="Arial" w:cs="Arial"/>
          <w:b/>
          <w:sz w:val="24"/>
          <w:szCs w:val="24"/>
        </w:rPr>
      </w:pPr>
      <w:r w:rsidRPr="00BF0D89">
        <w:rPr>
          <w:rFonts w:ascii="Arial" w:hAnsi="Arial" w:cs="Arial"/>
          <w:b/>
          <w:sz w:val="24"/>
          <w:szCs w:val="24"/>
        </w:rPr>
        <w:t>(Total 15 marks)</w:t>
      </w:r>
    </w:p>
    <w:p w:rsidR="00BF0D89" w:rsidRPr="00BF0D89" w:rsidRDefault="00BF0D89" w:rsidP="00A34CC5">
      <w:pPr>
        <w:pStyle w:val="NoSpacing"/>
        <w:spacing w:line="276" w:lineRule="auto"/>
        <w:jc w:val="both"/>
        <w:rPr>
          <w:rFonts w:ascii="Arial" w:hAnsi="Arial" w:cs="Arial"/>
          <w:b/>
          <w:sz w:val="24"/>
          <w:szCs w:val="24"/>
        </w:rPr>
      </w:pPr>
    </w:p>
    <w:p w:rsidR="001D10E0" w:rsidRDefault="001D10E0" w:rsidP="00A34CC5">
      <w:pPr>
        <w:pStyle w:val="NoSpacing"/>
        <w:spacing w:line="276" w:lineRule="auto"/>
        <w:jc w:val="both"/>
        <w:rPr>
          <w:rFonts w:ascii="Arial" w:hAnsi="Arial" w:cs="Arial"/>
          <w:b/>
          <w:sz w:val="24"/>
          <w:szCs w:val="24"/>
        </w:rPr>
      </w:pPr>
    </w:p>
    <w:p w:rsidR="00A34CC5" w:rsidRPr="00BF0D89"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QUESTION 2</w:t>
      </w:r>
    </w:p>
    <w:p w:rsidR="003F4E6D" w:rsidRDefault="006C1DA9" w:rsidP="001D10E0">
      <w:pPr>
        <w:spacing w:line="276" w:lineRule="auto"/>
        <w:jc w:val="both"/>
        <w:rPr>
          <w:rFonts w:ascii="Arial" w:hAnsi="Arial" w:cs="Arial"/>
        </w:rPr>
      </w:pPr>
      <w:proofErr w:type="spellStart"/>
      <w:r w:rsidRPr="00BF0D89">
        <w:rPr>
          <w:rFonts w:ascii="Arial" w:hAnsi="Arial" w:cs="Arial"/>
        </w:rPr>
        <w:t>Bereu</w:t>
      </w:r>
      <w:proofErr w:type="spellEnd"/>
      <w:r w:rsidR="003F4E6D" w:rsidRPr="00BF0D89">
        <w:rPr>
          <w:rFonts w:ascii="Arial" w:hAnsi="Arial" w:cs="Arial"/>
        </w:rPr>
        <w:t xml:space="preserve">, </w:t>
      </w:r>
      <w:proofErr w:type="spellStart"/>
      <w:r w:rsidRPr="00BF0D89">
        <w:rPr>
          <w:rFonts w:ascii="Arial" w:hAnsi="Arial" w:cs="Arial"/>
        </w:rPr>
        <w:t>Dyeratu</w:t>
      </w:r>
      <w:proofErr w:type="spellEnd"/>
      <w:r w:rsidR="003F4E6D" w:rsidRPr="00BF0D89">
        <w:rPr>
          <w:rFonts w:ascii="Arial" w:hAnsi="Arial" w:cs="Arial"/>
        </w:rPr>
        <w:t xml:space="preserve"> and </w:t>
      </w:r>
      <w:proofErr w:type="spellStart"/>
      <w:r w:rsidRPr="00BF0D89">
        <w:rPr>
          <w:rFonts w:ascii="Arial" w:hAnsi="Arial" w:cs="Arial"/>
        </w:rPr>
        <w:t>Thabwa</w:t>
      </w:r>
      <w:proofErr w:type="spellEnd"/>
      <w:r w:rsidRPr="00BF0D89">
        <w:rPr>
          <w:rFonts w:ascii="Arial" w:hAnsi="Arial" w:cs="Arial"/>
        </w:rPr>
        <w:t>, who are trading as Debt Associates,</w:t>
      </w:r>
      <w:r w:rsidR="003F4E6D" w:rsidRPr="00BF0D89">
        <w:rPr>
          <w:rFonts w:ascii="Arial" w:hAnsi="Arial" w:cs="Arial"/>
        </w:rPr>
        <w:t xml:space="preserve"> have been in partnership for </w:t>
      </w:r>
      <w:r w:rsidRPr="00BF0D89">
        <w:rPr>
          <w:rFonts w:ascii="Arial" w:hAnsi="Arial" w:cs="Arial"/>
        </w:rPr>
        <w:t>a long</w:t>
      </w:r>
      <w:r w:rsidR="003F4E6D" w:rsidRPr="00BF0D89">
        <w:rPr>
          <w:rFonts w:ascii="Arial" w:hAnsi="Arial" w:cs="Arial"/>
        </w:rPr>
        <w:t xml:space="preserve"> time</w:t>
      </w:r>
      <w:r w:rsidRPr="00BF0D89">
        <w:rPr>
          <w:rFonts w:ascii="Arial" w:hAnsi="Arial" w:cs="Arial"/>
        </w:rPr>
        <w:t>.</w:t>
      </w:r>
      <w:r w:rsidR="003F4E6D" w:rsidRPr="00BF0D89">
        <w:rPr>
          <w:rFonts w:ascii="Arial" w:hAnsi="Arial" w:cs="Arial"/>
        </w:rPr>
        <w:t xml:space="preserve"> </w:t>
      </w:r>
      <w:r w:rsidRPr="00BF0D89">
        <w:rPr>
          <w:rFonts w:ascii="Arial" w:hAnsi="Arial" w:cs="Arial"/>
        </w:rPr>
        <w:t>The</w:t>
      </w:r>
      <w:r w:rsidR="003F4E6D" w:rsidRPr="00BF0D89">
        <w:rPr>
          <w:rFonts w:ascii="Arial" w:hAnsi="Arial" w:cs="Arial"/>
        </w:rPr>
        <w:t xml:space="preserve"> partnership agreement</w:t>
      </w:r>
      <w:r w:rsidRPr="00BF0D89">
        <w:rPr>
          <w:rFonts w:ascii="Arial" w:hAnsi="Arial" w:cs="Arial"/>
        </w:rPr>
        <w:t xml:space="preserve"> provides that </w:t>
      </w:r>
      <w:r w:rsidR="003F4E6D" w:rsidRPr="00BF0D89">
        <w:rPr>
          <w:rFonts w:ascii="Arial" w:hAnsi="Arial" w:cs="Arial"/>
        </w:rPr>
        <w:t xml:space="preserve">the three partners share profits </w:t>
      </w:r>
      <w:r w:rsidRPr="00BF0D89">
        <w:rPr>
          <w:rFonts w:ascii="Arial" w:hAnsi="Arial" w:cs="Arial"/>
        </w:rPr>
        <w:t>e</w:t>
      </w:r>
      <w:r w:rsidR="003F4E6D" w:rsidRPr="00BF0D89">
        <w:rPr>
          <w:rFonts w:ascii="Arial" w:hAnsi="Arial" w:cs="Arial"/>
        </w:rPr>
        <w:t>qual</w:t>
      </w:r>
      <w:r w:rsidRPr="00BF0D89">
        <w:rPr>
          <w:rFonts w:ascii="Arial" w:hAnsi="Arial" w:cs="Arial"/>
        </w:rPr>
        <w:t>ly</w:t>
      </w:r>
      <w:r w:rsidR="003F4E6D" w:rsidRPr="00BF0D89">
        <w:rPr>
          <w:rFonts w:ascii="Arial" w:hAnsi="Arial" w:cs="Arial"/>
        </w:rPr>
        <w:t>. During the financi</w:t>
      </w:r>
      <w:r w:rsidRPr="00BF0D89">
        <w:rPr>
          <w:rFonts w:ascii="Arial" w:hAnsi="Arial" w:cs="Arial"/>
        </w:rPr>
        <w:t>al year ending 31 December, 2016</w:t>
      </w:r>
      <w:r w:rsidR="003F4E6D" w:rsidRPr="00BF0D89">
        <w:rPr>
          <w:rFonts w:ascii="Arial" w:hAnsi="Arial" w:cs="Arial"/>
        </w:rPr>
        <w:t xml:space="preserve"> they had the following profit and loss records.</w:t>
      </w:r>
    </w:p>
    <w:p w:rsidR="00A11597" w:rsidRDefault="00A11597" w:rsidP="001D10E0">
      <w:pPr>
        <w:spacing w:line="276" w:lineRule="auto"/>
        <w:jc w:val="both"/>
        <w:rPr>
          <w:rFonts w:ascii="Arial" w:hAnsi="Arial" w:cs="Arial"/>
        </w:rPr>
      </w:pPr>
    </w:p>
    <w:p w:rsidR="00A11597" w:rsidRDefault="00A11597" w:rsidP="001D10E0">
      <w:pPr>
        <w:spacing w:line="276" w:lineRule="auto"/>
        <w:jc w:val="both"/>
        <w:rPr>
          <w:rFonts w:ascii="Arial" w:hAnsi="Arial" w:cs="Arial"/>
        </w:rPr>
      </w:pPr>
    </w:p>
    <w:tbl>
      <w:tblPr>
        <w:tblW w:w="6820" w:type="dxa"/>
        <w:tblInd w:w="108" w:type="dxa"/>
        <w:tblLook w:val="04A0" w:firstRow="1" w:lastRow="0" w:firstColumn="1" w:lastColumn="0" w:noHBand="0" w:noVBand="1"/>
      </w:tblPr>
      <w:tblGrid>
        <w:gridCol w:w="4040"/>
        <w:gridCol w:w="1440"/>
        <w:gridCol w:w="1340"/>
      </w:tblGrid>
      <w:tr w:rsidR="00616A94" w:rsidTr="00616A94">
        <w:trPr>
          <w:trHeight w:val="312"/>
        </w:trPr>
        <w:tc>
          <w:tcPr>
            <w:tcW w:w="4040" w:type="dxa"/>
            <w:tcBorders>
              <w:top w:val="nil"/>
              <w:left w:val="nil"/>
              <w:bottom w:val="nil"/>
              <w:right w:val="nil"/>
            </w:tcBorders>
            <w:shd w:val="clear" w:color="auto" w:fill="auto"/>
            <w:noWrap/>
            <w:vAlign w:val="bottom"/>
            <w:hideMark/>
          </w:tcPr>
          <w:p w:rsidR="00616A94" w:rsidRDefault="00616A94">
            <w:pPr>
              <w:rPr>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Mk Million</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Mk Million</w:t>
            </w:r>
          </w:p>
        </w:tc>
      </w:tr>
      <w:tr w:rsidR="00616A94" w:rsidTr="00616A94">
        <w:trPr>
          <w:trHeight w:val="312"/>
        </w:trPr>
        <w:tc>
          <w:tcPr>
            <w:tcW w:w="4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Gross profit</w:t>
            </w:r>
          </w:p>
        </w:tc>
        <w:tc>
          <w:tcPr>
            <w:tcW w:w="1440" w:type="dxa"/>
            <w:tcBorders>
              <w:top w:val="nil"/>
              <w:left w:val="nil"/>
              <w:bottom w:val="single" w:sz="4" w:space="0" w:color="auto"/>
              <w:right w:val="single" w:sz="4" w:space="0" w:color="auto"/>
            </w:tcBorders>
            <w:shd w:val="clear" w:color="auto" w:fill="auto"/>
            <w:noWrap/>
            <w:vAlign w:val="center"/>
            <w:hideMark/>
          </w:tcPr>
          <w:p w:rsidR="00616A94" w:rsidRDefault="00616A94">
            <w:pPr>
              <w:jc w:val="right"/>
              <w:rPr>
                <w:rFonts w:ascii="Arial" w:hAnsi="Arial" w:cs="Arial"/>
                <w:color w:val="000000"/>
              </w:rPr>
            </w:pPr>
            <w:r>
              <w:rPr>
                <w:rFonts w:ascii="Arial" w:hAnsi="Arial" w:cs="Arial"/>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rsidP="00616A94">
            <w:pPr>
              <w:jc w:val="center"/>
              <w:rPr>
                <w:rFonts w:ascii="Calibri" w:hAnsi="Calibri" w:cs="Calibri"/>
                <w:color w:val="000000"/>
                <w:sz w:val="22"/>
                <w:szCs w:val="22"/>
              </w:rPr>
            </w:pPr>
            <w:r>
              <w:rPr>
                <w:rFonts w:ascii="Arial" w:hAnsi="Arial" w:cs="Arial"/>
                <w:color w:val="000000"/>
              </w:rPr>
              <w:t>60</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center"/>
            <w:hideMark/>
          </w:tcPr>
          <w:p w:rsidR="00616A94" w:rsidRDefault="00616A94">
            <w:pPr>
              <w:jc w:val="both"/>
              <w:rPr>
                <w:rFonts w:ascii="Arial" w:hAnsi="Arial" w:cs="Arial"/>
                <w:color w:val="000000"/>
              </w:rPr>
            </w:pPr>
            <w:r>
              <w:rPr>
                <w:rFonts w:ascii="Arial" w:hAnsi="Arial" w:cs="Arial"/>
                <w:color w:val="000000"/>
              </w:rPr>
              <w:t>Expenses:</w:t>
            </w:r>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rsidP="00616A94">
            <w:pPr>
              <w:jc w:val="center"/>
              <w:rPr>
                <w:rFonts w:ascii="Arial" w:hAnsi="Arial" w:cs="Arial"/>
                <w:color w:val="000000"/>
              </w:rPr>
            </w:pP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General expenses</w:t>
            </w:r>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rsidP="00616A94">
            <w:pPr>
              <w:jc w:val="center"/>
              <w:rPr>
                <w:rFonts w:ascii="Arial" w:hAnsi="Arial" w:cs="Arial"/>
                <w:color w:val="000000"/>
              </w:rPr>
            </w:pPr>
            <w:r>
              <w:rPr>
                <w:rFonts w:ascii="Arial" w:hAnsi="Arial" w:cs="Arial"/>
                <w:color w:val="000000"/>
              </w:rPr>
              <w:t>15</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Advertising</w:t>
            </w:r>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rsidP="00616A94">
            <w:pPr>
              <w:jc w:val="center"/>
              <w:rPr>
                <w:rFonts w:ascii="Arial" w:hAnsi="Arial" w:cs="Arial"/>
                <w:color w:val="000000"/>
              </w:rPr>
            </w:pPr>
            <w:r>
              <w:rPr>
                <w:rFonts w:ascii="Arial" w:hAnsi="Arial" w:cs="Arial"/>
                <w:color w:val="000000"/>
              </w:rPr>
              <w:t>2</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Depreciation</w:t>
            </w:r>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Calibri" w:hAnsi="Calibri" w:cs="Calibri"/>
                <w:color w:val="000000"/>
                <w:sz w:val="22"/>
                <w:szCs w:val="22"/>
              </w:rPr>
            </w:pPr>
            <w:r>
              <w:rPr>
                <w:rFonts w:ascii="Calibri" w:hAnsi="Calibri" w:cs="Calibri"/>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rsidP="00616A94">
            <w:pPr>
              <w:jc w:val="center"/>
              <w:rPr>
                <w:rFonts w:ascii="Arial" w:hAnsi="Arial" w:cs="Arial"/>
                <w:color w:val="000000"/>
              </w:rPr>
            </w:pPr>
            <w:r>
              <w:rPr>
                <w:rFonts w:ascii="Arial" w:hAnsi="Arial" w:cs="Arial"/>
                <w:color w:val="000000"/>
              </w:rPr>
              <w:t>3</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Pr="00D1304D" w:rsidRDefault="00616A94">
            <w:pPr>
              <w:rPr>
                <w:rFonts w:ascii="Arial" w:hAnsi="Arial" w:cs="Arial"/>
                <w:b/>
                <w:color w:val="000000"/>
              </w:rPr>
            </w:pPr>
            <w:r w:rsidRPr="00D1304D">
              <w:rPr>
                <w:rFonts w:ascii="Arial" w:hAnsi="Arial" w:cs="Arial"/>
                <w:b/>
                <w:color w:val="000000"/>
              </w:rPr>
              <w:t xml:space="preserve">Salaries [all three </w:t>
            </w:r>
            <w:proofErr w:type="gramStart"/>
            <w:r w:rsidRPr="00D1304D">
              <w:rPr>
                <w:rFonts w:ascii="Arial" w:hAnsi="Arial" w:cs="Arial"/>
                <w:b/>
                <w:color w:val="000000"/>
              </w:rPr>
              <w:t xml:space="preserve">partners]   </w:t>
            </w:r>
            <w:proofErr w:type="gramEnd"/>
            <w:r w:rsidRPr="00D1304D">
              <w:rPr>
                <w:rFonts w:ascii="Arial" w:hAnsi="Arial" w:cs="Arial"/>
                <w:b/>
                <w:color w:val="000000"/>
              </w:rPr>
              <w:t xml:space="preserve"> </w:t>
            </w:r>
          </w:p>
        </w:tc>
        <w:tc>
          <w:tcPr>
            <w:tcW w:w="1440" w:type="dxa"/>
            <w:tcBorders>
              <w:top w:val="nil"/>
              <w:left w:val="nil"/>
              <w:bottom w:val="nil"/>
              <w:right w:val="nil"/>
            </w:tcBorders>
            <w:shd w:val="clear" w:color="auto" w:fill="auto"/>
            <w:noWrap/>
            <w:vAlign w:val="bottom"/>
            <w:hideMark/>
          </w:tcPr>
          <w:p w:rsidR="00616A94" w:rsidRDefault="00616A94">
            <w:pPr>
              <w:rPr>
                <w:rFonts w:ascii="Arial" w:hAnsi="Arial" w:cs="Arial"/>
                <w:color w:val="000000"/>
              </w:rPr>
            </w:pPr>
          </w:p>
        </w:tc>
        <w:tc>
          <w:tcPr>
            <w:tcW w:w="1340" w:type="dxa"/>
            <w:tcBorders>
              <w:top w:val="nil"/>
              <w:left w:val="nil"/>
              <w:bottom w:val="nil"/>
              <w:right w:val="nil"/>
            </w:tcBorders>
            <w:shd w:val="clear" w:color="auto" w:fill="auto"/>
            <w:noWrap/>
            <w:vAlign w:val="bottom"/>
            <w:hideMark/>
          </w:tcPr>
          <w:p w:rsidR="00616A94" w:rsidRDefault="00616A94">
            <w:pPr>
              <w:jc w:val="center"/>
              <w:rPr>
                <w:sz w:val="20"/>
                <w:szCs w:val="20"/>
              </w:rPr>
            </w:pP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jc w:val="right"/>
              <w:rPr>
                <w:rFonts w:ascii="Arial" w:hAnsi="Arial" w:cs="Arial"/>
                <w:color w:val="000000"/>
              </w:rPr>
            </w:pPr>
            <w:proofErr w:type="spellStart"/>
            <w:r>
              <w:rPr>
                <w:rFonts w:ascii="Arial" w:hAnsi="Arial" w:cs="Arial"/>
                <w:color w:val="000000"/>
              </w:rPr>
              <w:t>Bereu</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9</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16A94" w:rsidRDefault="00616A94">
            <w:pPr>
              <w:jc w:val="center"/>
              <w:rPr>
                <w:rFonts w:ascii="Calibri" w:hAnsi="Calibri" w:cs="Calibri"/>
                <w:color w:val="000000"/>
                <w:sz w:val="22"/>
                <w:szCs w:val="22"/>
              </w:rPr>
            </w:pPr>
            <w:r>
              <w:rPr>
                <w:rFonts w:ascii="Calibri" w:hAnsi="Calibri" w:cs="Calibri"/>
                <w:color w:val="000000"/>
                <w:sz w:val="22"/>
                <w:szCs w:val="22"/>
              </w:rPr>
              <w:t> </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jc w:val="right"/>
              <w:rPr>
                <w:rFonts w:ascii="Arial" w:hAnsi="Arial" w:cs="Arial"/>
                <w:color w:val="000000"/>
              </w:rPr>
            </w:pPr>
            <w:r>
              <w:rPr>
                <w:rFonts w:ascii="Arial" w:hAnsi="Arial" w:cs="Arial"/>
                <w:color w:val="000000"/>
              </w:rPr>
              <w:t xml:space="preserve"> </w:t>
            </w:r>
            <w:proofErr w:type="spellStart"/>
            <w:r>
              <w:rPr>
                <w:rFonts w:ascii="Arial" w:hAnsi="Arial" w:cs="Arial"/>
                <w:color w:val="000000"/>
              </w:rPr>
              <w:t>Dyeratu</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7</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Calibri" w:hAnsi="Calibri" w:cs="Calibri"/>
                <w:color w:val="000000"/>
                <w:sz w:val="22"/>
                <w:szCs w:val="22"/>
              </w:rPr>
            </w:pPr>
            <w:r>
              <w:rPr>
                <w:rFonts w:ascii="Calibri" w:hAnsi="Calibri" w:cs="Calibri"/>
                <w:color w:val="000000"/>
                <w:sz w:val="22"/>
                <w:szCs w:val="22"/>
              </w:rPr>
              <w:t> </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jc w:val="right"/>
              <w:rPr>
                <w:rFonts w:ascii="Arial" w:hAnsi="Arial" w:cs="Arial"/>
                <w:color w:val="000000"/>
              </w:rPr>
            </w:pPr>
            <w:proofErr w:type="spellStart"/>
            <w:r>
              <w:rPr>
                <w:rFonts w:ascii="Arial" w:hAnsi="Arial" w:cs="Arial"/>
                <w:color w:val="000000"/>
              </w:rPr>
              <w:t>Thabwa</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3</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19</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Pr="00D1304D" w:rsidRDefault="00616A94">
            <w:pPr>
              <w:rPr>
                <w:rFonts w:ascii="Arial" w:hAnsi="Arial" w:cs="Arial"/>
                <w:b/>
                <w:color w:val="000000"/>
              </w:rPr>
            </w:pPr>
            <w:r w:rsidRPr="00D1304D">
              <w:rPr>
                <w:rFonts w:ascii="Arial" w:hAnsi="Arial" w:cs="Arial"/>
                <w:b/>
                <w:color w:val="000000"/>
              </w:rPr>
              <w:t xml:space="preserve">Interest on capital                   </w:t>
            </w:r>
          </w:p>
        </w:tc>
        <w:tc>
          <w:tcPr>
            <w:tcW w:w="1440" w:type="dxa"/>
            <w:tcBorders>
              <w:top w:val="nil"/>
              <w:left w:val="nil"/>
              <w:bottom w:val="nil"/>
              <w:right w:val="nil"/>
            </w:tcBorders>
            <w:shd w:val="clear" w:color="auto" w:fill="auto"/>
            <w:noWrap/>
            <w:vAlign w:val="bottom"/>
            <w:hideMark/>
          </w:tcPr>
          <w:p w:rsidR="00616A94" w:rsidRDefault="00616A94">
            <w:pPr>
              <w:rPr>
                <w:rFonts w:ascii="Arial" w:hAnsi="Arial" w:cs="Arial"/>
                <w:color w:val="000000"/>
              </w:rPr>
            </w:pPr>
          </w:p>
        </w:tc>
        <w:tc>
          <w:tcPr>
            <w:tcW w:w="1340" w:type="dxa"/>
            <w:tcBorders>
              <w:top w:val="nil"/>
              <w:left w:val="nil"/>
              <w:bottom w:val="nil"/>
              <w:right w:val="nil"/>
            </w:tcBorders>
            <w:shd w:val="clear" w:color="auto" w:fill="auto"/>
            <w:noWrap/>
            <w:vAlign w:val="bottom"/>
            <w:hideMark/>
          </w:tcPr>
          <w:p w:rsidR="00616A94" w:rsidRDefault="00616A94">
            <w:pPr>
              <w:jc w:val="center"/>
              <w:rPr>
                <w:sz w:val="20"/>
                <w:szCs w:val="20"/>
              </w:rPr>
            </w:pP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rPr>
                <w:rFonts w:ascii="Arial" w:hAnsi="Arial" w:cs="Arial"/>
                <w:color w:val="000000"/>
              </w:rPr>
            </w:pPr>
            <w:r>
              <w:rPr>
                <w:rFonts w:ascii="Arial" w:hAnsi="Arial" w:cs="Arial"/>
                <w:color w:val="000000"/>
              </w:rPr>
              <w:t xml:space="preserve">                                               </w:t>
            </w:r>
            <w:proofErr w:type="spellStart"/>
            <w:r>
              <w:rPr>
                <w:rFonts w:ascii="Arial" w:hAnsi="Arial" w:cs="Arial"/>
                <w:color w:val="000000"/>
              </w:rPr>
              <w:t>Bereu</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2</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 </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jc w:val="right"/>
              <w:rPr>
                <w:rFonts w:ascii="Arial" w:hAnsi="Arial" w:cs="Arial"/>
                <w:color w:val="000000"/>
              </w:rPr>
            </w:pPr>
            <w:proofErr w:type="spellStart"/>
            <w:r>
              <w:rPr>
                <w:rFonts w:ascii="Arial" w:hAnsi="Arial" w:cs="Arial"/>
                <w:color w:val="000000"/>
              </w:rPr>
              <w:t>Dyeratu</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1.5</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Calibri" w:hAnsi="Calibri" w:cs="Calibri"/>
                <w:color w:val="000000"/>
                <w:sz w:val="22"/>
                <w:szCs w:val="22"/>
              </w:rPr>
            </w:pPr>
            <w:r>
              <w:rPr>
                <w:rFonts w:ascii="Calibri" w:hAnsi="Calibri" w:cs="Calibri"/>
                <w:color w:val="000000"/>
                <w:sz w:val="22"/>
                <w:szCs w:val="22"/>
              </w:rPr>
              <w:t> </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Default="00616A94">
            <w:pPr>
              <w:jc w:val="right"/>
              <w:rPr>
                <w:rFonts w:ascii="Arial" w:hAnsi="Arial" w:cs="Arial"/>
                <w:color w:val="000000"/>
              </w:rPr>
            </w:pPr>
            <w:proofErr w:type="spellStart"/>
            <w:r>
              <w:rPr>
                <w:rFonts w:ascii="Arial" w:hAnsi="Arial" w:cs="Arial"/>
                <w:color w:val="000000"/>
              </w:rPr>
              <w:t>Thabwa</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1.9</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5.4</w:t>
            </w:r>
          </w:p>
        </w:tc>
      </w:tr>
      <w:tr w:rsidR="00616A94" w:rsidTr="00616A94">
        <w:trPr>
          <w:trHeight w:val="312"/>
        </w:trPr>
        <w:tc>
          <w:tcPr>
            <w:tcW w:w="4040" w:type="dxa"/>
            <w:tcBorders>
              <w:top w:val="nil"/>
              <w:left w:val="single" w:sz="4" w:space="0" w:color="auto"/>
              <w:bottom w:val="single" w:sz="4" w:space="0" w:color="auto"/>
              <w:right w:val="single" w:sz="4" w:space="0" w:color="auto"/>
            </w:tcBorders>
            <w:shd w:val="clear" w:color="auto" w:fill="auto"/>
            <w:noWrap/>
            <w:vAlign w:val="bottom"/>
            <w:hideMark/>
          </w:tcPr>
          <w:p w:rsidR="00616A94" w:rsidRPr="00D1304D" w:rsidRDefault="00616A94">
            <w:pPr>
              <w:rPr>
                <w:rFonts w:ascii="Arial" w:hAnsi="Arial" w:cs="Arial"/>
                <w:b/>
                <w:color w:val="000000"/>
              </w:rPr>
            </w:pPr>
            <w:r w:rsidRPr="00D1304D">
              <w:rPr>
                <w:rFonts w:ascii="Arial" w:hAnsi="Arial" w:cs="Arial"/>
                <w:b/>
                <w:color w:val="000000"/>
              </w:rPr>
              <w:t>Profit for the year</w:t>
            </w:r>
          </w:p>
        </w:tc>
        <w:tc>
          <w:tcPr>
            <w:tcW w:w="14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Calibri" w:hAnsi="Calibri" w:cs="Calibri"/>
                <w:color w:val="000000"/>
                <w:sz w:val="22"/>
                <w:szCs w:val="22"/>
              </w:rPr>
            </w:pPr>
            <w:r>
              <w:rPr>
                <w:rFonts w:ascii="Calibri" w:hAnsi="Calibri" w:cs="Calibri"/>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rsidR="00616A94" w:rsidRDefault="00616A94">
            <w:pPr>
              <w:jc w:val="center"/>
              <w:rPr>
                <w:rFonts w:ascii="Arial" w:hAnsi="Arial" w:cs="Arial"/>
                <w:color w:val="000000"/>
              </w:rPr>
            </w:pPr>
            <w:r>
              <w:rPr>
                <w:rFonts w:ascii="Arial" w:hAnsi="Arial" w:cs="Arial"/>
                <w:color w:val="000000"/>
              </w:rPr>
              <w:t>15.6</w:t>
            </w:r>
          </w:p>
        </w:tc>
      </w:tr>
    </w:tbl>
    <w:p w:rsidR="003F4E6D" w:rsidRDefault="003F4E6D" w:rsidP="003F4E6D">
      <w:pPr>
        <w:jc w:val="both"/>
        <w:rPr>
          <w:rFonts w:ascii="Arial" w:hAnsi="Arial" w:cs="Arial"/>
        </w:rPr>
      </w:pPr>
    </w:p>
    <w:p w:rsidR="003F4E6D" w:rsidRPr="00BF0D89" w:rsidRDefault="003F4E6D" w:rsidP="003F4E6D">
      <w:pPr>
        <w:jc w:val="both"/>
        <w:rPr>
          <w:rFonts w:ascii="Arial" w:hAnsi="Arial" w:cs="Arial"/>
          <w:b/>
        </w:rPr>
      </w:pPr>
      <w:r w:rsidRPr="00BF0D89">
        <w:rPr>
          <w:rFonts w:ascii="Arial" w:hAnsi="Arial" w:cs="Arial"/>
          <w:b/>
        </w:rPr>
        <w:t>Required:</w:t>
      </w:r>
    </w:p>
    <w:p w:rsidR="003F4E6D" w:rsidRPr="00BF0D89" w:rsidRDefault="003F4E6D" w:rsidP="003F4E6D">
      <w:pPr>
        <w:jc w:val="both"/>
        <w:rPr>
          <w:rFonts w:ascii="Arial" w:hAnsi="Arial" w:cs="Arial"/>
        </w:rPr>
      </w:pPr>
    </w:p>
    <w:p w:rsidR="003F4E6D" w:rsidRPr="001D10E0" w:rsidRDefault="003F4E6D" w:rsidP="003F4E6D">
      <w:pPr>
        <w:pStyle w:val="ListParagraph"/>
        <w:numPr>
          <w:ilvl w:val="0"/>
          <w:numId w:val="15"/>
        </w:numPr>
        <w:spacing w:after="0" w:line="240" w:lineRule="auto"/>
        <w:jc w:val="both"/>
        <w:rPr>
          <w:rFonts w:ascii="Arial" w:hAnsi="Arial" w:cs="Arial"/>
          <w:sz w:val="24"/>
          <w:szCs w:val="24"/>
        </w:rPr>
      </w:pPr>
      <w:r w:rsidRPr="00BF0D89">
        <w:rPr>
          <w:rFonts w:ascii="Arial" w:hAnsi="Arial" w:cs="Arial"/>
          <w:sz w:val="24"/>
          <w:szCs w:val="24"/>
        </w:rPr>
        <w:t xml:space="preserve">Compute the taxable profit for each partner for </w:t>
      </w:r>
      <w:r w:rsidR="006C1DA9" w:rsidRPr="00BF0D89">
        <w:rPr>
          <w:rFonts w:ascii="Arial" w:hAnsi="Arial" w:cs="Arial"/>
          <w:sz w:val="24"/>
          <w:szCs w:val="24"/>
        </w:rPr>
        <w:t>the year ended 31 December, 2016</w:t>
      </w:r>
      <w:r w:rsidRPr="00BF0D89">
        <w:rPr>
          <w:rFonts w:ascii="Arial" w:hAnsi="Arial" w:cs="Arial"/>
          <w:sz w:val="24"/>
          <w:szCs w:val="24"/>
        </w:rPr>
        <w:t>.</w:t>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t xml:space="preserve"> </w:t>
      </w:r>
      <w:r w:rsidR="006C1DA9" w:rsidRPr="00BF0D89">
        <w:rPr>
          <w:rFonts w:ascii="Arial" w:hAnsi="Arial" w:cs="Arial"/>
          <w:sz w:val="24"/>
          <w:szCs w:val="24"/>
        </w:rPr>
        <w:tab/>
      </w:r>
      <w:r w:rsidR="006C1DA9" w:rsidRPr="00BF0D89">
        <w:rPr>
          <w:rFonts w:ascii="Arial" w:hAnsi="Arial" w:cs="Arial"/>
          <w:sz w:val="24"/>
          <w:szCs w:val="24"/>
        </w:rPr>
        <w:tab/>
      </w:r>
      <w:r w:rsidR="00D1304D">
        <w:rPr>
          <w:rFonts w:ascii="Arial" w:hAnsi="Arial" w:cs="Arial"/>
          <w:sz w:val="24"/>
          <w:szCs w:val="24"/>
        </w:rPr>
        <w:t xml:space="preserve">           </w:t>
      </w:r>
      <w:r w:rsidR="001D10E0">
        <w:rPr>
          <w:rFonts w:ascii="Arial" w:hAnsi="Arial" w:cs="Arial"/>
          <w:sz w:val="24"/>
          <w:szCs w:val="24"/>
        </w:rPr>
        <w:t xml:space="preserve"> </w:t>
      </w:r>
      <w:r w:rsidR="006C1DA9" w:rsidRPr="001D10E0">
        <w:rPr>
          <w:rFonts w:ascii="Arial" w:hAnsi="Arial" w:cs="Arial"/>
          <w:i/>
          <w:sz w:val="24"/>
          <w:szCs w:val="24"/>
        </w:rPr>
        <w:t>(</w:t>
      </w:r>
      <w:r w:rsidRPr="001D10E0">
        <w:rPr>
          <w:rFonts w:ascii="Arial" w:hAnsi="Arial" w:cs="Arial"/>
          <w:i/>
          <w:sz w:val="24"/>
          <w:szCs w:val="24"/>
        </w:rPr>
        <w:t xml:space="preserve">13 </w:t>
      </w:r>
      <w:r w:rsidR="001D10E0" w:rsidRPr="001D10E0">
        <w:rPr>
          <w:rFonts w:ascii="Arial" w:hAnsi="Arial" w:cs="Arial"/>
          <w:i/>
          <w:sz w:val="24"/>
          <w:szCs w:val="24"/>
        </w:rPr>
        <w:t>m</w:t>
      </w:r>
      <w:r w:rsidRPr="001D10E0">
        <w:rPr>
          <w:rFonts w:ascii="Arial" w:hAnsi="Arial" w:cs="Arial"/>
          <w:i/>
          <w:sz w:val="24"/>
          <w:szCs w:val="24"/>
        </w:rPr>
        <w:t>arks</w:t>
      </w:r>
      <w:r w:rsidR="006C1DA9" w:rsidRPr="001D10E0">
        <w:rPr>
          <w:rFonts w:ascii="Arial" w:hAnsi="Arial" w:cs="Arial"/>
          <w:i/>
          <w:sz w:val="24"/>
          <w:szCs w:val="24"/>
        </w:rPr>
        <w:t>)</w:t>
      </w:r>
    </w:p>
    <w:p w:rsidR="00AE330E" w:rsidRPr="00BF0D89" w:rsidRDefault="003F4E6D" w:rsidP="006C1DA9">
      <w:pPr>
        <w:pStyle w:val="ListParagraph"/>
        <w:numPr>
          <w:ilvl w:val="0"/>
          <w:numId w:val="15"/>
        </w:numPr>
        <w:spacing w:after="0" w:line="240" w:lineRule="auto"/>
        <w:jc w:val="both"/>
        <w:rPr>
          <w:rFonts w:ascii="Arial" w:hAnsi="Arial" w:cs="Arial"/>
          <w:sz w:val="24"/>
          <w:szCs w:val="24"/>
        </w:rPr>
      </w:pPr>
      <w:r w:rsidRPr="00BF0D89">
        <w:rPr>
          <w:rFonts w:ascii="Arial" w:hAnsi="Arial" w:cs="Arial"/>
          <w:sz w:val="24"/>
          <w:szCs w:val="24"/>
        </w:rPr>
        <w:t xml:space="preserve">Explain how an assessed loss for a partnership would be treated.  </w:t>
      </w:r>
      <w:r w:rsidR="006C1DA9" w:rsidRPr="00BF0D89">
        <w:rPr>
          <w:rFonts w:ascii="Arial" w:hAnsi="Arial" w:cs="Arial"/>
          <w:sz w:val="24"/>
          <w:szCs w:val="24"/>
        </w:rPr>
        <w:tab/>
      </w:r>
      <w:r w:rsidR="001D10E0">
        <w:rPr>
          <w:rFonts w:ascii="Arial" w:hAnsi="Arial" w:cs="Arial"/>
          <w:sz w:val="24"/>
          <w:szCs w:val="24"/>
        </w:rPr>
        <w:t xml:space="preserve">  </w:t>
      </w:r>
      <w:r w:rsidR="006C1DA9" w:rsidRPr="001D10E0">
        <w:rPr>
          <w:rFonts w:ascii="Arial" w:hAnsi="Arial" w:cs="Arial"/>
          <w:i/>
          <w:sz w:val="24"/>
          <w:szCs w:val="24"/>
        </w:rPr>
        <w:t>(</w:t>
      </w:r>
      <w:r w:rsidRPr="001D10E0">
        <w:rPr>
          <w:rFonts w:ascii="Arial" w:hAnsi="Arial" w:cs="Arial"/>
          <w:i/>
          <w:sz w:val="24"/>
          <w:szCs w:val="24"/>
        </w:rPr>
        <w:t xml:space="preserve">2 </w:t>
      </w:r>
      <w:r w:rsidR="001D10E0" w:rsidRPr="001D10E0">
        <w:rPr>
          <w:rFonts w:ascii="Arial" w:hAnsi="Arial" w:cs="Arial"/>
          <w:i/>
          <w:sz w:val="24"/>
          <w:szCs w:val="24"/>
        </w:rPr>
        <w:t>m</w:t>
      </w:r>
      <w:r w:rsidRPr="001D10E0">
        <w:rPr>
          <w:rFonts w:ascii="Arial" w:hAnsi="Arial" w:cs="Arial"/>
          <w:i/>
          <w:sz w:val="24"/>
          <w:szCs w:val="24"/>
        </w:rPr>
        <w:t>arks</w:t>
      </w:r>
      <w:r w:rsidR="006C1DA9" w:rsidRPr="001D10E0">
        <w:rPr>
          <w:rFonts w:ascii="Arial" w:hAnsi="Arial" w:cs="Arial"/>
          <w:i/>
          <w:sz w:val="24"/>
          <w:szCs w:val="24"/>
        </w:rPr>
        <w:t>)</w:t>
      </w:r>
    </w:p>
    <w:p w:rsidR="00A34CC5" w:rsidRPr="00BF0D89" w:rsidRDefault="00A34CC5" w:rsidP="006C1DA9">
      <w:pPr>
        <w:pStyle w:val="NoSpacing"/>
        <w:spacing w:line="276" w:lineRule="auto"/>
        <w:ind w:left="6480" w:firstLine="720"/>
        <w:jc w:val="both"/>
        <w:rPr>
          <w:rFonts w:ascii="Arial" w:hAnsi="Arial" w:cs="Arial"/>
          <w:b/>
          <w:sz w:val="24"/>
          <w:szCs w:val="24"/>
        </w:rPr>
      </w:pPr>
      <w:r w:rsidRPr="00BF0D89">
        <w:rPr>
          <w:rFonts w:ascii="Arial" w:hAnsi="Arial" w:cs="Arial"/>
          <w:b/>
          <w:sz w:val="24"/>
          <w:szCs w:val="24"/>
        </w:rPr>
        <w:t xml:space="preserve"> (Total 15 marks)</w:t>
      </w:r>
    </w:p>
    <w:p w:rsidR="00A34CC5" w:rsidRPr="00BF0D89" w:rsidRDefault="00A34CC5" w:rsidP="00A34CC5">
      <w:pPr>
        <w:pStyle w:val="NoSpacing"/>
        <w:spacing w:line="276" w:lineRule="auto"/>
        <w:jc w:val="both"/>
        <w:rPr>
          <w:rFonts w:ascii="Arial" w:hAnsi="Arial" w:cs="Arial"/>
          <w:b/>
          <w:sz w:val="24"/>
          <w:szCs w:val="24"/>
        </w:rPr>
      </w:pPr>
    </w:p>
    <w:p w:rsidR="00A34CC5" w:rsidRPr="00BF0D89"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QUESTION 3</w:t>
      </w:r>
    </w:p>
    <w:p w:rsidR="009F393A" w:rsidRPr="009F393A" w:rsidRDefault="009F393A" w:rsidP="00616A94">
      <w:pPr>
        <w:pStyle w:val="ListParagraph"/>
        <w:numPr>
          <w:ilvl w:val="0"/>
          <w:numId w:val="28"/>
        </w:numPr>
        <w:ind w:left="540" w:hanging="540"/>
        <w:jc w:val="both"/>
        <w:rPr>
          <w:rFonts w:ascii="Arial" w:hAnsi="Arial" w:cs="Arial"/>
          <w:b/>
          <w:sz w:val="24"/>
          <w:szCs w:val="24"/>
        </w:rPr>
      </w:pPr>
      <w:r w:rsidRPr="009F393A">
        <w:rPr>
          <w:rFonts w:ascii="Arial" w:hAnsi="Arial" w:cs="Arial"/>
          <w:sz w:val="24"/>
          <w:szCs w:val="24"/>
        </w:rPr>
        <w:t xml:space="preserve">Under what circumstances is a person liable to register as a taxable person for purposes of </w:t>
      </w:r>
      <w:r>
        <w:rPr>
          <w:rFonts w:ascii="Arial" w:hAnsi="Arial" w:cs="Arial"/>
          <w:sz w:val="24"/>
          <w:szCs w:val="24"/>
        </w:rPr>
        <w:t>the Value Added Tax (VAT)</w:t>
      </w:r>
      <w:r w:rsidRPr="009F393A">
        <w:rPr>
          <w:rFonts w:ascii="Arial" w:hAnsi="Arial" w:cs="Arial"/>
          <w:sz w:val="24"/>
          <w:szCs w:val="24"/>
        </w:rPr>
        <w:t xml:space="preserve"> Act?                 </w:t>
      </w:r>
      <w:r>
        <w:rPr>
          <w:rFonts w:ascii="Arial" w:hAnsi="Arial" w:cs="Arial"/>
          <w:sz w:val="24"/>
          <w:szCs w:val="24"/>
        </w:rPr>
        <w:tab/>
      </w:r>
      <w:r>
        <w:rPr>
          <w:rFonts w:ascii="Arial" w:hAnsi="Arial" w:cs="Arial"/>
          <w:sz w:val="24"/>
          <w:szCs w:val="24"/>
        </w:rPr>
        <w:tab/>
      </w:r>
      <w:r>
        <w:rPr>
          <w:rFonts w:ascii="Arial" w:hAnsi="Arial" w:cs="Arial"/>
          <w:sz w:val="24"/>
          <w:szCs w:val="24"/>
        </w:rPr>
        <w:tab/>
      </w:r>
      <w:r w:rsidR="00616A94">
        <w:rPr>
          <w:rFonts w:ascii="Arial" w:hAnsi="Arial" w:cs="Arial"/>
          <w:sz w:val="24"/>
          <w:szCs w:val="24"/>
        </w:rPr>
        <w:t xml:space="preserve">  </w:t>
      </w:r>
      <w:r w:rsidRPr="00616A94">
        <w:rPr>
          <w:rFonts w:ascii="Arial" w:hAnsi="Arial" w:cs="Arial"/>
          <w:i/>
          <w:sz w:val="24"/>
          <w:szCs w:val="24"/>
        </w:rPr>
        <w:t xml:space="preserve">(2 </w:t>
      </w:r>
      <w:r w:rsidR="00616A94" w:rsidRPr="00616A94">
        <w:rPr>
          <w:rFonts w:ascii="Arial" w:hAnsi="Arial" w:cs="Arial"/>
          <w:i/>
          <w:sz w:val="24"/>
          <w:szCs w:val="24"/>
        </w:rPr>
        <w:t>m</w:t>
      </w:r>
      <w:r w:rsidRPr="00616A94">
        <w:rPr>
          <w:rFonts w:ascii="Arial" w:hAnsi="Arial" w:cs="Arial"/>
          <w:i/>
          <w:sz w:val="24"/>
          <w:szCs w:val="24"/>
        </w:rPr>
        <w:t>arks)</w:t>
      </w:r>
    </w:p>
    <w:p w:rsidR="009F393A" w:rsidRPr="009F393A" w:rsidRDefault="009F393A" w:rsidP="00616A94">
      <w:pPr>
        <w:ind w:left="540" w:hanging="540"/>
        <w:jc w:val="both"/>
        <w:rPr>
          <w:rFonts w:ascii="Arial" w:hAnsi="Arial" w:cs="Arial"/>
        </w:rPr>
      </w:pPr>
      <w:r w:rsidRPr="009F393A">
        <w:rPr>
          <w:rFonts w:ascii="Arial" w:hAnsi="Arial" w:cs="Arial"/>
        </w:rPr>
        <w:t xml:space="preserve">b) </w:t>
      </w:r>
      <w:r w:rsidR="00616A94">
        <w:rPr>
          <w:rFonts w:ascii="Arial" w:hAnsi="Arial" w:cs="Arial"/>
        </w:rPr>
        <w:t xml:space="preserve"> </w:t>
      </w:r>
      <w:r w:rsidRPr="009F393A">
        <w:rPr>
          <w:rFonts w:ascii="Arial" w:hAnsi="Arial" w:cs="Arial"/>
        </w:rPr>
        <w:t>The following transactions were recorded in the books of a VAT registered taxpay</w:t>
      </w:r>
      <w:r>
        <w:rPr>
          <w:rFonts w:ascii="Arial" w:hAnsi="Arial" w:cs="Arial"/>
        </w:rPr>
        <w:t>er for the month of January 2017</w:t>
      </w:r>
      <w:r w:rsidRPr="009F393A">
        <w:rPr>
          <w:rFonts w:ascii="Arial" w:hAnsi="Arial" w:cs="Arial"/>
        </w:rPr>
        <w:t>.</w:t>
      </w:r>
    </w:p>
    <w:p w:rsidR="009F393A" w:rsidRPr="009F393A" w:rsidRDefault="009F393A" w:rsidP="009F393A">
      <w:pPr>
        <w:ind w:left="360"/>
        <w:jc w:val="both"/>
        <w:rPr>
          <w:rFonts w:ascii="Arial" w:hAnsi="Arial" w:cs="Arial"/>
        </w:rPr>
      </w:pPr>
    </w:p>
    <w:p w:rsidR="009F393A" w:rsidRDefault="009F393A" w:rsidP="00A953E7">
      <w:pPr>
        <w:ind w:firstLine="540"/>
        <w:jc w:val="both"/>
        <w:rPr>
          <w:rFonts w:ascii="Arial" w:hAnsi="Arial" w:cs="Arial"/>
          <w:b/>
        </w:rPr>
      </w:pPr>
      <w:r w:rsidRPr="009F393A">
        <w:rPr>
          <w:rFonts w:ascii="Arial" w:hAnsi="Arial" w:cs="Arial"/>
          <w:b/>
        </w:rPr>
        <w:t>Business related expenditure, inclusive of VAT at 16.5%</w:t>
      </w:r>
    </w:p>
    <w:p w:rsidR="00A953E7" w:rsidRDefault="00A953E7" w:rsidP="00A953E7">
      <w:pPr>
        <w:ind w:firstLine="540"/>
        <w:jc w:val="both"/>
        <w:rPr>
          <w:rFonts w:ascii="Arial" w:hAnsi="Arial" w:cs="Arial"/>
        </w:rPr>
      </w:pPr>
    </w:p>
    <w:tbl>
      <w:tblPr>
        <w:tblW w:w="5480" w:type="dxa"/>
        <w:tblInd w:w="648" w:type="dxa"/>
        <w:tblLook w:val="04A0" w:firstRow="1" w:lastRow="0" w:firstColumn="1" w:lastColumn="0" w:noHBand="0" w:noVBand="1"/>
      </w:tblPr>
      <w:tblGrid>
        <w:gridCol w:w="4040"/>
        <w:gridCol w:w="1440"/>
      </w:tblGrid>
      <w:tr w:rsidR="00A953E7" w:rsidTr="00A953E7">
        <w:trPr>
          <w:trHeight w:val="312"/>
        </w:trPr>
        <w:tc>
          <w:tcPr>
            <w:tcW w:w="4040" w:type="dxa"/>
            <w:tcBorders>
              <w:top w:val="nil"/>
              <w:left w:val="nil"/>
              <w:bottom w:val="nil"/>
              <w:right w:val="nil"/>
            </w:tcBorders>
            <w:shd w:val="clear" w:color="auto" w:fill="auto"/>
            <w:noWrap/>
            <w:vAlign w:val="bottom"/>
            <w:hideMark/>
          </w:tcPr>
          <w:p w:rsidR="00A953E7" w:rsidRDefault="00A953E7">
            <w:pPr>
              <w:rPr>
                <w:sz w:val="20"/>
                <w:szCs w:val="20"/>
              </w:rPr>
            </w:pPr>
          </w:p>
        </w:tc>
        <w:tc>
          <w:tcPr>
            <w:tcW w:w="1440" w:type="dxa"/>
            <w:tcBorders>
              <w:top w:val="nil"/>
              <w:left w:val="nil"/>
              <w:bottom w:val="nil"/>
              <w:right w:val="nil"/>
            </w:tcBorders>
            <w:shd w:val="clear" w:color="auto" w:fill="auto"/>
            <w:noWrap/>
            <w:vAlign w:val="center"/>
            <w:hideMark/>
          </w:tcPr>
          <w:p w:rsidR="00A953E7" w:rsidRDefault="00A953E7">
            <w:pPr>
              <w:jc w:val="both"/>
              <w:rPr>
                <w:rFonts w:ascii="Arial" w:hAnsi="Arial" w:cs="Arial"/>
                <w:b/>
                <w:bCs/>
                <w:color w:val="000000"/>
              </w:rPr>
            </w:pPr>
            <w:r>
              <w:rPr>
                <w:rFonts w:ascii="Arial" w:hAnsi="Arial" w:cs="Arial"/>
                <w:b/>
                <w:bCs/>
                <w:color w:val="000000"/>
              </w:rPr>
              <w:t>K</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Security expenses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23, 300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Legal expenses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58, 250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Stationery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163, 100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Office furniture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205, 040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Office rentals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60, 580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rPr>
            </w:pPr>
            <w:r>
              <w:rPr>
                <w:rFonts w:ascii="Arial" w:hAnsi="Arial" w:cs="Arial"/>
                <w:color w:val="000000"/>
              </w:rPr>
              <w:t xml:space="preserve">Electricity                                                                   </w:t>
            </w:r>
          </w:p>
        </w:tc>
        <w:tc>
          <w:tcPr>
            <w:tcW w:w="14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r>
              <w:rPr>
                <w:rFonts w:ascii="Arial" w:hAnsi="Arial" w:cs="Arial"/>
                <w:color w:val="000000"/>
              </w:rPr>
              <w:t>6, 757</w:t>
            </w:r>
          </w:p>
        </w:tc>
      </w:tr>
      <w:tr w:rsidR="00A953E7" w:rsidTr="00A953E7">
        <w:trPr>
          <w:trHeight w:val="312"/>
        </w:trPr>
        <w:tc>
          <w:tcPr>
            <w:tcW w:w="4040" w:type="dxa"/>
            <w:tcBorders>
              <w:top w:val="nil"/>
              <w:left w:val="nil"/>
              <w:bottom w:val="nil"/>
              <w:right w:val="nil"/>
            </w:tcBorders>
            <w:shd w:val="clear" w:color="auto" w:fill="auto"/>
            <w:noWrap/>
            <w:vAlign w:val="bottom"/>
            <w:hideMark/>
          </w:tcPr>
          <w:p w:rsidR="00A953E7" w:rsidRDefault="00A953E7">
            <w:pPr>
              <w:rPr>
                <w:rFonts w:ascii="Arial" w:hAnsi="Arial" w:cs="Arial"/>
                <w:color w:val="000000"/>
              </w:rPr>
            </w:pPr>
          </w:p>
        </w:tc>
        <w:tc>
          <w:tcPr>
            <w:tcW w:w="1440" w:type="dxa"/>
            <w:tcBorders>
              <w:top w:val="nil"/>
              <w:left w:val="nil"/>
              <w:bottom w:val="nil"/>
              <w:right w:val="nil"/>
            </w:tcBorders>
            <w:shd w:val="clear" w:color="auto" w:fill="auto"/>
            <w:noWrap/>
            <w:vAlign w:val="center"/>
            <w:hideMark/>
          </w:tcPr>
          <w:p w:rsidR="00A953E7" w:rsidRDefault="00A953E7">
            <w:pPr>
              <w:jc w:val="both"/>
              <w:rPr>
                <w:rFonts w:ascii="Arial" w:hAnsi="Arial" w:cs="Arial"/>
                <w:color w:val="000000"/>
                <w:u w:val="single"/>
              </w:rPr>
            </w:pPr>
            <w:r>
              <w:rPr>
                <w:rFonts w:ascii="Arial" w:hAnsi="Arial" w:cs="Arial"/>
                <w:color w:val="000000"/>
                <w:u w:val="single"/>
              </w:rPr>
              <w:t>517, 027</w:t>
            </w:r>
          </w:p>
        </w:tc>
      </w:tr>
    </w:tbl>
    <w:p w:rsidR="00A953E7" w:rsidRPr="009F393A" w:rsidRDefault="00A953E7" w:rsidP="00A953E7">
      <w:pPr>
        <w:ind w:firstLine="540"/>
        <w:jc w:val="both"/>
        <w:rPr>
          <w:rFonts w:ascii="Arial" w:hAnsi="Arial" w:cs="Arial"/>
        </w:rPr>
      </w:pPr>
    </w:p>
    <w:p w:rsidR="009F393A" w:rsidRPr="009F393A" w:rsidRDefault="009F393A" w:rsidP="009F393A">
      <w:pPr>
        <w:ind w:left="1620"/>
        <w:jc w:val="both"/>
        <w:rPr>
          <w:rFonts w:ascii="Arial" w:hAnsi="Arial" w:cs="Arial"/>
          <w:b/>
          <w:u w:val="single"/>
        </w:rPr>
      </w:pPr>
    </w:p>
    <w:p w:rsidR="009F393A" w:rsidRDefault="009F393A" w:rsidP="009F393A">
      <w:pPr>
        <w:jc w:val="both"/>
        <w:rPr>
          <w:rFonts w:ascii="Arial" w:hAnsi="Arial" w:cs="Arial"/>
          <w:b/>
        </w:rPr>
      </w:pPr>
      <w:r w:rsidRPr="009F393A">
        <w:rPr>
          <w:rFonts w:ascii="Arial" w:hAnsi="Arial" w:cs="Arial"/>
          <w:b/>
        </w:rPr>
        <w:lastRenderedPageBreak/>
        <w:t>Business related expenditure exclusive of VAT</w:t>
      </w:r>
    </w:p>
    <w:p w:rsidR="00A953E7" w:rsidRDefault="00A953E7" w:rsidP="009F393A">
      <w:pPr>
        <w:jc w:val="both"/>
        <w:rPr>
          <w:rFonts w:ascii="Arial" w:hAnsi="Arial" w:cs="Arial"/>
        </w:rPr>
      </w:pPr>
    </w:p>
    <w:tbl>
      <w:tblPr>
        <w:tblW w:w="5480" w:type="dxa"/>
        <w:tblInd w:w="738" w:type="dxa"/>
        <w:tblLook w:val="04A0" w:firstRow="1" w:lastRow="0" w:firstColumn="1" w:lastColumn="0" w:noHBand="0" w:noVBand="1"/>
      </w:tblPr>
      <w:tblGrid>
        <w:gridCol w:w="4040"/>
        <w:gridCol w:w="1440"/>
      </w:tblGrid>
      <w:tr w:rsidR="00A953E7" w:rsidTr="00A953E7">
        <w:trPr>
          <w:trHeight w:val="312"/>
        </w:trPr>
        <w:tc>
          <w:tcPr>
            <w:tcW w:w="4040" w:type="dxa"/>
            <w:tcBorders>
              <w:top w:val="nil"/>
              <w:left w:val="nil"/>
              <w:bottom w:val="nil"/>
              <w:right w:val="nil"/>
            </w:tcBorders>
            <w:shd w:val="clear" w:color="auto" w:fill="auto"/>
            <w:noWrap/>
            <w:vAlign w:val="bottom"/>
            <w:hideMark/>
          </w:tcPr>
          <w:p w:rsidR="00A953E7" w:rsidRDefault="00A953E7" w:rsidP="00A953E7">
            <w:pPr>
              <w:rPr>
                <w:sz w:val="20"/>
                <w:szCs w:val="20"/>
              </w:rPr>
            </w:pPr>
          </w:p>
        </w:tc>
        <w:tc>
          <w:tcPr>
            <w:tcW w:w="1440" w:type="dxa"/>
            <w:tcBorders>
              <w:top w:val="nil"/>
              <w:left w:val="nil"/>
              <w:bottom w:val="nil"/>
              <w:right w:val="nil"/>
            </w:tcBorders>
            <w:shd w:val="clear" w:color="auto" w:fill="auto"/>
            <w:noWrap/>
            <w:vAlign w:val="center"/>
            <w:hideMark/>
          </w:tcPr>
          <w:p w:rsidR="00A953E7" w:rsidRDefault="00A953E7" w:rsidP="00A953E7">
            <w:pPr>
              <w:jc w:val="center"/>
              <w:rPr>
                <w:rFonts w:ascii="Arial" w:hAnsi="Arial" w:cs="Arial"/>
                <w:b/>
                <w:bCs/>
                <w:color w:val="000000"/>
              </w:rPr>
            </w:pPr>
            <w:r>
              <w:rPr>
                <w:rFonts w:ascii="Arial" w:hAnsi="Arial" w:cs="Arial"/>
                <w:b/>
                <w:bCs/>
                <w:color w:val="000000"/>
              </w:rPr>
              <w:t>K</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rsidP="00A953E7">
            <w:pPr>
              <w:jc w:val="both"/>
              <w:rPr>
                <w:rFonts w:ascii="Arial" w:hAnsi="Arial" w:cs="Arial"/>
                <w:color w:val="000000"/>
              </w:rPr>
            </w:pPr>
            <w:r>
              <w:rPr>
                <w:rFonts w:ascii="Arial" w:hAnsi="Arial" w:cs="Arial"/>
                <w:color w:val="000000"/>
              </w:rPr>
              <w:t xml:space="preserve">Salaries    </w:t>
            </w:r>
          </w:p>
        </w:tc>
        <w:tc>
          <w:tcPr>
            <w:tcW w:w="1440" w:type="dxa"/>
            <w:tcBorders>
              <w:top w:val="nil"/>
              <w:left w:val="nil"/>
              <w:bottom w:val="nil"/>
              <w:right w:val="nil"/>
            </w:tcBorders>
            <w:shd w:val="clear" w:color="auto" w:fill="auto"/>
            <w:noWrap/>
            <w:vAlign w:val="bottom"/>
            <w:hideMark/>
          </w:tcPr>
          <w:p w:rsidR="00A953E7" w:rsidRDefault="00A953E7" w:rsidP="00A953E7">
            <w:pPr>
              <w:jc w:val="right"/>
              <w:rPr>
                <w:rFonts w:ascii="Arial" w:hAnsi="Arial" w:cs="Arial"/>
                <w:color w:val="000000"/>
              </w:rPr>
            </w:pPr>
            <w:r>
              <w:rPr>
                <w:rFonts w:ascii="Arial" w:hAnsi="Arial" w:cs="Arial"/>
                <w:color w:val="000000"/>
              </w:rPr>
              <w:t>350,000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rsidP="00A953E7">
            <w:pPr>
              <w:jc w:val="both"/>
              <w:rPr>
                <w:rFonts w:ascii="Arial" w:hAnsi="Arial" w:cs="Arial"/>
                <w:color w:val="000000"/>
              </w:rPr>
            </w:pPr>
            <w:r>
              <w:rPr>
                <w:rFonts w:ascii="Arial" w:hAnsi="Arial" w:cs="Arial"/>
                <w:color w:val="000000"/>
              </w:rPr>
              <w:t>Rice</w:t>
            </w:r>
          </w:p>
        </w:tc>
        <w:tc>
          <w:tcPr>
            <w:tcW w:w="1440" w:type="dxa"/>
            <w:tcBorders>
              <w:top w:val="nil"/>
              <w:left w:val="nil"/>
              <w:bottom w:val="nil"/>
              <w:right w:val="nil"/>
            </w:tcBorders>
            <w:shd w:val="clear" w:color="auto" w:fill="auto"/>
            <w:noWrap/>
            <w:vAlign w:val="bottom"/>
            <w:hideMark/>
          </w:tcPr>
          <w:p w:rsidR="00A953E7" w:rsidRDefault="00A953E7" w:rsidP="00A953E7">
            <w:pPr>
              <w:jc w:val="right"/>
              <w:rPr>
                <w:rFonts w:ascii="Arial" w:hAnsi="Arial" w:cs="Arial"/>
                <w:color w:val="000000"/>
              </w:rPr>
            </w:pPr>
            <w:r>
              <w:rPr>
                <w:rFonts w:ascii="Arial" w:hAnsi="Arial" w:cs="Arial"/>
                <w:color w:val="000000"/>
              </w:rPr>
              <w:t>2,500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rsidP="00A953E7">
            <w:pPr>
              <w:jc w:val="both"/>
              <w:rPr>
                <w:rFonts w:ascii="Arial" w:hAnsi="Arial" w:cs="Arial"/>
                <w:color w:val="000000"/>
              </w:rPr>
            </w:pPr>
            <w:r>
              <w:rPr>
                <w:rFonts w:ascii="Arial" w:hAnsi="Arial" w:cs="Arial"/>
                <w:color w:val="000000"/>
              </w:rPr>
              <w:t xml:space="preserve">Postal services   </w:t>
            </w:r>
          </w:p>
        </w:tc>
        <w:tc>
          <w:tcPr>
            <w:tcW w:w="1440" w:type="dxa"/>
            <w:tcBorders>
              <w:top w:val="nil"/>
              <w:left w:val="nil"/>
              <w:bottom w:val="nil"/>
              <w:right w:val="nil"/>
            </w:tcBorders>
            <w:shd w:val="clear" w:color="auto" w:fill="auto"/>
            <w:noWrap/>
            <w:vAlign w:val="bottom"/>
            <w:hideMark/>
          </w:tcPr>
          <w:p w:rsidR="00A953E7" w:rsidRPr="00A953E7" w:rsidRDefault="00A953E7" w:rsidP="00A953E7">
            <w:pPr>
              <w:jc w:val="right"/>
              <w:rPr>
                <w:rFonts w:ascii="Arial" w:hAnsi="Arial" w:cs="Arial"/>
                <w:color w:val="000000"/>
                <w:u w:val="single"/>
              </w:rPr>
            </w:pPr>
            <w:r w:rsidRPr="00A953E7">
              <w:rPr>
                <w:rFonts w:ascii="Arial" w:hAnsi="Arial" w:cs="Arial"/>
                <w:color w:val="000000"/>
                <w:u w:val="single"/>
              </w:rPr>
              <w:t>1,500</w:t>
            </w:r>
          </w:p>
        </w:tc>
      </w:tr>
      <w:tr w:rsidR="00A953E7" w:rsidTr="00A953E7">
        <w:trPr>
          <w:trHeight w:val="312"/>
        </w:trPr>
        <w:tc>
          <w:tcPr>
            <w:tcW w:w="4040" w:type="dxa"/>
            <w:tcBorders>
              <w:top w:val="nil"/>
              <w:left w:val="nil"/>
              <w:bottom w:val="nil"/>
              <w:right w:val="nil"/>
            </w:tcBorders>
            <w:shd w:val="clear" w:color="auto" w:fill="auto"/>
            <w:noWrap/>
            <w:vAlign w:val="center"/>
            <w:hideMark/>
          </w:tcPr>
          <w:p w:rsidR="00A953E7" w:rsidRDefault="00A953E7" w:rsidP="00A953E7">
            <w:pPr>
              <w:jc w:val="right"/>
              <w:rPr>
                <w:rFonts w:ascii="Arial" w:hAnsi="Arial" w:cs="Arial"/>
                <w:color w:val="000000"/>
              </w:rPr>
            </w:pPr>
          </w:p>
        </w:tc>
        <w:tc>
          <w:tcPr>
            <w:tcW w:w="1440" w:type="dxa"/>
            <w:tcBorders>
              <w:top w:val="nil"/>
              <w:left w:val="nil"/>
              <w:bottom w:val="nil"/>
              <w:right w:val="nil"/>
            </w:tcBorders>
            <w:shd w:val="clear" w:color="auto" w:fill="auto"/>
            <w:noWrap/>
            <w:vAlign w:val="center"/>
            <w:hideMark/>
          </w:tcPr>
          <w:p w:rsidR="00A953E7" w:rsidRDefault="00A953E7" w:rsidP="00A953E7">
            <w:pPr>
              <w:jc w:val="right"/>
              <w:rPr>
                <w:rFonts w:ascii="Arial" w:hAnsi="Arial" w:cs="Arial"/>
                <w:color w:val="000000"/>
                <w:u w:val="single"/>
              </w:rPr>
            </w:pPr>
            <w:r>
              <w:rPr>
                <w:rFonts w:ascii="Arial" w:hAnsi="Arial" w:cs="Arial"/>
                <w:color w:val="000000"/>
                <w:u w:val="single"/>
              </w:rPr>
              <w:t>354,000</w:t>
            </w:r>
          </w:p>
        </w:tc>
      </w:tr>
    </w:tbl>
    <w:p w:rsidR="00A953E7" w:rsidRPr="009F393A" w:rsidRDefault="00A953E7" w:rsidP="009F393A">
      <w:pPr>
        <w:jc w:val="both"/>
        <w:rPr>
          <w:rFonts w:ascii="Arial" w:hAnsi="Arial" w:cs="Arial"/>
        </w:rPr>
      </w:pPr>
    </w:p>
    <w:p w:rsidR="009F393A" w:rsidRPr="009F393A" w:rsidRDefault="009F393A" w:rsidP="009F393A">
      <w:pPr>
        <w:ind w:left="1440"/>
        <w:jc w:val="both"/>
        <w:rPr>
          <w:rFonts w:ascii="Arial" w:hAnsi="Arial" w:cs="Arial"/>
          <w:u w:val="single"/>
        </w:rPr>
      </w:pPr>
    </w:p>
    <w:p w:rsidR="009F393A" w:rsidRPr="009F393A" w:rsidRDefault="009F393A" w:rsidP="009F393A">
      <w:pPr>
        <w:jc w:val="both"/>
        <w:rPr>
          <w:rFonts w:ascii="Arial" w:hAnsi="Arial" w:cs="Arial"/>
        </w:rPr>
      </w:pPr>
      <w:r w:rsidRPr="009F393A">
        <w:rPr>
          <w:rFonts w:ascii="Arial" w:hAnsi="Arial" w:cs="Arial"/>
        </w:rPr>
        <w:t>In addition to the above transactions, the value of sales net of VAT were K5, 000, 000 and K1, 000,000 in respect of local sales and exports respectively.</w:t>
      </w:r>
    </w:p>
    <w:p w:rsidR="00A953E7" w:rsidRDefault="00A953E7" w:rsidP="009F393A">
      <w:pPr>
        <w:jc w:val="both"/>
        <w:rPr>
          <w:rFonts w:ascii="Arial" w:hAnsi="Arial" w:cs="Arial"/>
          <w:b/>
        </w:rPr>
      </w:pPr>
    </w:p>
    <w:p w:rsidR="009F393A" w:rsidRPr="009F393A" w:rsidRDefault="009F393A" w:rsidP="009F393A">
      <w:pPr>
        <w:jc w:val="both"/>
        <w:rPr>
          <w:rFonts w:ascii="Arial" w:hAnsi="Arial" w:cs="Arial"/>
          <w:b/>
        </w:rPr>
      </w:pPr>
      <w:r w:rsidRPr="009F393A">
        <w:rPr>
          <w:rFonts w:ascii="Arial" w:hAnsi="Arial" w:cs="Arial"/>
          <w:b/>
        </w:rPr>
        <w:t>Required:</w:t>
      </w:r>
    </w:p>
    <w:p w:rsidR="009F393A" w:rsidRPr="009F393A" w:rsidRDefault="009F393A" w:rsidP="009F393A">
      <w:pPr>
        <w:ind w:left="1620"/>
        <w:jc w:val="both"/>
        <w:rPr>
          <w:rFonts w:ascii="Arial" w:hAnsi="Arial" w:cs="Arial"/>
          <w:b/>
        </w:rPr>
      </w:pPr>
    </w:p>
    <w:p w:rsidR="009F393A" w:rsidRPr="00A953E7" w:rsidRDefault="009F393A" w:rsidP="00A953E7">
      <w:pPr>
        <w:pStyle w:val="ListParagraph"/>
        <w:numPr>
          <w:ilvl w:val="0"/>
          <w:numId w:val="27"/>
        </w:numPr>
        <w:tabs>
          <w:tab w:val="clear" w:pos="2340"/>
        </w:tabs>
        <w:ind w:left="360" w:hanging="270"/>
        <w:jc w:val="both"/>
        <w:rPr>
          <w:rFonts w:ascii="Arial" w:hAnsi="Arial" w:cs="Arial"/>
          <w:sz w:val="24"/>
          <w:szCs w:val="24"/>
          <w:u w:val="single"/>
        </w:rPr>
      </w:pPr>
      <w:r w:rsidRPr="00A953E7">
        <w:rPr>
          <w:rFonts w:ascii="Arial" w:hAnsi="Arial" w:cs="Arial"/>
          <w:sz w:val="24"/>
          <w:szCs w:val="24"/>
        </w:rPr>
        <w:t xml:space="preserve">Calculate the amount of VAT paid or payable on each expenditure item given above.                     </w:t>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Pr="00A953E7">
        <w:rPr>
          <w:rFonts w:ascii="Arial" w:hAnsi="Arial" w:cs="Arial"/>
          <w:sz w:val="24"/>
          <w:szCs w:val="24"/>
        </w:rPr>
        <w:tab/>
      </w:r>
      <w:r w:rsidR="00A953E7">
        <w:rPr>
          <w:rFonts w:ascii="Arial" w:hAnsi="Arial" w:cs="Arial"/>
          <w:sz w:val="24"/>
          <w:szCs w:val="24"/>
        </w:rPr>
        <w:t xml:space="preserve"> </w:t>
      </w:r>
      <w:r w:rsidR="00D1304D">
        <w:rPr>
          <w:rFonts w:ascii="Arial" w:hAnsi="Arial" w:cs="Arial"/>
          <w:sz w:val="24"/>
          <w:szCs w:val="24"/>
        </w:rPr>
        <w:t xml:space="preserve">                                 </w:t>
      </w:r>
      <w:r w:rsidR="00A953E7">
        <w:rPr>
          <w:rFonts w:ascii="Arial" w:hAnsi="Arial" w:cs="Arial"/>
          <w:sz w:val="24"/>
          <w:szCs w:val="24"/>
        </w:rPr>
        <w:t xml:space="preserve">  </w:t>
      </w:r>
      <w:r w:rsidRPr="00A953E7">
        <w:rPr>
          <w:rFonts w:ascii="Arial" w:hAnsi="Arial" w:cs="Arial"/>
          <w:i/>
          <w:sz w:val="24"/>
          <w:szCs w:val="24"/>
        </w:rPr>
        <w:t xml:space="preserve">(9 </w:t>
      </w:r>
      <w:r w:rsidR="00A953E7" w:rsidRPr="00A953E7">
        <w:rPr>
          <w:rFonts w:ascii="Arial" w:hAnsi="Arial" w:cs="Arial"/>
          <w:i/>
          <w:sz w:val="24"/>
          <w:szCs w:val="24"/>
        </w:rPr>
        <w:t>m</w:t>
      </w:r>
      <w:r w:rsidRPr="00A953E7">
        <w:rPr>
          <w:rFonts w:ascii="Arial" w:hAnsi="Arial" w:cs="Arial"/>
          <w:i/>
          <w:sz w:val="24"/>
          <w:szCs w:val="24"/>
        </w:rPr>
        <w:t>arks)</w:t>
      </w:r>
    </w:p>
    <w:p w:rsidR="00A953E7" w:rsidRPr="00A953E7" w:rsidRDefault="009F393A" w:rsidP="00A953E7">
      <w:pPr>
        <w:numPr>
          <w:ilvl w:val="0"/>
          <w:numId w:val="27"/>
        </w:numPr>
        <w:tabs>
          <w:tab w:val="clear" w:pos="2340"/>
          <w:tab w:val="num" w:pos="360"/>
        </w:tabs>
        <w:spacing w:line="276" w:lineRule="auto"/>
        <w:ind w:left="450"/>
        <w:jc w:val="both"/>
        <w:rPr>
          <w:rFonts w:ascii="Arial" w:hAnsi="Arial" w:cs="Arial"/>
          <w:u w:val="single"/>
        </w:rPr>
      </w:pPr>
      <w:r w:rsidRPr="00A953E7">
        <w:rPr>
          <w:rFonts w:ascii="Arial" w:hAnsi="Arial" w:cs="Arial"/>
        </w:rPr>
        <w:t>Compute the amount of VAT chargeable on total sales, local and export, indicating gross sale values.</w:t>
      </w:r>
      <w:r w:rsidRPr="00A953E7">
        <w:rPr>
          <w:rFonts w:ascii="Arial" w:hAnsi="Arial" w:cs="Arial"/>
        </w:rPr>
        <w:tab/>
      </w:r>
      <w:r w:rsidRPr="00A953E7">
        <w:rPr>
          <w:rFonts w:ascii="Arial" w:hAnsi="Arial" w:cs="Arial"/>
        </w:rPr>
        <w:tab/>
      </w:r>
      <w:r w:rsidRPr="00A953E7">
        <w:rPr>
          <w:rFonts w:ascii="Arial" w:hAnsi="Arial" w:cs="Arial"/>
        </w:rPr>
        <w:tab/>
      </w:r>
      <w:r w:rsidRPr="00A953E7">
        <w:rPr>
          <w:rFonts w:ascii="Arial" w:hAnsi="Arial" w:cs="Arial"/>
        </w:rPr>
        <w:tab/>
      </w:r>
      <w:r w:rsidRPr="00A953E7">
        <w:rPr>
          <w:rFonts w:ascii="Arial" w:hAnsi="Arial" w:cs="Arial"/>
        </w:rPr>
        <w:tab/>
      </w:r>
      <w:r w:rsidRPr="00A953E7">
        <w:rPr>
          <w:rFonts w:ascii="Arial" w:hAnsi="Arial" w:cs="Arial"/>
        </w:rPr>
        <w:tab/>
      </w:r>
      <w:r w:rsidRPr="00A953E7">
        <w:rPr>
          <w:rFonts w:ascii="Arial" w:hAnsi="Arial" w:cs="Arial"/>
        </w:rPr>
        <w:tab/>
      </w:r>
      <w:r w:rsidRPr="00A953E7">
        <w:rPr>
          <w:rFonts w:ascii="Arial" w:hAnsi="Arial" w:cs="Arial"/>
        </w:rPr>
        <w:tab/>
      </w:r>
      <w:r w:rsidR="00A953E7">
        <w:rPr>
          <w:rFonts w:ascii="Arial" w:hAnsi="Arial" w:cs="Arial"/>
        </w:rPr>
        <w:t xml:space="preserve">   </w:t>
      </w:r>
      <w:r w:rsidRPr="00A953E7">
        <w:rPr>
          <w:rFonts w:ascii="Arial" w:hAnsi="Arial" w:cs="Arial"/>
          <w:i/>
        </w:rPr>
        <w:t xml:space="preserve">(2 </w:t>
      </w:r>
      <w:r w:rsidR="00A953E7" w:rsidRPr="00A953E7">
        <w:rPr>
          <w:rFonts w:ascii="Arial" w:hAnsi="Arial" w:cs="Arial"/>
          <w:i/>
        </w:rPr>
        <w:t>m</w:t>
      </w:r>
      <w:r w:rsidRPr="00A953E7">
        <w:rPr>
          <w:rFonts w:ascii="Arial" w:hAnsi="Arial" w:cs="Arial"/>
          <w:i/>
        </w:rPr>
        <w:t>arks)</w:t>
      </w:r>
    </w:p>
    <w:p w:rsidR="00A953E7" w:rsidRPr="00A953E7" w:rsidRDefault="00A953E7" w:rsidP="00A953E7">
      <w:pPr>
        <w:spacing w:line="276" w:lineRule="auto"/>
        <w:ind w:left="450"/>
        <w:jc w:val="both"/>
        <w:rPr>
          <w:rFonts w:ascii="Arial" w:hAnsi="Arial" w:cs="Arial"/>
          <w:u w:val="single"/>
        </w:rPr>
      </w:pPr>
    </w:p>
    <w:p w:rsidR="00A953E7" w:rsidRPr="00A953E7" w:rsidRDefault="009F393A" w:rsidP="00A953E7">
      <w:pPr>
        <w:numPr>
          <w:ilvl w:val="0"/>
          <w:numId w:val="27"/>
        </w:numPr>
        <w:tabs>
          <w:tab w:val="clear" w:pos="2340"/>
          <w:tab w:val="num" w:pos="360"/>
        </w:tabs>
        <w:spacing w:line="276" w:lineRule="auto"/>
        <w:ind w:left="450"/>
        <w:jc w:val="both"/>
        <w:rPr>
          <w:rFonts w:ascii="Arial" w:hAnsi="Arial" w:cs="Arial"/>
          <w:u w:val="single"/>
        </w:rPr>
      </w:pPr>
      <w:r w:rsidRPr="00A953E7">
        <w:rPr>
          <w:rFonts w:ascii="Arial" w:hAnsi="Arial" w:cs="Arial"/>
        </w:rPr>
        <w:t xml:space="preserve">Calculate the amount of net VAT payable to </w:t>
      </w:r>
      <w:proofErr w:type="gramStart"/>
      <w:r w:rsidRPr="00A953E7">
        <w:rPr>
          <w:rFonts w:ascii="Arial" w:hAnsi="Arial" w:cs="Arial"/>
        </w:rPr>
        <w:t>the  Revenue</w:t>
      </w:r>
      <w:proofErr w:type="gramEnd"/>
      <w:r w:rsidRPr="00A953E7">
        <w:rPr>
          <w:rFonts w:ascii="Arial" w:hAnsi="Arial" w:cs="Arial"/>
        </w:rPr>
        <w:t xml:space="preserve"> Authorities after taking into account the input tax paid on each of expenditure items given above.</w:t>
      </w:r>
    </w:p>
    <w:p w:rsidR="00A55626" w:rsidRPr="00A953E7" w:rsidRDefault="00A953E7" w:rsidP="00A953E7">
      <w:pPr>
        <w:spacing w:line="276" w:lineRule="auto"/>
        <w:ind w:left="450"/>
        <w:jc w:val="both"/>
        <w:rPr>
          <w:rFonts w:ascii="Arial" w:hAnsi="Arial" w:cs="Arial"/>
          <w:u w:val="single"/>
        </w:rPr>
      </w:pPr>
      <w:r>
        <w:rPr>
          <w:rFonts w:ascii="Arial" w:hAnsi="Arial" w:cs="Arial"/>
          <w:i/>
        </w:rPr>
        <w:t xml:space="preserve">                                                                                                                   </w:t>
      </w:r>
      <w:r w:rsidRPr="00A953E7">
        <w:rPr>
          <w:rFonts w:ascii="Arial" w:hAnsi="Arial" w:cs="Arial"/>
          <w:i/>
        </w:rPr>
        <w:t>(2 marks)</w:t>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sidR="009F393A" w:rsidRPr="00A953E7">
        <w:rPr>
          <w:rFonts w:ascii="Arial" w:hAnsi="Arial" w:cs="Arial"/>
        </w:rPr>
        <w:tab/>
      </w:r>
      <w:r>
        <w:rPr>
          <w:rFonts w:ascii="Arial" w:hAnsi="Arial" w:cs="Arial"/>
        </w:rPr>
        <w:t xml:space="preserve">         </w:t>
      </w:r>
      <w:proofErr w:type="gramStart"/>
      <w:r>
        <w:rPr>
          <w:rFonts w:ascii="Arial" w:hAnsi="Arial" w:cs="Arial"/>
        </w:rPr>
        <w:t xml:space="preserve">   </w:t>
      </w:r>
      <w:r w:rsidR="00A55626" w:rsidRPr="00A953E7">
        <w:rPr>
          <w:rFonts w:ascii="Arial" w:hAnsi="Arial" w:cs="Arial"/>
          <w:b/>
        </w:rPr>
        <w:t>(</w:t>
      </w:r>
      <w:proofErr w:type="gramEnd"/>
      <w:r w:rsidR="00A55626" w:rsidRPr="00A953E7">
        <w:rPr>
          <w:rFonts w:ascii="Arial" w:hAnsi="Arial" w:cs="Arial"/>
          <w:b/>
        </w:rPr>
        <w:t>Total 15 marks)</w:t>
      </w:r>
    </w:p>
    <w:p w:rsidR="00E31662" w:rsidRPr="00BF0D89" w:rsidRDefault="00E31662" w:rsidP="00E31662">
      <w:pPr>
        <w:pStyle w:val="NoSpacing"/>
        <w:spacing w:line="276" w:lineRule="auto"/>
        <w:jc w:val="right"/>
        <w:rPr>
          <w:rFonts w:ascii="Arial" w:hAnsi="Arial" w:cs="Arial"/>
          <w:b/>
          <w:sz w:val="24"/>
          <w:szCs w:val="24"/>
        </w:rPr>
      </w:pPr>
    </w:p>
    <w:p w:rsidR="00A953E7" w:rsidRDefault="00A34CC5" w:rsidP="00A953E7">
      <w:pPr>
        <w:pStyle w:val="NoSpacing"/>
        <w:spacing w:line="276" w:lineRule="auto"/>
        <w:jc w:val="both"/>
        <w:rPr>
          <w:rFonts w:ascii="Arial" w:hAnsi="Arial" w:cs="Arial"/>
          <w:b/>
          <w:sz w:val="24"/>
          <w:szCs w:val="24"/>
        </w:rPr>
      </w:pPr>
      <w:r w:rsidRPr="00BF0D89">
        <w:rPr>
          <w:rFonts w:ascii="Arial" w:hAnsi="Arial" w:cs="Arial"/>
          <w:b/>
          <w:sz w:val="24"/>
          <w:szCs w:val="24"/>
        </w:rPr>
        <w:t>QUESTION 4</w:t>
      </w:r>
    </w:p>
    <w:p w:rsidR="00315370" w:rsidRPr="00BF0D89" w:rsidRDefault="0048241B" w:rsidP="00A953E7">
      <w:pPr>
        <w:pStyle w:val="NoSpacing"/>
        <w:numPr>
          <w:ilvl w:val="0"/>
          <w:numId w:val="18"/>
        </w:numPr>
        <w:spacing w:line="276" w:lineRule="auto"/>
        <w:ind w:left="540" w:hanging="540"/>
        <w:jc w:val="both"/>
        <w:rPr>
          <w:rFonts w:ascii="Arial" w:hAnsi="Arial" w:cs="Arial"/>
          <w:b/>
          <w:sz w:val="24"/>
          <w:szCs w:val="24"/>
        </w:rPr>
      </w:pPr>
      <w:r w:rsidRPr="00BF0D89">
        <w:rPr>
          <w:rFonts w:ascii="Arial" w:hAnsi="Arial" w:cs="Arial"/>
          <w:sz w:val="24"/>
          <w:szCs w:val="24"/>
        </w:rPr>
        <w:t xml:space="preserve">Mention </w:t>
      </w:r>
      <w:r w:rsidR="00315370" w:rsidRPr="00D1304D">
        <w:rPr>
          <w:rFonts w:ascii="Arial" w:hAnsi="Arial" w:cs="Arial"/>
          <w:b/>
          <w:sz w:val="24"/>
          <w:szCs w:val="24"/>
          <w:u w:val="single"/>
        </w:rPr>
        <w:t>three</w:t>
      </w:r>
      <w:r w:rsidR="00315370" w:rsidRPr="00BF0D89">
        <w:rPr>
          <w:rFonts w:ascii="Arial" w:hAnsi="Arial" w:cs="Arial"/>
          <w:sz w:val="24"/>
          <w:szCs w:val="24"/>
        </w:rPr>
        <w:t xml:space="preserve"> types of capital allowances. </w:t>
      </w:r>
      <w:r w:rsidR="00315370" w:rsidRPr="00BF0D89">
        <w:rPr>
          <w:rFonts w:ascii="Arial" w:hAnsi="Arial" w:cs="Arial"/>
          <w:sz w:val="24"/>
          <w:szCs w:val="24"/>
        </w:rPr>
        <w:tab/>
      </w:r>
      <w:r w:rsidR="00315370" w:rsidRPr="00BF0D89">
        <w:rPr>
          <w:rFonts w:ascii="Arial" w:hAnsi="Arial" w:cs="Arial"/>
          <w:sz w:val="24"/>
          <w:szCs w:val="24"/>
        </w:rPr>
        <w:tab/>
      </w:r>
      <w:r w:rsidR="00315370" w:rsidRPr="00BF0D89">
        <w:rPr>
          <w:rFonts w:ascii="Arial" w:hAnsi="Arial" w:cs="Arial"/>
          <w:sz w:val="24"/>
          <w:szCs w:val="24"/>
        </w:rPr>
        <w:tab/>
      </w:r>
      <w:r w:rsidR="00315370" w:rsidRPr="00BF0D89">
        <w:rPr>
          <w:rFonts w:ascii="Arial" w:hAnsi="Arial" w:cs="Arial"/>
          <w:sz w:val="24"/>
          <w:szCs w:val="24"/>
        </w:rPr>
        <w:tab/>
      </w:r>
      <w:r w:rsidR="00A953E7">
        <w:rPr>
          <w:rFonts w:ascii="Arial" w:hAnsi="Arial" w:cs="Arial"/>
          <w:sz w:val="24"/>
          <w:szCs w:val="24"/>
        </w:rPr>
        <w:t xml:space="preserve">  </w:t>
      </w:r>
      <w:r w:rsidR="00315370" w:rsidRPr="00A953E7">
        <w:rPr>
          <w:rFonts w:ascii="Arial" w:hAnsi="Arial" w:cs="Arial"/>
          <w:i/>
          <w:sz w:val="24"/>
          <w:szCs w:val="24"/>
        </w:rPr>
        <w:t xml:space="preserve">(3 </w:t>
      </w:r>
      <w:r w:rsidR="00A953E7" w:rsidRPr="00A953E7">
        <w:rPr>
          <w:rFonts w:ascii="Arial" w:hAnsi="Arial" w:cs="Arial"/>
          <w:i/>
          <w:sz w:val="24"/>
          <w:szCs w:val="24"/>
        </w:rPr>
        <w:t>m</w:t>
      </w:r>
      <w:r w:rsidR="00315370" w:rsidRPr="00A953E7">
        <w:rPr>
          <w:rFonts w:ascii="Arial" w:hAnsi="Arial" w:cs="Arial"/>
          <w:i/>
          <w:sz w:val="24"/>
          <w:szCs w:val="24"/>
        </w:rPr>
        <w:t>arks)</w:t>
      </w:r>
    </w:p>
    <w:p w:rsidR="00315370" w:rsidRPr="00BF0D89" w:rsidRDefault="00315370" w:rsidP="00315370">
      <w:pPr>
        <w:pStyle w:val="ListParagraph"/>
        <w:numPr>
          <w:ilvl w:val="0"/>
          <w:numId w:val="18"/>
        </w:numPr>
        <w:spacing w:before="480" w:after="0" w:line="360" w:lineRule="auto"/>
        <w:ind w:left="360"/>
        <w:jc w:val="both"/>
        <w:rPr>
          <w:rFonts w:ascii="Arial" w:hAnsi="Arial" w:cs="Arial"/>
          <w:b/>
          <w:sz w:val="24"/>
          <w:szCs w:val="24"/>
        </w:rPr>
      </w:pPr>
      <w:r w:rsidRPr="00BF0D89">
        <w:rPr>
          <w:rFonts w:ascii="Arial" w:hAnsi="Arial" w:cs="Arial"/>
          <w:b/>
          <w:sz w:val="24"/>
          <w:szCs w:val="24"/>
        </w:rPr>
        <w:t>Kasungu Limited</w:t>
      </w:r>
      <w:r w:rsidRPr="00BF0D89">
        <w:rPr>
          <w:rFonts w:ascii="Arial" w:hAnsi="Arial" w:cs="Arial"/>
          <w:sz w:val="24"/>
          <w:szCs w:val="24"/>
        </w:rPr>
        <w:t xml:space="preserve"> capital allowances’ tax schedules as at 1 January, 2016 were as listed;</w:t>
      </w:r>
    </w:p>
    <w:p w:rsidR="00315370" w:rsidRPr="00BF0D89" w:rsidRDefault="00315370" w:rsidP="00315370">
      <w:pPr>
        <w:pStyle w:val="NoSpacing"/>
        <w:jc w:val="both"/>
        <w:rPr>
          <w:rFonts w:ascii="Arial" w:hAnsi="Arial" w:cs="Arial"/>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7"/>
        <w:gridCol w:w="2767"/>
        <w:gridCol w:w="2844"/>
      </w:tblGrid>
      <w:tr w:rsidR="00315370" w:rsidRPr="00BF0D89" w:rsidTr="00016DCA">
        <w:tc>
          <w:tcPr>
            <w:tcW w:w="3192" w:type="dxa"/>
            <w:shd w:val="clear" w:color="auto" w:fill="F2F2F2"/>
          </w:tcPr>
          <w:p w:rsidR="00315370" w:rsidRPr="00BF0D89" w:rsidRDefault="00315370" w:rsidP="00016DCA">
            <w:pPr>
              <w:pStyle w:val="NoSpacing"/>
              <w:jc w:val="both"/>
              <w:rPr>
                <w:rFonts w:ascii="Arial" w:hAnsi="Arial" w:cs="Arial"/>
                <w:b/>
                <w:sz w:val="24"/>
                <w:szCs w:val="24"/>
              </w:rPr>
            </w:pPr>
            <w:r w:rsidRPr="00BF0D89">
              <w:rPr>
                <w:rFonts w:ascii="Arial" w:hAnsi="Arial" w:cs="Arial"/>
                <w:b/>
                <w:sz w:val="24"/>
                <w:szCs w:val="24"/>
              </w:rPr>
              <w:t>Asset</w:t>
            </w:r>
          </w:p>
        </w:tc>
        <w:tc>
          <w:tcPr>
            <w:tcW w:w="3192" w:type="dxa"/>
            <w:shd w:val="clear" w:color="auto" w:fill="F2F2F2"/>
          </w:tcPr>
          <w:p w:rsidR="00315370" w:rsidRPr="00BF0D89" w:rsidRDefault="00315370" w:rsidP="00016DCA">
            <w:pPr>
              <w:pStyle w:val="NoSpacing"/>
              <w:jc w:val="center"/>
              <w:rPr>
                <w:rFonts w:ascii="Arial" w:hAnsi="Arial" w:cs="Arial"/>
                <w:b/>
                <w:sz w:val="24"/>
                <w:szCs w:val="24"/>
              </w:rPr>
            </w:pPr>
            <w:r w:rsidRPr="00BF0D89">
              <w:rPr>
                <w:rFonts w:ascii="Arial" w:hAnsi="Arial" w:cs="Arial"/>
                <w:b/>
                <w:sz w:val="24"/>
                <w:szCs w:val="24"/>
              </w:rPr>
              <w:t>Tax written Down Value</w:t>
            </w:r>
          </w:p>
          <w:p w:rsidR="00315370" w:rsidRPr="00BF0D89" w:rsidRDefault="00315370" w:rsidP="00016DCA">
            <w:pPr>
              <w:pStyle w:val="NoSpacing"/>
              <w:jc w:val="center"/>
              <w:rPr>
                <w:rFonts w:ascii="Arial" w:hAnsi="Arial" w:cs="Arial"/>
                <w:b/>
                <w:sz w:val="24"/>
                <w:szCs w:val="24"/>
              </w:rPr>
            </w:pPr>
            <w:r w:rsidRPr="00BF0D89">
              <w:rPr>
                <w:rFonts w:ascii="Arial" w:hAnsi="Arial" w:cs="Arial"/>
                <w:b/>
                <w:sz w:val="24"/>
                <w:szCs w:val="24"/>
              </w:rPr>
              <w:t>MK 000</w:t>
            </w:r>
          </w:p>
        </w:tc>
        <w:tc>
          <w:tcPr>
            <w:tcW w:w="3192" w:type="dxa"/>
            <w:shd w:val="clear" w:color="auto" w:fill="F2F2F2"/>
          </w:tcPr>
          <w:p w:rsidR="00315370" w:rsidRPr="00BF0D89" w:rsidRDefault="00315370" w:rsidP="00016DCA">
            <w:pPr>
              <w:pStyle w:val="NoSpacing"/>
              <w:jc w:val="center"/>
              <w:rPr>
                <w:rFonts w:ascii="Arial" w:hAnsi="Arial" w:cs="Arial"/>
                <w:b/>
                <w:sz w:val="24"/>
                <w:szCs w:val="24"/>
              </w:rPr>
            </w:pPr>
            <w:r w:rsidRPr="00BF0D89">
              <w:rPr>
                <w:rFonts w:ascii="Arial" w:hAnsi="Arial" w:cs="Arial"/>
                <w:b/>
                <w:sz w:val="24"/>
                <w:szCs w:val="24"/>
              </w:rPr>
              <w:t>Rate of Annual Allowance</w:t>
            </w:r>
          </w:p>
        </w:tc>
      </w:tr>
      <w:tr w:rsidR="00315370" w:rsidRPr="00BF0D89" w:rsidTr="00016DCA">
        <w:tc>
          <w:tcPr>
            <w:tcW w:w="3192" w:type="dxa"/>
          </w:tcPr>
          <w:p w:rsidR="00315370" w:rsidRPr="00BF0D89" w:rsidRDefault="00315370" w:rsidP="00016DCA">
            <w:pPr>
              <w:pStyle w:val="NoSpacing"/>
              <w:jc w:val="both"/>
              <w:rPr>
                <w:rFonts w:ascii="Arial" w:hAnsi="Arial" w:cs="Arial"/>
                <w:sz w:val="24"/>
                <w:szCs w:val="24"/>
              </w:rPr>
            </w:pPr>
            <w:r w:rsidRPr="00BF0D89">
              <w:rPr>
                <w:rFonts w:ascii="Arial" w:hAnsi="Arial" w:cs="Arial"/>
                <w:sz w:val="24"/>
                <w:szCs w:val="24"/>
              </w:rPr>
              <w:t>Factory Building</w:t>
            </w:r>
          </w:p>
        </w:tc>
        <w:tc>
          <w:tcPr>
            <w:tcW w:w="3192" w:type="dxa"/>
          </w:tcPr>
          <w:p w:rsidR="00315370" w:rsidRPr="00BF0D89" w:rsidRDefault="00315370" w:rsidP="00016DCA">
            <w:pPr>
              <w:pStyle w:val="NoSpacing"/>
              <w:jc w:val="right"/>
              <w:rPr>
                <w:rFonts w:ascii="Arial" w:hAnsi="Arial" w:cs="Arial"/>
                <w:sz w:val="24"/>
                <w:szCs w:val="24"/>
              </w:rPr>
            </w:pPr>
            <w:r w:rsidRPr="00BF0D89">
              <w:rPr>
                <w:rFonts w:ascii="Arial" w:hAnsi="Arial" w:cs="Arial"/>
                <w:sz w:val="24"/>
                <w:szCs w:val="24"/>
              </w:rPr>
              <w:t>32,500</w:t>
            </w:r>
          </w:p>
        </w:tc>
        <w:tc>
          <w:tcPr>
            <w:tcW w:w="3192" w:type="dxa"/>
          </w:tcPr>
          <w:p w:rsidR="00315370" w:rsidRPr="00BF0D89" w:rsidRDefault="00315370" w:rsidP="00016DCA">
            <w:pPr>
              <w:pStyle w:val="NoSpacing"/>
              <w:jc w:val="center"/>
              <w:rPr>
                <w:rFonts w:ascii="Arial" w:hAnsi="Arial" w:cs="Arial"/>
                <w:sz w:val="24"/>
                <w:szCs w:val="24"/>
              </w:rPr>
            </w:pPr>
            <w:r w:rsidRPr="00BF0D89">
              <w:rPr>
                <w:rFonts w:ascii="Arial" w:hAnsi="Arial" w:cs="Arial"/>
                <w:sz w:val="24"/>
                <w:szCs w:val="24"/>
              </w:rPr>
              <w:t>5%</w:t>
            </w:r>
          </w:p>
        </w:tc>
      </w:tr>
      <w:tr w:rsidR="00315370" w:rsidRPr="00BF0D89" w:rsidTr="00016DCA">
        <w:tc>
          <w:tcPr>
            <w:tcW w:w="3192" w:type="dxa"/>
          </w:tcPr>
          <w:p w:rsidR="00315370" w:rsidRPr="00BF0D89" w:rsidRDefault="00315370" w:rsidP="00016DCA">
            <w:pPr>
              <w:pStyle w:val="NoSpacing"/>
              <w:jc w:val="both"/>
              <w:rPr>
                <w:rFonts w:ascii="Arial" w:hAnsi="Arial" w:cs="Arial"/>
                <w:sz w:val="24"/>
                <w:szCs w:val="24"/>
              </w:rPr>
            </w:pPr>
            <w:r w:rsidRPr="00BF0D89">
              <w:rPr>
                <w:rFonts w:ascii="Arial" w:hAnsi="Arial" w:cs="Arial"/>
                <w:sz w:val="24"/>
                <w:szCs w:val="24"/>
              </w:rPr>
              <w:t>Plant and Machinery</w:t>
            </w:r>
          </w:p>
        </w:tc>
        <w:tc>
          <w:tcPr>
            <w:tcW w:w="3192" w:type="dxa"/>
          </w:tcPr>
          <w:p w:rsidR="00315370" w:rsidRPr="00BF0D89" w:rsidRDefault="00315370" w:rsidP="00016DCA">
            <w:pPr>
              <w:pStyle w:val="NoSpacing"/>
              <w:jc w:val="right"/>
              <w:rPr>
                <w:rFonts w:ascii="Arial" w:hAnsi="Arial" w:cs="Arial"/>
                <w:sz w:val="24"/>
                <w:szCs w:val="24"/>
              </w:rPr>
            </w:pPr>
            <w:r w:rsidRPr="00BF0D89">
              <w:rPr>
                <w:rFonts w:ascii="Arial" w:hAnsi="Arial" w:cs="Arial"/>
                <w:sz w:val="24"/>
                <w:szCs w:val="24"/>
              </w:rPr>
              <w:t>15,200</w:t>
            </w:r>
          </w:p>
        </w:tc>
        <w:tc>
          <w:tcPr>
            <w:tcW w:w="3192" w:type="dxa"/>
          </w:tcPr>
          <w:p w:rsidR="00315370" w:rsidRPr="00BF0D89" w:rsidRDefault="00315370" w:rsidP="00016DCA">
            <w:pPr>
              <w:pStyle w:val="NoSpacing"/>
              <w:jc w:val="center"/>
              <w:rPr>
                <w:rFonts w:ascii="Arial" w:hAnsi="Arial" w:cs="Arial"/>
                <w:sz w:val="24"/>
                <w:szCs w:val="24"/>
              </w:rPr>
            </w:pPr>
            <w:r w:rsidRPr="00BF0D89">
              <w:rPr>
                <w:rFonts w:ascii="Arial" w:hAnsi="Arial" w:cs="Arial"/>
                <w:sz w:val="24"/>
                <w:szCs w:val="24"/>
              </w:rPr>
              <w:t>10%</w:t>
            </w:r>
          </w:p>
        </w:tc>
      </w:tr>
      <w:tr w:rsidR="00315370" w:rsidRPr="00BF0D89" w:rsidTr="00016DCA">
        <w:tc>
          <w:tcPr>
            <w:tcW w:w="3192" w:type="dxa"/>
          </w:tcPr>
          <w:p w:rsidR="00315370" w:rsidRPr="00BF0D89" w:rsidRDefault="00315370" w:rsidP="00016DCA">
            <w:pPr>
              <w:pStyle w:val="NoSpacing"/>
              <w:jc w:val="both"/>
              <w:rPr>
                <w:rFonts w:ascii="Arial" w:hAnsi="Arial" w:cs="Arial"/>
                <w:sz w:val="24"/>
                <w:szCs w:val="24"/>
              </w:rPr>
            </w:pPr>
            <w:r w:rsidRPr="00BF0D89">
              <w:rPr>
                <w:rFonts w:ascii="Arial" w:hAnsi="Arial" w:cs="Arial"/>
                <w:sz w:val="24"/>
                <w:szCs w:val="24"/>
              </w:rPr>
              <w:t>Motor vehicles</w:t>
            </w:r>
          </w:p>
        </w:tc>
        <w:tc>
          <w:tcPr>
            <w:tcW w:w="3192" w:type="dxa"/>
          </w:tcPr>
          <w:p w:rsidR="00315370" w:rsidRPr="00BF0D89" w:rsidRDefault="00315370" w:rsidP="00016DCA">
            <w:pPr>
              <w:pStyle w:val="NoSpacing"/>
              <w:jc w:val="right"/>
              <w:rPr>
                <w:rFonts w:ascii="Arial" w:hAnsi="Arial" w:cs="Arial"/>
                <w:sz w:val="24"/>
                <w:szCs w:val="24"/>
              </w:rPr>
            </w:pPr>
            <w:r w:rsidRPr="00BF0D89">
              <w:rPr>
                <w:rFonts w:ascii="Arial" w:hAnsi="Arial" w:cs="Arial"/>
                <w:sz w:val="24"/>
                <w:szCs w:val="24"/>
              </w:rPr>
              <w:t>17,600</w:t>
            </w:r>
          </w:p>
        </w:tc>
        <w:tc>
          <w:tcPr>
            <w:tcW w:w="3192" w:type="dxa"/>
          </w:tcPr>
          <w:p w:rsidR="00315370" w:rsidRPr="00BF0D89" w:rsidRDefault="00315370" w:rsidP="00016DCA">
            <w:pPr>
              <w:pStyle w:val="NoSpacing"/>
              <w:jc w:val="center"/>
              <w:rPr>
                <w:rFonts w:ascii="Arial" w:hAnsi="Arial" w:cs="Arial"/>
                <w:sz w:val="24"/>
                <w:szCs w:val="24"/>
              </w:rPr>
            </w:pPr>
            <w:r w:rsidRPr="00BF0D89">
              <w:rPr>
                <w:rFonts w:ascii="Arial" w:hAnsi="Arial" w:cs="Arial"/>
                <w:sz w:val="24"/>
                <w:szCs w:val="24"/>
              </w:rPr>
              <w:t>20%</w:t>
            </w:r>
          </w:p>
        </w:tc>
      </w:tr>
      <w:tr w:rsidR="00315370" w:rsidRPr="00BF0D89" w:rsidTr="00016DCA">
        <w:tc>
          <w:tcPr>
            <w:tcW w:w="3192" w:type="dxa"/>
          </w:tcPr>
          <w:p w:rsidR="00315370" w:rsidRPr="00BF0D89" w:rsidRDefault="00315370" w:rsidP="00016DCA">
            <w:pPr>
              <w:pStyle w:val="NoSpacing"/>
              <w:jc w:val="both"/>
              <w:rPr>
                <w:rFonts w:ascii="Arial" w:hAnsi="Arial" w:cs="Arial"/>
                <w:sz w:val="24"/>
                <w:szCs w:val="24"/>
              </w:rPr>
            </w:pPr>
            <w:r w:rsidRPr="00BF0D89">
              <w:rPr>
                <w:rFonts w:ascii="Arial" w:hAnsi="Arial" w:cs="Arial"/>
                <w:sz w:val="24"/>
                <w:szCs w:val="24"/>
              </w:rPr>
              <w:t>Furniture &amp; Fittings</w:t>
            </w:r>
          </w:p>
        </w:tc>
        <w:tc>
          <w:tcPr>
            <w:tcW w:w="3192" w:type="dxa"/>
          </w:tcPr>
          <w:p w:rsidR="00315370" w:rsidRPr="00BF0D89" w:rsidRDefault="00315370" w:rsidP="00016DCA">
            <w:pPr>
              <w:pStyle w:val="NoSpacing"/>
              <w:jc w:val="right"/>
              <w:rPr>
                <w:rFonts w:ascii="Arial" w:hAnsi="Arial" w:cs="Arial"/>
                <w:sz w:val="24"/>
                <w:szCs w:val="24"/>
              </w:rPr>
            </w:pPr>
            <w:r w:rsidRPr="00BF0D89">
              <w:rPr>
                <w:rFonts w:ascii="Arial" w:hAnsi="Arial" w:cs="Arial"/>
                <w:sz w:val="24"/>
                <w:szCs w:val="24"/>
              </w:rPr>
              <w:t>8,400</w:t>
            </w:r>
          </w:p>
        </w:tc>
        <w:tc>
          <w:tcPr>
            <w:tcW w:w="3192" w:type="dxa"/>
          </w:tcPr>
          <w:p w:rsidR="00315370" w:rsidRPr="00BF0D89" w:rsidRDefault="00315370" w:rsidP="00016DCA">
            <w:pPr>
              <w:pStyle w:val="NoSpacing"/>
              <w:jc w:val="center"/>
              <w:rPr>
                <w:rFonts w:ascii="Arial" w:hAnsi="Arial" w:cs="Arial"/>
                <w:sz w:val="24"/>
                <w:szCs w:val="24"/>
              </w:rPr>
            </w:pPr>
            <w:r w:rsidRPr="00BF0D89">
              <w:rPr>
                <w:rFonts w:ascii="Arial" w:hAnsi="Arial" w:cs="Arial"/>
                <w:sz w:val="24"/>
                <w:szCs w:val="24"/>
              </w:rPr>
              <w:t>10%</w:t>
            </w:r>
          </w:p>
        </w:tc>
      </w:tr>
      <w:tr w:rsidR="00315370" w:rsidRPr="00BF0D89" w:rsidTr="00016DCA">
        <w:tc>
          <w:tcPr>
            <w:tcW w:w="3192" w:type="dxa"/>
          </w:tcPr>
          <w:p w:rsidR="00315370" w:rsidRPr="00BF0D89" w:rsidRDefault="00315370" w:rsidP="00016DCA">
            <w:pPr>
              <w:pStyle w:val="NoSpacing"/>
              <w:jc w:val="both"/>
              <w:rPr>
                <w:rFonts w:ascii="Arial" w:hAnsi="Arial" w:cs="Arial"/>
                <w:sz w:val="24"/>
                <w:szCs w:val="24"/>
              </w:rPr>
            </w:pPr>
            <w:r w:rsidRPr="00BF0D89">
              <w:rPr>
                <w:rFonts w:ascii="Arial" w:hAnsi="Arial" w:cs="Arial"/>
                <w:sz w:val="24"/>
                <w:szCs w:val="24"/>
              </w:rPr>
              <w:t>Computer Equipment</w:t>
            </w:r>
          </w:p>
        </w:tc>
        <w:tc>
          <w:tcPr>
            <w:tcW w:w="3192" w:type="dxa"/>
          </w:tcPr>
          <w:p w:rsidR="00315370" w:rsidRPr="00BF0D89" w:rsidRDefault="00315370" w:rsidP="00016DCA">
            <w:pPr>
              <w:pStyle w:val="NoSpacing"/>
              <w:jc w:val="right"/>
              <w:rPr>
                <w:rFonts w:ascii="Arial" w:hAnsi="Arial" w:cs="Arial"/>
                <w:sz w:val="24"/>
                <w:szCs w:val="24"/>
              </w:rPr>
            </w:pPr>
            <w:r w:rsidRPr="00BF0D89">
              <w:rPr>
                <w:rFonts w:ascii="Arial" w:hAnsi="Arial" w:cs="Arial"/>
                <w:sz w:val="24"/>
                <w:szCs w:val="24"/>
              </w:rPr>
              <w:t>4,300</w:t>
            </w:r>
          </w:p>
        </w:tc>
        <w:tc>
          <w:tcPr>
            <w:tcW w:w="3192" w:type="dxa"/>
          </w:tcPr>
          <w:p w:rsidR="00315370" w:rsidRPr="00BF0D89" w:rsidRDefault="00315370" w:rsidP="00016DCA">
            <w:pPr>
              <w:pStyle w:val="NoSpacing"/>
              <w:jc w:val="center"/>
              <w:rPr>
                <w:rFonts w:ascii="Arial" w:hAnsi="Arial" w:cs="Arial"/>
                <w:sz w:val="24"/>
                <w:szCs w:val="24"/>
              </w:rPr>
            </w:pPr>
            <w:r w:rsidRPr="00BF0D89">
              <w:rPr>
                <w:rFonts w:ascii="Arial" w:hAnsi="Arial" w:cs="Arial"/>
                <w:sz w:val="24"/>
                <w:szCs w:val="24"/>
              </w:rPr>
              <w:t>40%</w:t>
            </w:r>
          </w:p>
        </w:tc>
      </w:tr>
    </w:tbl>
    <w:p w:rsidR="00315370" w:rsidRPr="00BF0D89" w:rsidRDefault="00315370" w:rsidP="00315370">
      <w:pPr>
        <w:pStyle w:val="NoSpacing"/>
        <w:jc w:val="both"/>
        <w:rPr>
          <w:rFonts w:ascii="Arial" w:hAnsi="Arial" w:cs="Arial"/>
          <w:sz w:val="24"/>
          <w:szCs w:val="24"/>
        </w:rPr>
      </w:pPr>
    </w:p>
    <w:p w:rsidR="00315370" w:rsidRPr="00BF0D89" w:rsidRDefault="00315370" w:rsidP="00315370">
      <w:pPr>
        <w:pStyle w:val="NoSpacing"/>
        <w:jc w:val="both"/>
        <w:rPr>
          <w:rFonts w:ascii="Arial" w:hAnsi="Arial" w:cs="Arial"/>
          <w:sz w:val="24"/>
          <w:szCs w:val="24"/>
        </w:rPr>
      </w:pPr>
      <w:r w:rsidRPr="00BF0D89">
        <w:rPr>
          <w:rFonts w:ascii="Arial" w:hAnsi="Arial" w:cs="Arial"/>
          <w:sz w:val="24"/>
          <w:szCs w:val="24"/>
        </w:rPr>
        <w:t>During the year to 31 December, 2016, the following transactions took place</w:t>
      </w:r>
      <w:r w:rsidR="00A953E7">
        <w:rPr>
          <w:rFonts w:ascii="Arial" w:hAnsi="Arial" w:cs="Arial"/>
          <w:sz w:val="24"/>
          <w:szCs w:val="24"/>
        </w:rPr>
        <w:t>:</w:t>
      </w:r>
    </w:p>
    <w:p w:rsidR="00315370" w:rsidRPr="00BF0D89" w:rsidRDefault="00315370" w:rsidP="00315370">
      <w:pPr>
        <w:pStyle w:val="NoSpacing"/>
        <w:jc w:val="both"/>
        <w:rPr>
          <w:rFonts w:ascii="Arial" w:hAnsi="Arial" w:cs="Arial"/>
          <w:sz w:val="24"/>
          <w:szCs w:val="24"/>
        </w:rPr>
      </w:pPr>
    </w:p>
    <w:p w:rsidR="00A953E7" w:rsidRDefault="00A953E7" w:rsidP="00315370">
      <w:pPr>
        <w:pStyle w:val="NoSpacing"/>
        <w:jc w:val="both"/>
        <w:rPr>
          <w:rFonts w:ascii="Arial" w:hAnsi="Arial" w:cs="Arial"/>
          <w:i/>
          <w:sz w:val="24"/>
          <w:szCs w:val="24"/>
        </w:rPr>
      </w:pP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i/>
          <w:sz w:val="24"/>
          <w:szCs w:val="24"/>
        </w:rPr>
        <w:lastRenderedPageBreak/>
        <w:t>Plant and Machinery:</w:t>
      </w:r>
      <w:r w:rsidRPr="00BF0D89">
        <w:rPr>
          <w:rFonts w:ascii="Arial" w:hAnsi="Arial" w:cs="Arial"/>
          <w:sz w:val="24"/>
          <w:szCs w:val="24"/>
        </w:rPr>
        <w:tab/>
      </w: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sz w:val="24"/>
          <w:szCs w:val="24"/>
        </w:rPr>
        <w:t xml:space="preserve">Some plant and machinery </w:t>
      </w:r>
      <w:proofErr w:type="gramStart"/>
      <w:r w:rsidRPr="00BF0D89">
        <w:rPr>
          <w:rFonts w:ascii="Arial" w:hAnsi="Arial" w:cs="Arial"/>
          <w:sz w:val="24"/>
          <w:szCs w:val="24"/>
        </w:rPr>
        <w:t>was</w:t>
      </w:r>
      <w:proofErr w:type="gramEnd"/>
      <w:r w:rsidRPr="00BF0D89">
        <w:rPr>
          <w:rFonts w:ascii="Arial" w:hAnsi="Arial" w:cs="Arial"/>
          <w:sz w:val="24"/>
          <w:szCs w:val="24"/>
        </w:rPr>
        <w:t xml:space="preserve"> sold for K2, 100,000. This transaction resulted into a gain of K540, 000. New replacement machinery was acquired at a cost of K9, 700,000.</w:t>
      </w:r>
    </w:p>
    <w:p w:rsidR="00315370" w:rsidRPr="00BF0D89" w:rsidRDefault="00315370" w:rsidP="00A953E7">
      <w:pPr>
        <w:pStyle w:val="NoSpacing"/>
        <w:spacing w:line="276" w:lineRule="auto"/>
        <w:jc w:val="both"/>
        <w:rPr>
          <w:rFonts w:ascii="Arial" w:hAnsi="Arial" w:cs="Arial"/>
          <w:i/>
          <w:sz w:val="24"/>
          <w:szCs w:val="24"/>
        </w:rPr>
      </w:pP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i/>
          <w:sz w:val="24"/>
          <w:szCs w:val="24"/>
        </w:rPr>
        <w:t>Furniture and Fittings:</w:t>
      </w:r>
      <w:r w:rsidRPr="00BF0D89">
        <w:rPr>
          <w:rFonts w:ascii="Arial" w:hAnsi="Arial" w:cs="Arial"/>
          <w:sz w:val="24"/>
          <w:szCs w:val="24"/>
        </w:rPr>
        <w:tab/>
      </w: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sz w:val="24"/>
          <w:szCs w:val="24"/>
        </w:rPr>
        <w:t>New furniture and fittings were purchased at a cost of K900, 000. Additional fittings were bought second hand at K260, 000.</w:t>
      </w:r>
    </w:p>
    <w:p w:rsidR="00315370" w:rsidRPr="00BF0D89" w:rsidRDefault="00315370" w:rsidP="00A953E7">
      <w:pPr>
        <w:pStyle w:val="NoSpacing"/>
        <w:spacing w:line="276" w:lineRule="auto"/>
        <w:jc w:val="both"/>
        <w:rPr>
          <w:rFonts w:ascii="Arial" w:hAnsi="Arial" w:cs="Arial"/>
          <w:i/>
          <w:sz w:val="24"/>
          <w:szCs w:val="24"/>
        </w:rPr>
      </w:pP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i/>
          <w:sz w:val="24"/>
          <w:szCs w:val="24"/>
        </w:rPr>
        <w:t>Motor Vehicles:</w:t>
      </w:r>
      <w:r w:rsidRPr="00BF0D89">
        <w:rPr>
          <w:rFonts w:ascii="Arial" w:hAnsi="Arial" w:cs="Arial"/>
          <w:sz w:val="24"/>
          <w:szCs w:val="24"/>
        </w:rPr>
        <w:tab/>
      </w:r>
      <w:r w:rsidRPr="00BF0D89">
        <w:rPr>
          <w:rFonts w:ascii="Arial" w:hAnsi="Arial" w:cs="Arial"/>
          <w:sz w:val="24"/>
          <w:szCs w:val="24"/>
        </w:rPr>
        <w:tab/>
      </w: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sz w:val="24"/>
          <w:szCs w:val="24"/>
        </w:rPr>
        <w:t>One saloon motor vehicle acquired in October 2015 for K2, 528,000 was sold during the year for K1, 950,000. Another vehicle, a pick up, with a tax written down value of K665, 000 was involved in an accident and was written off. The insurance paid K2, 900,000 as compensation, and the whole amount was used to purchase another single cabin pick up as a replacement.</w:t>
      </w:r>
    </w:p>
    <w:p w:rsidR="00315370" w:rsidRPr="00BF0D89" w:rsidRDefault="00315370" w:rsidP="00A953E7">
      <w:pPr>
        <w:pStyle w:val="NoSpacing"/>
        <w:spacing w:line="276" w:lineRule="auto"/>
        <w:jc w:val="both"/>
        <w:rPr>
          <w:rFonts w:ascii="Arial" w:hAnsi="Arial" w:cs="Arial"/>
          <w:i/>
          <w:sz w:val="24"/>
          <w:szCs w:val="24"/>
        </w:rPr>
      </w:pP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i/>
          <w:sz w:val="24"/>
          <w:szCs w:val="24"/>
        </w:rPr>
        <w:t>Office Equipment:</w:t>
      </w:r>
      <w:r w:rsidRPr="00BF0D89">
        <w:rPr>
          <w:rFonts w:ascii="Arial" w:hAnsi="Arial" w:cs="Arial"/>
          <w:sz w:val="24"/>
          <w:szCs w:val="24"/>
        </w:rPr>
        <w:tab/>
      </w:r>
      <w:r w:rsidRPr="00BF0D89">
        <w:rPr>
          <w:rFonts w:ascii="Arial" w:hAnsi="Arial" w:cs="Arial"/>
          <w:sz w:val="24"/>
          <w:szCs w:val="24"/>
        </w:rPr>
        <w:tab/>
      </w: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sz w:val="24"/>
          <w:szCs w:val="24"/>
        </w:rPr>
        <w:t>Computers worth K950, 000 were acquired during the year.</w:t>
      </w:r>
    </w:p>
    <w:p w:rsidR="00315370" w:rsidRPr="00BF0D89" w:rsidRDefault="00315370" w:rsidP="00A953E7">
      <w:pPr>
        <w:pStyle w:val="NoSpacing"/>
        <w:spacing w:line="276" w:lineRule="auto"/>
        <w:jc w:val="both"/>
        <w:rPr>
          <w:rFonts w:ascii="Arial" w:hAnsi="Arial" w:cs="Arial"/>
          <w:i/>
          <w:sz w:val="24"/>
          <w:szCs w:val="24"/>
        </w:rPr>
      </w:pP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i/>
          <w:sz w:val="24"/>
          <w:szCs w:val="24"/>
        </w:rPr>
        <w:t>Factory Building:</w:t>
      </w:r>
      <w:r w:rsidRPr="00BF0D89">
        <w:rPr>
          <w:rFonts w:ascii="Arial" w:hAnsi="Arial" w:cs="Arial"/>
          <w:sz w:val="24"/>
          <w:szCs w:val="24"/>
        </w:rPr>
        <w:tab/>
      </w:r>
      <w:r w:rsidRPr="00BF0D89">
        <w:rPr>
          <w:rFonts w:ascii="Arial" w:hAnsi="Arial" w:cs="Arial"/>
          <w:sz w:val="24"/>
          <w:szCs w:val="24"/>
        </w:rPr>
        <w:tab/>
      </w:r>
    </w:p>
    <w:p w:rsidR="00315370" w:rsidRPr="00BF0D89" w:rsidRDefault="00315370" w:rsidP="00A953E7">
      <w:pPr>
        <w:pStyle w:val="NoSpacing"/>
        <w:spacing w:line="276" w:lineRule="auto"/>
        <w:jc w:val="both"/>
        <w:rPr>
          <w:rFonts w:ascii="Arial" w:hAnsi="Arial" w:cs="Arial"/>
          <w:sz w:val="24"/>
          <w:szCs w:val="24"/>
        </w:rPr>
      </w:pPr>
      <w:r w:rsidRPr="00BF0D89">
        <w:rPr>
          <w:rFonts w:ascii="Arial" w:hAnsi="Arial" w:cs="Arial"/>
          <w:sz w:val="24"/>
          <w:szCs w:val="24"/>
        </w:rPr>
        <w:t>A total of K2, 700,000 was spent on the extension of the factory building. The extension was only used for business from January, 2017.</w:t>
      </w:r>
    </w:p>
    <w:p w:rsidR="00315370" w:rsidRPr="00BF0D89" w:rsidRDefault="00315370" w:rsidP="00A953E7">
      <w:pPr>
        <w:pStyle w:val="NoSpacing"/>
        <w:spacing w:line="276" w:lineRule="auto"/>
        <w:jc w:val="both"/>
        <w:rPr>
          <w:rFonts w:ascii="Arial" w:hAnsi="Arial" w:cs="Arial"/>
          <w:b/>
          <w:sz w:val="24"/>
          <w:szCs w:val="24"/>
        </w:rPr>
      </w:pPr>
    </w:p>
    <w:p w:rsidR="00315370" w:rsidRPr="00BF0D89" w:rsidRDefault="00315370" w:rsidP="00A953E7">
      <w:pPr>
        <w:pStyle w:val="NoSpacing"/>
        <w:spacing w:line="276" w:lineRule="auto"/>
        <w:jc w:val="both"/>
        <w:rPr>
          <w:rFonts w:ascii="Arial" w:hAnsi="Arial" w:cs="Arial"/>
          <w:b/>
          <w:sz w:val="24"/>
          <w:szCs w:val="24"/>
        </w:rPr>
      </w:pPr>
      <w:r w:rsidRPr="00BF0D89">
        <w:rPr>
          <w:rFonts w:ascii="Arial" w:hAnsi="Arial" w:cs="Arial"/>
          <w:b/>
          <w:sz w:val="24"/>
          <w:szCs w:val="24"/>
        </w:rPr>
        <w:t>Required:</w:t>
      </w:r>
    </w:p>
    <w:p w:rsidR="00315370" w:rsidRPr="00BF0D89" w:rsidRDefault="00315370" w:rsidP="00A953E7">
      <w:pPr>
        <w:pStyle w:val="NoSpacing"/>
        <w:spacing w:line="276" w:lineRule="auto"/>
        <w:jc w:val="both"/>
        <w:rPr>
          <w:rFonts w:ascii="Arial" w:hAnsi="Arial" w:cs="Arial"/>
          <w:b/>
          <w:sz w:val="24"/>
          <w:szCs w:val="24"/>
        </w:rPr>
      </w:pPr>
    </w:p>
    <w:p w:rsidR="00315370" w:rsidRPr="00A742E9" w:rsidRDefault="00315370" w:rsidP="00A953E7">
      <w:pPr>
        <w:pStyle w:val="NoSpacing"/>
        <w:numPr>
          <w:ilvl w:val="0"/>
          <w:numId w:val="19"/>
        </w:numPr>
        <w:spacing w:line="276" w:lineRule="auto"/>
        <w:jc w:val="both"/>
        <w:rPr>
          <w:rFonts w:ascii="Arial" w:hAnsi="Arial" w:cs="Arial"/>
          <w:sz w:val="24"/>
          <w:szCs w:val="24"/>
        </w:rPr>
      </w:pPr>
      <w:r w:rsidRPr="00BF0D89">
        <w:rPr>
          <w:rFonts w:ascii="Arial" w:hAnsi="Arial" w:cs="Arial"/>
          <w:sz w:val="24"/>
          <w:szCs w:val="24"/>
        </w:rPr>
        <w:t xml:space="preserve">Calculate the tax written down value of the machinery that was sold. </w:t>
      </w:r>
      <w:r w:rsidR="00A742E9">
        <w:rPr>
          <w:rFonts w:ascii="Arial" w:hAnsi="Arial" w:cs="Arial"/>
          <w:sz w:val="24"/>
          <w:szCs w:val="24"/>
        </w:rPr>
        <w:t xml:space="preserve">    </w:t>
      </w:r>
      <w:r w:rsidR="0048241B" w:rsidRPr="00A742E9">
        <w:rPr>
          <w:rFonts w:ascii="Arial" w:hAnsi="Arial" w:cs="Arial"/>
          <w:i/>
          <w:sz w:val="24"/>
          <w:szCs w:val="24"/>
        </w:rPr>
        <w:t>(</w:t>
      </w:r>
      <w:r w:rsidRPr="00A742E9">
        <w:rPr>
          <w:rFonts w:ascii="Arial" w:hAnsi="Arial" w:cs="Arial"/>
          <w:i/>
          <w:sz w:val="24"/>
          <w:szCs w:val="24"/>
        </w:rPr>
        <w:t xml:space="preserve">1½ </w:t>
      </w:r>
      <w:r w:rsidR="00A742E9" w:rsidRPr="00A742E9">
        <w:rPr>
          <w:rFonts w:ascii="Arial" w:hAnsi="Arial" w:cs="Arial"/>
          <w:i/>
          <w:sz w:val="24"/>
          <w:szCs w:val="24"/>
        </w:rPr>
        <w:t>m</w:t>
      </w:r>
      <w:r w:rsidRPr="00A742E9">
        <w:rPr>
          <w:rFonts w:ascii="Arial" w:hAnsi="Arial" w:cs="Arial"/>
          <w:i/>
          <w:sz w:val="24"/>
          <w:szCs w:val="24"/>
        </w:rPr>
        <w:t>arks</w:t>
      </w:r>
      <w:r w:rsidR="0048241B" w:rsidRPr="00A742E9">
        <w:rPr>
          <w:rFonts w:ascii="Arial" w:hAnsi="Arial" w:cs="Arial"/>
          <w:i/>
          <w:sz w:val="24"/>
          <w:szCs w:val="24"/>
        </w:rPr>
        <w:t>)</w:t>
      </w:r>
    </w:p>
    <w:p w:rsidR="00A742E9" w:rsidRPr="00BF0D89" w:rsidRDefault="00A742E9" w:rsidP="00A742E9">
      <w:pPr>
        <w:pStyle w:val="NoSpacing"/>
        <w:spacing w:line="276" w:lineRule="auto"/>
        <w:ind w:left="360"/>
        <w:jc w:val="both"/>
        <w:rPr>
          <w:rFonts w:ascii="Arial" w:hAnsi="Arial" w:cs="Arial"/>
          <w:sz w:val="24"/>
          <w:szCs w:val="24"/>
        </w:rPr>
      </w:pPr>
    </w:p>
    <w:p w:rsidR="00315370" w:rsidRPr="00BF0D89" w:rsidRDefault="00315370" w:rsidP="00A953E7">
      <w:pPr>
        <w:pStyle w:val="NoSpacing"/>
        <w:numPr>
          <w:ilvl w:val="0"/>
          <w:numId w:val="19"/>
        </w:numPr>
        <w:spacing w:line="276" w:lineRule="auto"/>
        <w:jc w:val="both"/>
        <w:rPr>
          <w:rFonts w:ascii="Arial" w:hAnsi="Arial" w:cs="Arial"/>
          <w:sz w:val="24"/>
          <w:szCs w:val="24"/>
        </w:rPr>
      </w:pPr>
      <w:r w:rsidRPr="00BF0D89">
        <w:rPr>
          <w:rFonts w:ascii="Arial" w:hAnsi="Arial" w:cs="Arial"/>
          <w:sz w:val="24"/>
          <w:szCs w:val="24"/>
        </w:rPr>
        <w:t xml:space="preserve">Calculate the capital gain or capital loss on the saloon vehicle that was sold during the year. </w:t>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0048241B" w:rsidRPr="00BF0D89">
        <w:rPr>
          <w:rFonts w:ascii="Arial" w:hAnsi="Arial" w:cs="Arial"/>
          <w:sz w:val="24"/>
          <w:szCs w:val="24"/>
        </w:rPr>
        <w:tab/>
      </w:r>
      <w:r w:rsidR="0048241B" w:rsidRPr="00BF0D89">
        <w:rPr>
          <w:rFonts w:ascii="Arial" w:hAnsi="Arial" w:cs="Arial"/>
          <w:sz w:val="24"/>
          <w:szCs w:val="24"/>
        </w:rPr>
        <w:tab/>
      </w:r>
      <w:r w:rsidR="0048241B" w:rsidRPr="00BF0D89">
        <w:rPr>
          <w:rFonts w:ascii="Arial" w:hAnsi="Arial" w:cs="Arial"/>
          <w:sz w:val="24"/>
          <w:szCs w:val="24"/>
        </w:rPr>
        <w:tab/>
      </w:r>
      <w:r w:rsidR="00A742E9">
        <w:rPr>
          <w:rFonts w:ascii="Arial" w:hAnsi="Arial" w:cs="Arial"/>
          <w:sz w:val="24"/>
          <w:szCs w:val="24"/>
        </w:rPr>
        <w:t xml:space="preserve">   </w:t>
      </w:r>
      <w:r w:rsidR="0048241B" w:rsidRPr="00A742E9">
        <w:rPr>
          <w:rFonts w:ascii="Arial" w:hAnsi="Arial" w:cs="Arial"/>
          <w:i/>
          <w:sz w:val="24"/>
          <w:szCs w:val="24"/>
        </w:rPr>
        <w:t>(</w:t>
      </w:r>
      <w:r w:rsidRPr="00A742E9">
        <w:rPr>
          <w:rFonts w:ascii="Arial" w:hAnsi="Arial" w:cs="Arial"/>
          <w:i/>
          <w:sz w:val="24"/>
          <w:szCs w:val="24"/>
        </w:rPr>
        <w:t xml:space="preserve">2 </w:t>
      </w:r>
      <w:r w:rsidR="00A742E9" w:rsidRPr="00A742E9">
        <w:rPr>
          <w:rFonts w:ascii="Arial" w:hAnsi="Arial" w:cs="Arial"/>
          <w:i/>
          <w:sz w:val="24"/>
          <w:szCs w:val="24"/>
        </w:rPr>
        <w:t>m</w:t>
      </w:r>
      <w:r w:rsidRPr="00A742E9">
        <w:rPr>
          <w:rFonts w:ascii="Arial" w:hAnsi="Arial" w:cs="Arial"/>
          <w:i/>
          <w:sz w:val="24"/>
          <w:szCs w:val="24"/>
        </w:rPr>
        <w:t>arks</w:t>
      </w:r>
      <w:r w:rsidR="0048241B" w:rsidRPr="00A742E9">
        <w:rPr>
          <w:rFonts w:ascii="Arial" w:hAnsi="Arial" w:cs="Arial"/>
          <w:i/>
          <w:sz w:val="24"/>
          <w:szCs w:val="24"/>
        </w:rPr>
        <w:t>)</w:t>
      </w:r>
    </w:p>
    <w:p w:rsidR="00A55626" w:rsidRDefault="00315370" w:rsidP="00A953E7">
      <w:pPr>
        <w:pStyle w:val="NoSpacing"/>
        <w:numPr>
          <w:ilvl w:val="0"/>
          <w:numId w:val="19"/>
        </w:numPr>
        <w:spacing w:line="276" w:lineRule="auto"/>
        <w:jc w:val="both"/>
        <w:rPr>
          <w:rFonts w:ascii="Arial" w:hAnsi="Arial" w:cs="Arial"/>
          <w:b/>
          <w:sz w:val="24"/>
          <w:szCs w:val="24"/>
        </w:rPr>
      </w:pPr>
      <w:r w:rsidRPr="00BF0D89">
        <w:rPr>
          <w:rFonts w:ascii="Arial" w:hAnsi="Arial" w:cs="Arial"/>
          <w:sz w:val="24"/>
          <w:szCs w:val="24"/>
        </w:rPr>
        <w:t xml:space="preserve">Calculate the capital allowances due for the year ended 31 December, 2013. </w:t>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Pr="00BF0D89">
        <w:rPr>
          <w:rFonts w:ascii="Arial" w:hAnsi="Arial" w:cs="Arial"/>
          <w:sz w:val="24"/>
          <w:szCs w:val="24"/>
        </w:rPr>
        <w:tab/>
      </w:r>
      <w:r w:rsidR="0048241B" w:rsidRPr="00BF0D89">
        <w:rPr>
          <w:rFonts w:ascii="Arial" w:hAnsi="Arial" w:cs="Arial"/>
          <w:sz w:val="24"/>
          <w:szCs w:val="24"/>
        </w:rPr>
        <w:tab/>
      </w:r>
      <w:r w:rsidR="00A742E9" w:rsidRPr="00A742E9">
        <w:rPr>
          <w:rFonts w:ascii="Arial" w:hAnsi="Arial" w:cs="Arial"/>
          <w:i/>
          <w:sz w:val="24"/>
          <w:szCs w:val="24"/>
        </w:rPr>
        <w:t xml:space="preserve">          </w:t>
      </w:r>
      <w:r w:rsidR="0048241B" w:rsidRPr="00A742E9">
        <w:rPr>
          <w:rFonts w:ascii="Arial" w:hAnsi="Arial" w:cs="Arial"/>
          <w:i/>
          <w:sz w:val="24"/>
          <w:szCs w:val="24"/>
        </w:rPr>
        <w:t>(</w:t>
      </w:r>
      <w:r w:rsidRPr="00A742E9">
        <w:rPr>
          <w:rFonts w:ascii="Arial" w:hAnsi="Arial" w:cs="Arial"/>
          <w:i/>
          <w:sz w:val="24"/>
          <w:szCs w:val="24"/>
        </w:rPr>
        <w:t xml:space="preserve">8½ </w:t>
      </w:r>
      <w:r w:rsidR="00A742E9" w:rsidRPr="00A742E9">
        <w:rPr>
          <w:rFonts w:ascii="Arial" w:hAnsi="Arial" w:cs="Arial"/>
          <w:i/>
          <w:sz w:val="24"/>
          <w:szCs w:val="24"/>
        </w:rPr>
        <w:t>m</w:t>
      </w:r>
      <w:r w:rsidRPr="00A742E9">
        <w:rPr>
          <w:rFonts w:ascii="Arial" w:hAnsi="Arial" w:cs="Arial"/>
          <w:i/>
          <w:sz w:val="24"/>
          <w:szCs w:val="24"/>
        </w:rPr>
        <w:t>arks</w:t>
      </w:r>
      <w:r w:rsidR="0048241B" w:rsidRPr="00A742E9">
        <w:rPr>
          <w:rFonts w:ascii="Arial" w:hAnsi="Arial" w:cs="Arial"/>
          <w:i/>
          <w:sz w:val="24"/>
          <w:szCs w:val="24"/>
        </w:rPr>
        <w:t>)</w:t>
      </w:r>
    </w:p>
    <w:p w:rsidR="00A34CC5" w:rsidRPr="00BF0D89" w:rsidRDefault="00A34CC5" w:rsidP="0048241B">
      <w:pPr>
        <w:pStyle w:val="NoSpacing"/>
        <w:spacing w:line="276" w:lineRule="auto"/>
        <w:ind w:left="6480" w:firstLine="720"/>
        <w:jc w:val="both"/>
        <w:rPr>
          <w:rFonts w:ascii="Arial" w:hAnsi="Arial" w:cs="Arial"/>
          <w:b/>
          <w:sz w:val="24"/>
          <w:szCs w:val="24"/>
        </w:rPr>
      </w:pPr>
      <w:r w:rsidRPr="00BF0D89">
        <w:rPr>
          <w:rFonts w:ascii="Arial" w:hAnsi="Arial" w:cs="Arial"/>
          <w:b/>
          <w:sz w:val="24"/>
          <w:szCs w:val="24"/>
        </w:rPr>
        <w:t>(Total 15 marks)</w:t>
      </w:r>
    </w:p>
    <w:p w:rsidR="00A34CC5" w:rsidRPr="00BF0D89" w:rsidRDefault="00A34CC5" w:rsidP="00A34CC5">
      <w:pPr>
        <w:pStyle w:val="NoSpacing"/>
        <w:spacing w:line="276" w:lineRule="auto"/>
        <w:jc w:val="both"/>
        <w:rPr>
          <w:rFonts w:ascii="Arial" w:hAnsi="Arial" w:cs="Arial"/>
          <w:b/>
          <w:sz w:val="24"/>
          <w:szCs w:val="24"/>
        </w:rPr>
      </w:pPr>
    </w:p>
    <w:p w:rsidR="00A34CC5" w:rsidRPr="00BF0D89" w:rsidRDefault="00A34CC5" w:rsidP="00A34CC5">
      <w:pPr>
        <w:pStyle w:val="NoSpacing"/>
        <w:spacing w:line="276" w:lineRule="auto"/>
        <w:jc w:val="both"/>
        <w:rPr>
          <w:rFonts w:ascii="Arial" w:hAnsi="Arial" w:cs="Arial"/>
          <w:b/>
          <w:sz w:val="24"/>
          <w:szCs w:val="24"/>
        </w:rPr>
      </w:pPr>
    </w:p>
    <w:p w:rsidR="006855CA" w:rsidRPr="00BF0D89" w:rsidRDefault="006855CA" w:rsidP="00A34CC5">
      <w:pPr>
        <w:pStyle w:val="Body"/>
        <w:spacing w:line="276" w:lineRule="auto"/>
        <w:rPr>
          <w:rFonts w:ascii="Arial" w:hAnsi="Arial" w:cs="Arial"/>
          <w:b/>
          <w:sz w:val="24"/>
          <w:szCs w:val="24"/>
        </w:rPr>
      </w:pPr>
    </w:p>
    <w:p w:rsidR="006855CA" w:rsidRDefault="006855CA" w:rsidP="00A34CC5">
      <w:pPr>
        <w:pStyle w:val="Body"/>
        <w:spacing w:line="276" w:lineRule="auto"/>
        <w:rPr>
          <w:rFonts w:ascii="Arial" w:hAnsi="Arial" w:cs="Arial"/>
          <w:b/>
          <w:sz w:val="24"/>
          <w:szCs w:val="24"/>
        </w:rPr>
      </w:pPr>
    </w:p>
    <w:p w:rsidR="00120312" w:rsidRDefault="00120312" w:rsidP="00A34CC5">
      <w:pPr>
        <w:pStyle w:val="Body"/>
        <w:spacing w:line="276" w:lineRule="auto"/>
        <w:rPr>
          <w:rFonts w:ascii="Arial" w:hAnsi="Arial" w:cs="Arial"/>
          <w:b/>
          <w:sz w:val="24"/>
          <w:szCs w:val="24"/>
        </w:rPr>
      </w:pPr>
    </w:p>
    <w:p w:rsidR="00120312" w:rsidRDefault="00120312" w:rsidP="00A34CC5">
      <w:pPr>
        <w:pStyle w:val="Body"/>
        <w:spacing w:line="276" w:lineRule="auto"/>
        <w:rPr>
          <w:rFonts w:ascii="Arial" w:hAnsi="Arial" w:cs="Arial"/>
          <w:b/>
          <w:sz w:val="24"/>
          <w:szCs w:val="24"/>
        </w:rPr>
      </w:pPr>
    </w:p>
    <w:p w:rsidR="00120312" w:rsidRDefault="00120312" w:rsidP="00A34CC5">
      <w:pPr>
        <w:pStyle w:val="Body"/>
        <w:spacing w:line="276" w:lineRule="auto"/>
        <w:rPr>
          <w:rFonts w:ascii="Arial" w:hAnsi="Arial" w:cs="Arial"/>
          <w:b/>
          <w:sz w:val="24"/>
          <w:szCs w:val="24"/>
        </w:rPr>
      </w:pPr>
    </w:p>
    <w:p w:rsidR="00D1304D" w:rsidRDefault="00D1304D" w:rsidP="00A34CC5">
      <w:pPr>
        <w:pStyle w:val="Body"/>
        <w:spacing w:line="276" w:lineRule="auto"/>
        <w:rPr>
          <w:rFonts w:ascii="Arial" w:hAnsi="Arial" w:cs="Arial"/>
          <w:b/>
          <w:sz w:val="24"/>
          <w:szCs w:val="24"/>
        </w:rPr>
      </w:pPr>
      <w:bookmarkStart w:id="0" w:name="_GoBack"/>
      <w:bookmarkEnd w:id="0"/>
    </w:p>
    <w:p w:rsidR="00120312" w:rsidRDefault="00120312" w:rsidP="00A34CC5">
      <w:pPr>
        <w:pStyle w:val="Body"/>
        <w:spacing w:line="276" w:lineRule="auto"/>
        <w:rPr>
          <w:rFonts w:ascii="Arial" w:hAnsi="Arial" w:cs="Arial"/>
          <w:b/>
          <w:sz w:val="24"/>
          <w:szCs w:val="24"/>
        </w:rPr>
      </w:pPr>
    </w:p>
    <w:p w:rsidR="00232D23" w:rsidRDefault="00232D23" w:rsidP="00A34CC5">
      <w:pPr>
        <w:pStyle w:val="Body"/>
        <w:spacing w:line="276" w:lineRule="auto"/>
        <w:rPr>
          <w:rFonts w:ascii="Arial" w:hAnsi="Arial" w:cs="Arial"/>
          <w:b/>
          <w:sz w:val="24"/>
          <w:szCs w:val="24"/>
        </w:rPr>
      </w:pPr>
    </w:p>
    <w:p w:rsidR="001C3673" w:rsidRPr="00BF0D89" w:rsidRDefault="001C3673" w:rsidP="00A34CC5">
      <w:pPr>
        <w:pStyle w:val="Body"/>
        <w:spacing w:line="276" w:lineRule="auto"/>
        <w:rPr>
          <w:rFonts w:ascii="Arial" w:hAnsi="Arial" w:cs="Arial"/>
          <w:b/>
          <w:sz w:val="24"/>
          <w:szCs w:val="24"/>
        </w:rPr>
      </w:pPr>
      <w:r w:rsidRPr="00BF0D89">
        <w:rPr>
          <w:rFonts w:ascii="Arial" w:hAnsi="Arial" w:cs="Arial"/>
          <w:b/>
          <w:sz w:val="24"/>
          <w:szCs w:val="24"/>
        </w:rPr>
        <w:lastRenderedPageBreak/>
        <w:t>SECTION B</w:t>
      </w:r>
      <w:r w:rsidRPr="00BF0D89">
        <w:rPr>
          <w:rFonts w:ascii="Arial" w:hAnsi="Arial" w:cs="Arial"/>
          <w:b/>
          <w:sz w:val="24"/>
          <w:szCs w:val="24"/>
        </w:rPr>
        <w:tab/>
      </w:r>
      <w:r w:rsidRPr="00BF0D89">
        <w:rPr>
          <w:rFonts w:ascii="Arial" w:hAnsi="Arial" w:cs="Arial"/>
          <w:b/>
          <w:sz w:val="24"/>
          <w:szCs w:val="24"/>
        </w:rPr>
        <w:tab/>
        <w:t>(40 MARKS)</w:t>
      </w:r>
    </w:p>
    <w:p w:rsidR="006855CA" w:rsidRPr="00BF0D89" w:rsidRDefault="006855CA" w:rsidP="00A34CC5">
      <w:pPr>
        <w:pStyle w:val="Body"/>
        <w:spacing w:line="276" w:lineRule="auto"/>
        <w:rPr>
          <w:rFonts w:ascii="Arial" w:hAnsi="Arial" w:cs="Arial"/>
          <w:sz w:val="24"/>
          <w:szCs w:val="24"/>
        </w:rPr>
      </w:pPr>
    </w:p>
    <w:p w:rsidR="001C3673" w:rsidRPr="00BF0D89" w:rsidRDefault="001C3673" w:rsidP="00A34CC5">
      <w:pPr>
        <w:pStyle w:val="Body"/>
        <w:spacing w:line="276" w:lineRule="auto"/>
        <w:rPr>
          <w:rFonts w:ascii="Arial" w:eastAsia="Arial Bold" w:hAnsi="Arial" w:cs="Arial"/>
          <w:sz w:val="24"/>
          <w:szCs w:val="24"/>
        </w:rPr>
      </w:pPr>
      <w:r w:rsidRPr="00BF0D89">
        <w:rPr>
          <w:rFonts w:ascii="Arial" w:hAnsi="Arial" w:cs="Arial"/>
          <w:sz w:val="24"/>
          <w:szCs w:val="24"/>
        </w:rPr>
        <w:t>Answer ANY</w:t>
      </w:r>
      <w:r w:rsidRPr="00BF0D89">
        <w:rPr>
          <w:rFonts w:ascii="Arial" w:hAnsi="Arial" w:cs="Arial"/>
          <w:b/>
          <w:sz w:val="24"/>
          <w:szCs w:val="24"/>
          <w:u w:val="single"/>
        </w:rPr>
        <w:t xml:space="preserve"> TWO</w:t>
      </w:r>
      <w:r w:rsidRPr="00BF0D89">
        <w:rPr>
          <w:rFonts w:ascii="Arial" w:hAnsi="Arial" w:cs="Arial"/>
          <w:sz w:val="24"/>
          <w:szCs w:val="24"/>
        </w:rPr>
        <w:t xml:space="preserve"> questions from this section</w:t>
      </w:r>
    </w:p>
    <w:p w:rsidR="001C3673" w:rsidRPr="00BF0D89"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QUESTION 5</w:t>
      </w:r>
    </w:p>
    <w:p w:rsidR="006927F5" w:rsidRDefault="006927F5" w:rsidP="00A742E9">
      <w:pPr>
        <w:pStyle w:val="Body"/>
        <w:numPr>
          <w:ilvl w:val="0"/>
          <w:numId w:val="41"/>
        </w:numPr>
        <w:spacing w:line="276" w:lineRule="auto"/>
        <w:ind w:left="360"/>
        <w:rPr>
          <w:rFonts w:ascii="Arial" w:hAnsi="Arial" w:cs="Arial"/>
          <w:sz w:val="24"/>
          <w:szCs w:val="24"/>
        </w:rPr>
      </w:pPr>
      <w:proofErr w:type="spellStart"/>
      <w:r>
        <w:rPr>
          <w:rFonts w:ascii="Arial" w:hAnsi="Arial" w:cs="Arial"/>
          <w:sz w:val="24"/>
          <w:szCs w:val="24"/>
        </w:rPr>
        <w:t>Tondole</w:t>
      </w:r>
      <w:proofErr w:type="spellEnd"/>
      <w:r>
        <w:rPr>
          <w:rFonts w:ascii="Arial" w:hAnsi="Arial" w:cs="Arial"/>
          <w:sz w:val="24"/>
          <w:szCs w:val="24"/>
        </w:rPr>
        <w:t xml:space="preserve"> Limited provided the following benefits to its General Manager for the year ended 30 June, 2017.</w:t>
      </w:r>
    </w:p>
    <w:p w:rsidR="00A742E9" w:rsidRDefault="00A742E9" w:rsidP="00A742E9">
      <w:pPr>
        <w:pStyle w:val="Body"/>
        <w:spacing w:line="276" w:lineRule="auto"/>
        <w:ind w:left="360"/>
        <w:rPr>
          <w:rFonts w:ascii="Arial" w:hAnsi="Arial" w:cs="Arial"/>
          <w:sz w:val="24"/>
          <w:szCs w:val="24"/>
        </w:rPr>
      </w:pPr>
    </w:p>
    <w:p w:rsidR="006927F5" w:rsidRDefault="006927F5" w:rsidP="00A742E9">
      <w:pPr>
        <w:pStyle w:val="Body"/>
        <w:numPr>
          <w:ilvl w:val="0"/>
          <w:numId w:val="42"/>
        </w:numPr>
        <w:spacing w:line="276" w:lineRule="auto"/>
        <w:ind w:left="720"/>
        <w:rPr>
          <w:rFonts w:ascii="Arial" w:hAnsi="Arial" w:cs="Arial"/>
          <w:sz w:val="24"/>
          <w:szCs w:val="24"/>
        </w:rPr>
      </w:pPr>
      <w:r>
        <w:rPr>
          <w:rFonts w:ascii="Arial" w:hAnsi="Arial" w:cs="Arial"/>
          <w:sz w:val="24"/>
          <w:szCs w:val="24"/>
        </w:rPr>
        <w:t>Fully furnished accommodation which is owned by the company;</w:t>
      </w:r>
    </w:p>
    <w:p w:rsidR="006927F5" w:rsidRDefault="006927F5" w:rsidP="00A742E9">
      <w:pPr>
        <w:pStyle w:val="Body"/>
        <w:numPr>
          <w:ilvl w:val="0"/>
          <w:numId w:val="42"/>
        </w:numPr>
        <w:spacing w:line="276" w:lineRule="auto"/>
        <w:ind w:left="720"/>
        <w:rPr>
          <w:rFonts w:ascii="Arial" w:hAnsi="Arial" w:cs="Arial"/>
          <w:sz w:val="24"/>
          <w:szCs w:val="24"/>
        </w:rPr>
      </w:pPr>
      <w:proofErr w:type="gramStart"/>
      <w:r w:rsidRPr="00A529D4">
        <w:rPr>
          <w:rFonts w:ascii="Arial" w:hAnsi="Arial" w:cs="Arial"/>
          <w:sz w:val="24"/>
          <w:szCs w:val="24"/>
        </w:rPr>
        <w:t>Two night</w:t>
      </w:r>
      <w:proofErr w:type="gramEnd"/>
      <w:r w:rsidRPr="00A529D4">
        <w:rPr>
          <w:rFonts w:ascii="Arial" w:hAnsi="Arial" w:cs="Arial"/>
          <w:sz w:val="24"/>
          <w:szCs w:val="24"/>
        </w:rPr>
        <w:t xml:space="preserve"> watchmen; </w:t>
      </w:r>
    </w:p>
    <w:p w:rsidR="006927F5" w:rsidRDefault="006927F5" w:rsidP="00A742E9">
      <w:pPr>
        <w:pStyle w:val="Body"/>
        <w:numPr>
          <w:ilvl w:val="0"/>
          <w:numId w:val="42"/>
        </w:numPr>
        <w:spacing w:line="276" w:lineRule="auto"/>
        <w:ind w:left="720"/>
        <w:rPr>
          <w:rFonts w:ascii="Arial" w:hAnsi="Arial" w:cs="Arial"/>
          <w:sz w:val="24"/>
          <w:szCs w:val="24"/>
        </w:rPr>
      </w:pPr>
      <w:r>
        <w:rPr>
          <w:rFonts w:ascii="Arial" w:hAnsi="Arial" w:cs="Arial"/>
          <w:sz w:val="24"/>
          <w:szCs w:val="24"/>
        </w:rPr>
        <w:t xml:space="preserve">School fees for one child who was at Northern Finish Private Secondary School; </w:t>
      </w:r>
      <w:r w:rsidRPr="00A529D4">
        <w:rPr>
          <w:rFonts w:ascii="Arial" w:hAnsi="Arial" w:cs="Arial"/>
          <w:sz w:val="24"/>
          <w:szCs w:val="24"/>
        </w:rPr>
        <w:t>and</w:t>
      </w:r>
    </w:p>
    <w:p w:rsidR="006927F5" w:rsidRDefault="006927F5" w:rsidP="00A742E9">
      <w:pPr>
        <w:pStyle w:val="Body"/>
        <w:numPr>
          <w:ilvl w:val="0"/>
          <w:numId w:val="42"/>
        </w:numPr>
        <w:spacing w:line="276" w:lineRule="auto"/>
        <w:ind w:left="720"/>
        <w:rPr>
          <w:rFonts w:ascii="Arial" w:hAnsi="Arial" w:cs="Arial"/>
          <w:sz w:val="24"/>
          <w:szCs w:val="24"/>
        </w:rPr>
      </w:pPr>
      <w:r w:rsidRPr="0060504B">
        <w:rPr>
          <w:rFonts w:ascii="Arial" w:hAnsi="Arial" w:cs="Arial"/>
          <w:sz w:val="24"/>
          <w:szCs w:val="24"/>
        </w:rPr>
        <w:t>Unlimited use of a Toyota Prado Tx</w:t>
      </w:r>
      <w:r w:rsidR="0060504B">
        <w:rPr>
          <w:rFonts w:ascii="Arial" w:hAnsi="Arial" w:cs="Arial"/>
          <w:sz w:val="24"/>
          <w:szCs w:val="24"/>
        </w:rPr>
        <w:t xml:space="preserve"> motor vehicle.</w:t>
      </w:r>
      <w:r w:rsidRPr="0060504B">
        <w:rPr>
          <w:rFonts w:ascii="Arial" w:hAnsi="Arial" w:cs="Arial"/>
          <w:sz w:val="24"/>
          <w:szCs w:val="24"/>
        </w:rPr>
        <w:t xml:space="preserve"> </w:t>
      </w:r>
    </w:p>
    <w:p w:rsidR="0060504B" w:rsidRPr="0060504B" w:rsidRDefault="0060504B" w:rsidP="00A742E9">
      <w:pPr>
        <w:pStyle w:val="Body"/>
        <w:spacing w:line="276" w:lineRule="auto"/>
        <w:ind w:left="720"/>
        <w:rPr>
          <w:rFonts w:ascii="Arial" w:hAnsi="Arial" w:cs="Arial"/>
          <w:sz w:val="24"/>
          <w:szCs w:val="24"/>
        </w:rPr>
      </w:pPr>
    </w:p>
    <w:p w:rsidR="0060504B" w:rsidRDefault="00A742E9" w:rsidP="00A742E9">
      <w:pPr>
        <w:pStyle w:val="Body"/>
        <w:spacing w:line="276" w:lineRule="auto"/>
        <w:rPr>
          <w:rFonts w:ascii="Arial" w:hAnsi="Arial" w:cs="Arial"/>
          <w:sz w:val="24"/>
          <w:szCs w:val="24"/>
        </w:rPr>
      </w:pPr>
      <w:r>
        <w:rPr>
          <w:rFonts w:ascii="Arial" w:hAnsi="Arial" w:cs="Arial"/>
          <w:sz w:val="24"/>
          <w:szCs w:val="24"/>
        </w:rPr>
        <w:t xml:space="preserve">     </w:t>
      </w:r>
      <w:r w:rsidR="006927F5">
        <w:rPr>
          <w:rFonts w:ascii="Arial" w:hAnsi="Arial" w:cs="Arial"/>
          <w:sz w:val="24"/>
          <w:szCs w:val="24"/>
        </w:rPr>
        <w:t xml:space="preserve">During the year ended 30 June, 2017, the following information was true: </w:t>
      </w:r>
    </w:p>
    <w:p w:rsidR="0060504B" w:rsidRDefault="008E18E5" w:rsidP="00A742E9">
      <w:pPr>
        <w:pStyle w:val="Body"/>
        <w:numPr>
          <w:ilvl w:val="0"/>
          <w:numId w:val="44"/>
        </w:numPr>
        <w:spacing w:line="276" w:lineRule="auto"/>
        <w:ind w:firstLine="0"/>
        <w:jc w:val="both"/>
        <w:rPr>
          <w:rFonts w:ascii="Arial" w:hAnsi="Arial" w:cs="Arial"/>
          <w:sz w:val="24"/>
          <w:szCs w:val="24"/>
        </w:rPr>
      </w:pPr>
      <w:r>
        <w:rPr>
          <w:rFonts w:ascii="Arial" w:hAnsi="Arial" w:cs="Arial"/>
          <w:sz w:val="24"/>
          <w:szCs w:val="24"/>
        </w:rPr>
        <w:t>S</w:t>
      </w:r>
      <w:r w:rsidR="006927F5">
        <w:rPr>
          <w:rFonts w:ascii="Arial" w:hAnsi="Arial" w:cs="Arial"/>
          <w:sz w:val="24"/>
          <w:szCs w:val="24"/>
        </w:rPr>
        <w:t xml:space="preserve">alary of the General Manager </w:t>
      </w:r>
      <w:r w:rsidR="0060504B">
        <w:rPr>
          <w:rFonts w:ascii="Arial" w:hAnsi="Arial" w:cs="Arial"/>
          <w:sz w:val="24"/>
          <w:szCs w:val="24"/>
        </w:rPr>
        <w:t>was K3, 500, 000 per month;</w:t>
      </w:r>
    </w:p>
    <w:p w:rsidR="0060504B" w:rsidRDefault="008E18E5" w:rsidP="00A742E9">
      <w:pPr>
        <w:pStyle w:val="Body"/>
        <w:numPr>
          <w:ilvl w:val="0"/>
          <w:numId w:val="44"/>
        </w:numPr>
        <w:spacing w:line="276" w:lineRule="auto"/>
        <w:ind w:firstLine="0"/>
        <w:jc w:val="both"/>
        <w:rPr>
          <w:rFonts w:ascii="Arial" w:hAnsi="Arial" w:cs="Arial"/>
          <w:sz w:val="24"/>
          <w:szCs w:val="24"/>
        </w:rPr>
      </w:pPr>
      <w:r>
        <w:rPr>
          <w:rFonts w:ascii="Arial" w:hAnsi="Arial" w:cs="Arial"/>
          <w:sz w:val="24"/>
          <w:szCs w:val="24"/>
        </w:rPr>
        <w:t>M</w:t>
      </w:r>
      <w:r w:rsidR="006927F5">
        <w:rPr>
          <w:rFonts w:ascii="Arial" w:hAnsi="Arial" w:cs="Arial"/>
          <w:sz w:val="24"/>
          <w:szCs w:val="24"/>
        </w:rPr>
        <w:t>arket value monthly rental</w:t>
      </w:r>
      <w:r w:rsidR="0060504B">
        <w:rPr>
          <w:rFonts w:ascii="Arial" w:hAnsi="Arial" w:cs="Arial"/>
          <w:sz w:val="24"/>
          <w:szCs w:val="24"/>
        </w:rPr>
        <w:t xml:space="preserve"> for the house was K400, 000.00;</w:t>
      </w:r>
      <w:r w:rsidR="006927F5">
        <w:rPr>
          <w:rFonts w:ascii="Arial" w:hAnsi="Arial" w:cs="Arial"/>
          <w:sz w:val="24"/>
          <w:szCs w:val="24"/>
        </w:rPr>
        <w:t xml:space="preserve"> </w:t>
      </w:r>
    </w:p>
    <w:p w:rsidR="0060504B" w:rsidRDefault="008E18E5" w:rsidP="00A742E9">
      <w:pPr>
        <w:pStyle w:val="Body"/>
        <w:numPr>
          <w:ilvl w:val="0"/>
          <w:numId w:val="44"/>
        </w:numPr>
        <w:spacing w:line="276" w:lineRule="auto"/>
        <w:ind w:firstLine="0"/>
        <w:jc w:val="both"/>
        <w:rPr>
          <w:rFonts w:ascii="Arial" w:hAnsi="Arial" w:cs="Arial"/>
          <w:sz w:val="24"/>
          <w:szCs w:val="24"/>
        </w:rPr>
      </w:pPr>
      <w:r>
        <w:rPr>
          <w:rFonts w:ascii="Arial" w:hAnsi="Arial" w:cs="Arial"/>
          <w:sz w:val="24"/>
          <w:szCs w:val="24"/>
        </w:rPr>
        <w:t>S</w:t>
      </w:r>
      <w:r w:rsidR="006927F5">
        <w:rPr>
          <w:rFonts w:ascii="Arial" w:hAnsi="Arial" w:cs="Arial"/>
          <w:sz w:val="24"/>
          <w:szCs w:val="24"/>
        </w:rPr>
        <w:t xml:space="preserve">alary of each </w:t>
      </w:r>
      <w:r w:rsidR="0060504B">
        <w:rPr>
          <w:rFonts w:ascii="Arial" w:hAnsi="Arial" w:cs="Arial"/>
          <w:sz w:val="24"/>
          <w:szCs w:val="24"/>
        </w:rPr>
        <w:t>watchman was K50, 000 per month;</w:t>
      </w:r>
      <w:r w:rsidR="006927F5">
        <w:rPr>
          <w:rFonts w:ascii="Arial" w:hAnsi="Arial" w:cs="Arial"/>
          <w:sz w:val="24"/>
          <w:szCs w:val="24"/>
        </w:rPr>
        <w:t xml:space="preserve"> </w:t>
      </w:r>
    </w:p>
    <w:p w:rsidR="006927F5" w:rsidRDefault="0060504B" w:rsidP="00A742E9">
      <w:pPr>
        <w:pStyle w:val="Body"/>
        <w:numPr>
          <w:ilvl w:val="0"/>
          <w:numId w:val="44"/>
        </w:numPr>
        <w:spacing w:line="276" w:lineRule="auto"/>
        <w:ind w:left="720"/>
        <w:jc w:val="both"/>
        <w:rPr>
          <w:rFonts w:ascii="Arial" w:hAnsi="Arial" w:cs="Arial"/>
          <w:sz w:val="24"/>
          <w:szCs w:val="24"/>
        </w:rPr>
      </w:pPr>
      <w:r>
        <w:rPr>
          <w:rFonts w:ascii="Arial" w:hAnsi="Arial" w:cs="Arial"/>
          <w:sz w:val="24"/>
          <w:szCs w:val="24"/>
        </w:rPr>
        <w:t>School</w:t>
      </w:r>
      <w:r w:rsidR="006927F5">
        <w:rPr>
          <w:rFonts w:ascii="Arial" w:hAnsi="Arial" w:cs="Arial"/>
          <w:sz w:val="24"/>
          <w:szCs w:val="24"/>
        </w:rPr>
        <w:t xml:space="preserve"> fees, which were being paid directly to the </w:t>
      </w:r>
      <w:r>
        <w:rPr>
          <w:rFonts w:ascii="Arial" w:hAnsi="Arial" w:cs="Arial"/>
          <w:sz w:val="24"/>
          <w:szCs w:val="24"/>
        </w:rPr>
        <w:t>school Northern Private Secondary School,</w:t>
      </w:r>
      <w:r w:rsidR="006927F5">
        <w:rPr>
          <w:rFonts w:ascii="Arial" w:hAnsi="Arial" w:cs="Arial"/>
          <w:sz w:val="24"/>
          <w:szCs w:val="24"/>
        </w:rPr>
        <w:t xml:space="preserve"> were paid as follows: 30 September 2016 K550, 000, 31 January 2017 K</w:t>
      </w:r>
      <w:r>
        <w:rPr>
          <w:rFonts w:ascii="Arial" w:hAnsi="Arial" w:cs="Arial"/>
          <w:sz w:val="24"/>
          <w:szCs w:val="24"/>
        </w:rPr>
        <w:t>650, 000 and 30 April, 2017 K655, 000; and</w:t>
      </w:r>
    </w:p>
    <w:p w:rsidR="0060504B" w:rsidRDefault="0060504B" w:rsidP="00A742E9">
      <w:pPr>
        <w:pStyle w:val="Body"/>
        <w:numPr>
          <w:ilvl w:val="0"/>
          <w:numId w:val="44"/>
        </w:numPr>
        <w:spacing w:line="276" w:lineRule="auto"/>
        <w:ind w:firstLine="0"/>
        <w:rPr>
          <w:rFonts w:ascii="Arial" w:hAnsi="Arial" w:cs="Arial"/>
          <w:sz w:val="24"/>
          <w:szCs w:val="24"/>
        </w:rPr>
      </w:pPr>
      <w:r>
        <w:rPr>
          <w:rFonts w:ascii="Arial" w:hAnsi="Arial" w:cs="Arial"/>
          <w:sz w:val="24"/>
          <w:szCs w:val="24"/>
        </w:rPr>
        <w:t>The motor vehicle cost K80million when it was bought but prices for vehicles like these during the year ended 30 June, 2017 were K120million</w:t>
      </w:r>
      <w:r w:rsidRPr="00A529D4">
        <w:rPr>
          <w:rFonts w:ascii="Arial" w:hAnsi="Arial" w:cs="Arial"/>
          <w:sz w:val="24"/>
          <w:szCs w:val="24"/>
        </w:rPr>
        <w:t xml:space="preserve">. </w:t>
      </w:r>
    </w:p>
    <w:p w:rsidR="006927F5" w:rsidRDefault="006927F5" w:rsidP="00A742E9">
      <w:pPr>
        <w:pStyle w:val="Body"/>
        <w:spacing w:line="276" w:lineRule="auto"/>
        <w:rPr>
          <w:rFonts w:ascii="Arial" w:hAnsi="Arial" w:cs="Arial"/>
          <w:sz w:val="24"/>
          <w:szCs w:val="24"/>
        </w:rPr>
      </w:pPr>
    </w:p>
    <w:p w:rsidR="006927F5" w:rsidRPr="006927F5" w:rsidRDefault="006927F5" w:rsidP="00A742E9">
      <w:pPr>
        <w:pStyle w:val="Body"/>
        <w:spacing w:line="276" w:lineRule="auto"/>
        <w:rPr>
          <w:rFonts w:ascii="Arial" w:hAnsi="Arial" w:cs="Arial"/>
          <w:b/>
          <w:sz w:val="24"/>
          <w:szCs w:val="24"/>
        </w:rPr>
      </w:pPr>
      <w:r w:rsidRPr="006927F5">
        <w:rPr>
          <w:rFonts w:ascii="Arial" w:hAnsi="Arial" w:cs="Arial"/>
          <w:b/>
          <w:sz w:val="24"/>
          <w:szCs w:val="24"/>
        </w:rPr>
        <w:t>Required:</w:t>
      </w:r>
    </w:p>
    <w:p w:rsidR="006927F5" w:rsidRPr="00A742E9" w:rsidRDefault="006927F5" w:rsidP="00A742E9">
      <w:pPr>
        <w:pStyle w:val="Body"/>
        <w:numPr>
          <w:ilvl w:val="0"/>
          <w:numId w:val="43"/>
        </w:numPr>
        <w:spacing w:line="276" w:lineRule="auto"/>
        <w:rPr>
          <w:rFonts w:ascii="Arial" w:hAnsi="Arial" w:cs="Arial"/>
          <w:sz w:val="24"/>
          <w:szCs w:val="24"/>
        </w:rPr>
      </w:pPr>
      <w:r>
        <w:rPr>
          <w:rFonts w:ascii="Arial" w:hAnsi="Arial" w:cs="Arial"/>
          <w:sz w:val="24"/>
          <w:szCs w:val="24"/>
        </w:rPr>
        <w:t xml:space="preserve">Calculate Fringe Benefits Tax payable </w:t>
      </w:r>
      <w:r w:rsidR="0060504B">
        <w:rPr>
          <w:rFonts w:ascii="Arial" w:hAnsi="Arial" w:cs="Arial"/>
          <w:sz w:val="24"/>
          <w:szCs w:val="24"/>
        </w:rPr>
        <w:t xml:space="preserve">by </w:t>
      </w:r>
      <w:proofErr w:type="spellStart"/>
      <w:r w:rsidR="0060504B">
        <w:rPr>
          <w:rFonts w:ascii="Arial" w:hAnsi="Arial" w:cs="Arial"/>
          <w:sz w:val="24"/>
          <w:szCs w:val="24"/>
        </w:rPr>
        <w:t>Tondole</w:t>
      </w:r>
      <w:proofErr w:type="spellEnd"/>
      <w:r w:rsidR="0060504B">
        <w:rPr>
          <w:rFonts w:ascii="Arial" w:hAnsi="Arial" w:cs="Arial"/>
          <w:sz w:val="24"/>
          <w:szCs w:val="24"/>
        </w:rPr>
        <w:t xml:space="preserve"> Limited </w:t>
      </w:r>
      <w:r>
        <w:rPr>
          <w:rFonts w:ascii="Arial" w:hAnsi="Arial" w:cs="Arial"/>
          <w:sz w:val="24"/>
          <w:szCs w:val="24"/>
        </w:rPr>
        <w:t>for the quarter ending 30 June, 2017</w:t>
      </w:r>
      <w:r w:rsidR="0060504B">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742E9">
        <w:rPr>
          <w:rFonts w:ascii="Arial" w:hAnsi="Arial" w:cs="Arial"/>
          <w:sz w:val="24"/>
          <w:szCs w:val="24"/>
        </w:rPr>
        <w:t xml:space="preserve"> </w:t>
      </w:r>
      <w:r w:rsidRPr="00A742E9">
        <w:rPr>
          <w:rFonts w:ascii="Arial" w:hAnsi="Arial" w:cs="Arial"/>
          <w:i/>
          <w:sz w:val="24"/>
          <w:szCs w:val="24"/>
        </w:rPr>
        <w:t xml:space="preserve">(10 </w:t>
      </w:r>
      <w:r w:rsidR="00A742E9">
        <w:rPr>
          <w:rFonts w:ascii="Arial" w:hAnsi="Arial" w:cs="Arial"/>
          <w:i/>
          <w:sz w:val="24"/>
          <w:szCs w:val="24"/>
        </w:rPr>
        <w:t>m</w:t>
      </w:r>
      <w:r w:rsidRPr="00A742E9">
        <w:rPr>
          <w:rFonts w:ascii="Arial" w:hAnsi="Arial" w:cs="Arial"/>
          <w:i/>
          <w:sz w:val="24"/>
          <w:szCs w:val="24"/>
        </w:rPr>
        <w:t>arks)</w:t>
      </w:r>
    </w:p>
    <w:p w:rsidR="00A742E9" w:rsidRDefault="00A742E9" w:rsidP="00A742E9">
      <w:pPr>
        <w:pStyle w:val="Body"/>
        <w:spacing w:line="276" w:lineRule="auto"/>
        <w:ind w:left="360"/>
        <w:rPr>
          <w:rFonts w:ascii="Arial" w:hAnsi="Arial" w:cs="Arial"/>
          <w:sz w:val="24"/>
          <w:szCs w:val="24"/>
        </w:rPr>
      </w:pPr>
    </w:p>
    <w:p w:rsidR="006927F5" w:rsidRPr="00A742E9" w:rsidRDefault="006927F5" w:rsidP="00A742E9">
      <w:pPr>
        <w:pStyle w:val="Body"/>
        <w:numPr>
          <w:ilvl w:val="0"/>
          <w:numId w:val="43"/>
        </w:numPr>
        <w:spacing w:line="276" w:lineRule="auto"/>
        <w:rPr>
          <w:rFonts w:ascii="Arial" w:hAnsi="Arial" w:cs="Arial"/>
          <w:sz w:val="24"/>
          <w:szCs w:val="24"/>
        </w:rPr>
      </w:pPr>
      <w:r>
        <w:rPr>
          <w:rFonts w:ascii="Arial" w:hAnsi="Arial" w:cs="Arial"/>
          <w:sz w:val="24"/>
          <w:szCs w:val="24"/>
        </w:rPr>
        <w:t>State the due date of payment for the tax computed in (</w:t>
      </w:r>
      <w:r w:rsidR="00A742E9">
        <w:rPr>
          <w:rFonts w:ascii="Arial" w:hAnsi="Arial" w:cs="Arial"/>
          <w:sz w:val="24"/>
          <w:szCs w:val="24"/>
        </w:rPr>
        <w:t>a</w:t>
      </w:r>
      <w:r>
        <w:rPr>
          <w:rFonts w:ascii="Arial" w:hAnsi="Arial" w:cs="Arial"/>
          <w:sz w:val="24"/>
          <w:szCs w:val="24"/>
        </w:rPr>
        <w:t xml:space="preserve">) above. </w:t>
      </w:r>
      <w:r>
        <w:rPr>
          <w:rFonts w:ascii="Arial" w:hAnsi="Arial" w:cs="Arial"/>
          <w:sz w:val="24"/>
          <w:szCs w:val="24"/>
        </w:rPr>
        <w:tab/>
      </w:r>
      <w:r w:rsidR="00A742E9">
        <w:rPr>
          <w:rFonts w:ascii="Arial" w:hAnsi="Arial" w:cs="Arial"/>
          <w:sz w:val="24"/>
          <w:szCs w:val="24"/>
        </w:rPr>
        <w:t xml:space="preserve">     </w:t>
      </w:r>
      <w:r w:rsidRPr="00A742E9">
        <w:rPr>
          <w:rFonts w:ascii="Arial" w:hAnsi="Arial" w:cs="Arial"/>
          <w:i/>
          <w:sz w:val="24"/>
          <w:szCs w:val="24"/>
        </w:rPr>
        <w:t xml:space="preserve">(1 </w:t>
      </w:r>
      <w:r w:rsidR="00A742E9" w:rsidRPr="00A742E9">
        <w:rPr>
          <w:rFonts w:ascii="Arial" w:hAnsi="Arial" w:cs="Arial"/>
          <w:i/>
          <w:sz w:val="24"/>
          <w:szCs w:val="24"/>
        </w:rPr>
        <w:t>m</w:t>
      </w:r>
      <w:r w:rsidRPr="00A742E9">
        <w:rPr>
          <w:rFonts w:ascii="Arial" w:hAnsi="Arial" w:cs="Arial"/>
          <w:i/>
          <w:sz w:val="24"/>
          <w:szCs w:val="24"/>
        </w:rPr>
        <w:t>ark)</w:t>
      </w:r>
    </w:p>
    <w:p w:rsidR="00A742E9" w:rsidRDefault="00A742E9" w:rsidP="00A742E9">
      <w:pPr>
        <w:pStyle w:val="ListParagraph"/>
        <w:rPr>
          <w:rFonts w:ascii="Arial" w:hAnsi="Arial" w:cs="Arial"/>
          <w:sz w:val="24"/>
          <w:szCs w:val="24"/>
        </w:rPr>
      </w:pPr>
    </w:p>
    <w:p w:rsidR="006927F5" w:rsidRDefault="006927F5" w:rsidP="00A742E9">
      <w:pPr>
        <w:pStyle w:val="Body"/>
        <w:numPr>
          <w:ilvl w:val="0"/>
          <w:numId w:val="43"/>
        </w:numPr>
        <w:spacing w:line="276" w:lineRule="auto"/>
        <w:rPr>
          <w:rFonts w:ascii="Arial" w:hAnsi="Arial" w:cs="Arial"/>
          <w:sz w:val="24"/>
          <w:szCs w:val="24"/>
        </w:rPr>
      </w:pPr>
      <w:r>
        <w:rPr>
          <w:rFonts w:ascii="Arial" w:hAnsi="Arial" w:cs="Arial"/>
          <w:sz w:val="24"/>
          <w:szCs w:val="24"/>
        </w:rPr>
        <w:t xml:space="preserve">Mention </w:t>
      </w:r>
      <w:r w:rsidRPr="00A742E9">
        <w:rPr>
          <w:rFonts w:ascii="Arial" w:hAnsi="Arial" w:cs="Arial"/>
          <w:b/>
          <w:sz w:val="24"/>
          <w:szCs w:val="24"/>
          <w:u w:val="single"/>
        </w:rPr>
        <w:t>four</w:t>
      </w:r>
      <w:r>
        <w:rPr>
          <w:rFonts w:ascii="Arial" w:hAnsi="Arial" w:cs="Arial"/>
          <w:sz w:val="24"/>
          <w:szCs w:val="24"/>
        </w:rPr>
        <w:t xml:space="preserve"> ports of entry and exit of goods </w:t>
      </w:r>
      <w:r w:rsidR="00BE4326">
        <w:rPr>
          <w:rFonts w:ascii="Arial" w:hAnsi="Arial" w:cs="Arial"/>
          <w:sz w:val="24"/>
          <w:szCs w:val="24"/>
        </w:rPr>
        <w:t xml:space="preserve">by road </w:t>
      </w:r>
      <w:r>
        <w:rPr>
          <w:rFonts w:ascii="Arial" w:hAnsi="Arial" w:cs="Arial"/>
          <w:sz w:val="24"/>
          <w:szCs w:val="24"/>
        </w:rPr>
        <w:t>in Malawi as prescribed by the Minister under Section 8 of</w:t>
      </w:r>
      <w:r w:rsidR="00BE4326">
        <w:rPr>
          <w:rFonts w:ascii="Arial" w:hAnsi="Arial" w:cs="Arial"/>
          <w:sz w:val="24"/>
          <w:szCs w:val="24"/>
        </w:rPr>
        <w:t xml:space="preserve"> the Customs and Excise Act. </w:t>
      </w:r>
      <w:r w:rsidR="00BE4326">
        <w:rPr>
          <w:rFonts w:ascii="Arial" w:hAnsi="Arial" w:cs="Arial"/>
          <w:sz w:val="24"/>
          <w:szCs w:val="24"/>
        </w:rPr>
        <w:tab/>
      </w:r>
      <w:r w:rsidR="00BE4326">
        <w:rPr>
          <w:rFonts w:ascii="Arial" w:hAnsi="Arial" w:cs="Arial"/>
          <w:sz w:val="24"/>
          <w:szCs w:val="24"/>
        </w:rPr>
        <w:tab/>
      </w:r>
      <w:r w:rsidR="00A742E9">
        <w:rPr>
          <w:rFonts w:ascii="Arial" w:hAnsi="Arial" w:cs="Arial"/>
          <w:sz w:val="24"/>
          <w:szCs w:val="24"/>
        </w:rPr>
        <w:t xml:space="preserve">   </w:t>
      </w:r>
      <w:r w:rsidRPr="00A742E9">
        <w:rPr>
          <w:rFonts w:ascii="Arial" w:hAnsi="Arial" w:cs="Arial"/>
          <w:i/>
          <w:sz w:val="24"/>
          <w:szCs w:val="24"/>
        </w:rPr>
        <w:t xml:space="preserve">(4 </w:t>
      </w:r>
      <w:r w:rsidR="00A742E9" w:rsidRPr="00A742E9">
        <w:rPr>
          <w:rFonts w:ascii="Arial" w:hAnsi="Arial" w:cs="Arial"/>
          <w:i/>
          <w:sz w:val="24"/>
          <w:szCs w:val="24"/>
        </w:rPr>
        <w:t>m</w:t>
      </w:r>
      <w:r w:rsidRPr="00A742E9">
        <w:rPr>
          <w:rFonts w:ascii="Arial" w:hAnsi="Arial" w:cs="Arial"/>
          <w:i/>
          <w:sz w:val="24"/>
          <w:szCs w:val="24"/>
        </w:rPr>
        <w:t>arks)</w:t>
      </w:r>
    </w:p>
    <w:p w:rsidR="006927F5" w:rsidRPr="00AB3E54" w:rsidRDefault="006927F5" w:rsidP="00A742E9">
      <w:pPr>
        <w:pStyle w:val="Body"/>
        <w:numPr>
          <w:ilvl w:val="0"/>
          <w:numId w:val="43"/>
        </w:numPr>
        <w:spacing w:line="276" w:lineRule="auto"/>
        <w:rPr>
          <w:rFonts w:ascii="Arial" w:hAnsi="Arial" w:cs="Arial"/>
          <w:sz w:val="24"/>
          <w:szCs w:val="24"/>
        </w:rPr>
      </w:pPr>
      <w:r>
        <w:rPr>
          <w:rFonts w:ascii="Arial" w:hAnsi="Arial" w:cs="Arial"/>
          <w:sz w:val="24"/>
          <w:szCs w:val="24"/>
        </w:rPr>
        <w:t xml:space="preserve">name any </w:t>
      </w:r>
      <w:r w:rsidRPr="00A742E9">
        <w:rPr>
          <w:rFonts w:ascii="Arial" w:hAnsi="Arial" w:cs="Arial"/>
          <w:b/>
          <w:sz w:val="24"/>
          <w:szCs w:val="24"/>
          <w:u w:val="single"/>
        </w:rPr>
        <w:t>five</w:t>
      </w:r>
      <w:r>
        <w:rPr>
          <w:rFonts w:ascii="Arial" w:hAnsi="Arial" w:cs="Arial"/>
          <w:sz w:val="24"/>
          <w:szCs w:val="24"/>
        </w:rPr>
        <w:t xml:space="preserve"> items which the excise return must show. </w:t>
      </w:r>
      <w:r>
        <w:rPr>
          <w:rFonts w:ascii="Arial" w:hAnsi="Arial" w:cs="Arial"/>
          <w:sz w:val="24"/>
          <w:szCs w:val="24"/>
        </w:rPr>
        <w:tab/>
      </w:r>
      <w:r>
        <w:rPr>
          <w:rFonts w:ascii="Arial" w:hAnsi="Arial" w:cs="Arial"/>
          <w:sz w:val="24"/>
          <w:szCs w:val="24"/>
        </w:rPr>
        <w:tab/>
      </w:r>
      <w:r>
        <w:rPr>
          <w:rFonts w:ascii="Arial" w:hAnsi="Arial" w:cs="Arial"/>
          <w:sz w:val="24"/>
          <w:szCs w:val="24"/>
        </w:rPr>
        <w:tab/>
      </w:r>
      <w:r w:rsidR="00A742E9">
        <w:rPr>
          <w:rFonts w:ascii="Arial" w:hAnsi="Arial" w:cs="Arial"/>
          <w:sz w:val="24"/>
          <w:szCs w:val="24"/>
        </w:rPr>
        <w:t xml:space="preserve">   </w:t>
      </w:r>
      <w:r w:rsidRPr="00A742E9">
        <w:rPr>
          <w:rFonts w:ascii="Arial" w:hAnsi="Arial" w:cs="Arial"/>
          <w:i/>
          <w:sz w:val="24"/>
          <w:szCs w:val="24"/>
        </w:rPr>
        <w:t xml:space="preserve">(5 </w:t>
      </w:r>
      <w:r w:rsidR="00A742E9" w:rsidRPr="00A742E9">
        <w:rPr>
          <w:rFonts w:ascii="Arial" w:hAnsi="Arial" w:cs="Arial"/>
          <w:i/>
          <w:sz w:val="24"/>
          <w:szCs w:val="24"/>
        </w:rPr>
        <w:t>m</w:t>
      </w:r>
      <w:r w:rsidRPr="00A742E9">
        <w:rPr>
          <w:rFonts w:ascii="Arial" w:hAnsi="Arial" w:cs="Arial"/>
          <w:i/>
          <w:sz w:val="24"/>
          <w:szCs w:val="24"/>
        </w:rPr>
        <w:t>arks)</w:t>
      </w:r>
    </w:p>
    <w:p w:rsidR="00A34CC5" w:rsidRDefault="00A742E9" w:rsidP="00A742E9">
      <w:pPr>
        <w:pStyle w:val="NoSpacing"/>
        <w:spacing w:line="276" w:lineRule="auto"/>
        <w:ind w:left="7200"/>
        <w:jc w:val="both"/>
        <w:rPr>
          <w:rFonts w:ascii="Arial" w:hAnsi="Arial" w:cs="Arial"/>
          <w:sz w:val="24"/>
          <w:szCs w:val="24"/>
        </w:rPr>
      </w:pPr>
      <w:r>
        <w:rPr>
          <w:rFonts w:ascii="Arial" w:hAnsi="Arial" w:cs="Arial"/>
          <w:b/>
          <w:sz w:val="24"/>
          <w:szCs w:val="24"/>
        </w:rPr>
        <w:t xml:space="preserve">  </w:t>
      </w:r>
      <w:r w:rsidR="006927F5">
        <w:rPr>
          <w:rFonts w:ascii="Arial" w:hAnsi="Arial" w:cs="Arial"/>
          <w:b/>
          <w:sz w:val="24"/>
          <w:szCs w:val="24"/>
        </w:rPr>
        <w:t>(</w:t>
      </w:r>
      <w:r>
        <w:rPr>
          <w:rFonts w:ascii="Arial" w:hAnsi="Arial" w:cs="Arial"/>
          <w:b/>
          <w:sz w:val="24"/>
          <w:szCs w:val="24"/>
        </w:rPr>
        <w:t xml:space="preserve">Total </w:t>
      </w:r>
      <w:r w:rsidR="006927F5">
        <w:rPr>
          <w:rFonts w:ascii="Arial" w:hAnsi="Arial" w:cs="Arial"/>
          <w:b/>
          <w:sz w:val="24"/>
          <w:szCs w:val="24"/>
        </w:rPr>
        <w:t xml:space="preserve">20 </w:t>
      </w:r>
      <w:r>
        <w:rPr>
          <w:rFonts w:ascii="Arial" w:hAnsi="Arial" w:cs="Arial"/>
          <w:b/>
          <w:sz w:val="24"/>
          <w:szCs w:val="24"/>
        </w:rPr>
        <w:t>m</w:t>
      </w:r>
      <w:r w:rsidR="006927F5">
        <w:rPr>
          <w:rFonts w:ascii="Arial" w:hAnsi="Arial" w:cs="Arial"/>
          <w:b/>
          <w:sz w:val="24"/>
          <w:szCs w:val="24"/>
        </w:rPr>
        <w:t>arks)</w:t>
      </w:r>
    </w:p>
    <w:p w:rsidR="006927F5" w:rsidRDefault="006927F5" w:rsidP="006927F5">
      <w:pPr>
        <w:pStyle w:val="NoSpacing"/>
        <w:spacing w:line="276" w:lineRule="auto"/>
        <w:jc w:val="both"/>
        <w:rPr>
          <w:rFonts w:ascii="Arial" w:hAnsi="Arial" w:cs="Arial"/>
          <w:b/>
          <w:sz w:val="24"/>
          <w:szCs w:val="24"/>
        </w:rPr>
      </w:pPr>
    </w:p>
    <w:p w:rsidR="006927F5" w:rsidRPr="00BF0D89" w:rsidRDefault="006927F5" w:rsidP="006927F5">
      <w:pPr>
        <w:pStyle w:val="NoSpacing"/>
        <w:spacing w:line="276" w:lineRule="auto"/>
        <w:jc w:val="both"/>
        <w:rPr>
          <w:rFonts w:ascii="Arial" w:hAnsi="Arial" w:cs="Arial"/>
          <w:b/>
          <w:sz w:val="24"/>
          <w:szCs w:val="24"/>
        </w:rPr>
      </w:pPr>
    </w:p>
    <w:p w:rsidR="00A34CC5" w:rsidRPr="00BF0D89"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QUESTION 6</w:t>
      </w:r>
    </w:p>
    <w:p w:rsidR="00090560" w:rsidRDefault="00ED5691" w:rsidP="00DB1AED">
      <w:pPr>
        <w:pStyle w:val="NoSpacing"/>
        <w:numPr>
          <w:ilvl w:val="0"/>
          <w:numId w:val="37"/>
        </w:numPr>
        <w:spacing w:line="276" w:lineRule="auto"/>
        <w:ind w:left="540" w:hanging="540"/>
        <w:jc w:val="both"/>
        <w:rPr>
          <w:rFonts w:ascii="Arial" w:hAnsi="Arial" w:cs="Arial"/>
          <w:sz w:val="24"/>
          <w:szCs w:val="24"/>
        </w:rPr>
      </w:pPr>
      <w:proofErr w:type="spellStart"/>
      <w:r>
        <w:rPr>
          <w:rFonts w:ascii="Arial" w:hAnsi="Arial" w:cs="Arial"/>
          <w:sz w:val="24"/>
          <w:szCs w:val="24"/>
        </w:rPr>
        <w:t>A</w:t>
      </w:r>
      <w:r w:rsidR="00090560">
        <w:rPr>
          <w:rFonts w:ascii="Arial" w:hAnsi="Arial" w:cs="Arial"/>
          <w:sz w:val="24"/>
          <w:szCs w:val="24"/>
        </w:rPr>
        <w:t>biti</w:t>
      </w:r>
      <w:proofErr w:type="spellEnd"/>
      <w:r w:rsidR="00090560">
        <w:rPr>
          <w:rFonts w:ascii="Arial" w:hAnsi="Arial" w:cs="Arial"/>
          <w:sz w:val="24"/>
          <w:szCs w:val="24"/>
        </w:rPr>
        <w:t>, a</w:t>
      </w:r>
      <w:r>
        <w:rPr>
          <w:rFonts w:ascii="Arial" w:hAnsi="Arial" w:cs="Arial"/>
          <w:sz w:val="24"/>
          <w:szCs w:val="24"/>
        </w:rPr>
        <w:t xml:space="preserve"> business </w:t>
      </w:r>
      <w:r w:rsidR="00090560">
        <w:rPr>
          <w:rFonts w:ascii="Arial" w:hAnsi="Arial" w:cs="Arial"/>
          <w:sz w:val="24"/>
          <w:szCs w:val="24"/>
        </w:rPr>
        <w:t>lady</w:t>
      </w:r>
      <w:r>
        <w:rPr>
          <w:rFonts w:ascii="Arial" w:hAnsi="Arial" w:cs="Arial"/>
          <w:sz w:val="24"/>
          <w:szCs w:val="24"/>
        </w:rPr>
        <w:t xml:space="preserve"> from Mangochi bought a </w:t>
      </w:r>
      <w:r w:rsidR="00090560">
        <w:rPr>
          <w:rFonts w:ascii="Arial" w:hAnsi="Arial" w:cs="Arial"/>
          <w:sz w:val="24"/>
          <w:szCs w:val="24"/>
        </w:rPr>
        <w:t xml:space="preserve">diesel propelled </w:t>
      </w:r>
      <w:r>
        <w:rPr>
          <w:rFonts w:ascii="Arial" w:hAnsi="Arial" w:cs="Arial"/>
          <w:sz w:val="24"/>
          <w:szCs w:val="24"/>
        </w:rPr>
        <w:t>boat from South Africa</w:t>
      </w:r>
      <w:r w:rsidR="00BE4326">
        <w:rPr>
          <w:rFonts w:ascii="Arial" w:hAnsi="Arial" w:cs="Arial"/>
          <w:sz w:val="24"/>
          <w:szCs w:val="24"/>
        </w:rPr>
        <w:t xml:space="preserve"> costing Z</w:t>
      </w:r>
      <w:r w:rsidR="00090560">
        <w:rPr>
          <w:rFonts w:ascii="Arial" w:hAnsi="Arial" w:cs="Arial"/>
          <w:sz w:val="24"/>
          <w:szCs w:val="24"/>
        </w:rPr>
        <w:t>AR2, 500 on credit on 3 March, 2018. The supplier allowed her to pay in two instalments as follows:</w:t>
      </w:r>
    </w:p>
    <w:p w:rsidR="00DB1AED" w:rsidRDefault="00DB1AED" w:rsidP="00DB1AED">
      <w:pPr>
        <w:pStyle w:val="NoSpacing"/>
        <w:spacing w:line="276" w:lineRule="auto"/>
        <w:ind w:left="540"/>
        <w:jc w:val="both"/>
        <w:rPr>
          <w:rFonts w:ascii="Arial" w:hAnsi="Arial" w:cs="Arial"/>
          <w:sz w:val="24"/>
          <w:szCs w:val="24"/>
        </w:rPr>
      </w:pPr>
    </w:p>
    <w:p w:rsidR="00090560" w:rsidRDefault="00090560" w:rsidP="00090560">
      <w:pPr>
        <w:pStyle w:val="NoSpacing"/>
        <w:spacing w:line="276" w:lineRule="auto"/>
        <w:ind w:left="720"/>
        <w:jc w:val="both"/>
        <w:rPr>
          <w:rFonts w:ascii="Arial" w:hAnsi="Arial" w:cs="Arial"/>
          <w:sz w:val="24"/>
          <w:szCs w:val="24"/>
        </w:rPr>
      </w:pPr>
      <w:r>
        <w:rPr>
          <w:rFonts w:ascii="Arial" w:hAnsi="Arial" w:cs="Arial"/>
          <w:sz w:val="24"/>
          <w:szCs w:val="24"/>
        </w:rPr>
        <w:t>1 April 2018</w:t>
      </w:r>
      <w:r>
        <w:rPr>
          <w:rFonts w:ascii="Arial" w:hAnsi="Arial" w:cs="Arial"/>
          <w:sz w:val="24"/>
          <w:szCs w:val="24"/>
        </w:rPr>
        <w:tab/>
      </w:r>
      <w:r>
        <w:rPr>
          <w:rFonts w:ascii="Arial" w:hAnsi="Arial" w:cs="Arial"/>
          <w:sz w:val="24"/>
          <w:szCs w:val="24"/>
        </w:rPr>
        <w:tab/>
      </w:r>
      <w:r>
        <w:rPr>
          <w:rFonts w:ascii="Arial" w:hAnsi="Arial" w:cs="Arial"/>
          <w:sz w:val="24"/>
          <w:szCs w:val="24"/>
        </w:rPr>
        <w:tab/>
      </w:r>
      <w:r w:rsidR="00BE4326">
        <w:rPr>
          <w:rFonts w:ascii="Arial" w:hAnsi="Arial" w:cs="Arial"/>
          <w:sz w:val="24"/>
          <w:szCs w:val="24"/>
        </w:rPr>
        <w:t>Z</w:t>
      </w:r>
      <w:r w:rsidR="00A62A2D">
        <w:rPr>
          <w:rFonts w:ascii="Arial" w:hAnsi="Arial" w:cs="Arial"/>
          <w:sz w:val="24"/>
          <w:szCs w:val="24"/>
        </w:rPr>
        <w:t>AR1</w:t>
      </w:r>
      <w:r>
        <w:rPr>
          <w:rFonts w:ascii="Arial" w:hAnsi="Arial" w:cs="Arial"/>
          <w:sz w:val="24"/>
          <w:szCs w:val="24"/>
        </w:rPr>
        <w:t>, 500</w:t>
      </w:r>
    </w:p>
    <w:p w:rsidR="00090560" w:rsidRDefault="00BE4326" w:rsidP="00090560">
      <w:pPr>
        <w:pStyle w:val="NoSpacing"/>
        <w:spacing w:line="276" w:lineRule="auto"/>
        <w:ind w:left="720"/>
        <w:jc w:val="both"/>
        <w:rPr>
          <w:rFonts w:ascii="Arial" w:hAnsi="Arial" w:cs="Arial"/>
          <w:sz w:val="24"/>
          <w:szCs w:val="24"/>
        </w:rPr>
      </w:pPr>
      <w:r>
        <w:rPr>
          <w:rFonts w:ascii="Arial" w:hAnsi="Arial" w:cs="Arial"/>
          <w:sz w:val="24"/>
          <w:szCs w:val="24"/>
        </w:rPr>
        <w:t>1 May 2018</w:t>
      </w:r>
      <w:r>
        <w:rPr>
          <w:rFonts w:ascii="Arial" w:hAnsi="Arial" w:cs="Arial"/>
          <w:sz w:val="24"/>
          <w:szCs w:val="24"/>
        </w:rPr>
        <w:tab/>
      </w:r>
      <w:r>
        <w:rPr>
          <w:rFonts w:ascii="Arial" w:hAnsi="Arial" w:cs="Arial"/>
          <w:sz w:val="24"/>
          <w:szCs w:val="24"/>
        </w:rPr>
        <w:tab/>
      </w:r>
      <w:r>
        <w:rPr>
          <w:rFonts w:ascii="Arial" w:hAnsi="Arial" w:cs="Arial"/>
          <w:sz w:val="24"/>
          <w:szCs w:val="24"/>
        </w:rPr>
        <w:tab/>
        <w:t>Z</w:t>
      </w:r>
      <w:r w:rsidR="00090560">
        <w:rPr>
          <w:rFonts w:ascii="Arial" w:hAnsi="Arial" w:cs="Arial"/>
          <w:sz w:val="24"/>
          <w:szCs w:val="24"/>
        </w:rPr>
        <w:t>AR1, 000</w:t>
      </w:r>
    </w:p>
    <w:p w:rsidR="00090560" w:rsidRDefault="00090560" w:rsidP="00090560">
      <w:pPr>
        <w:pStyle w:val="NoSpacing"/>
        <w:spacing w:line="276" w:lineRule="auto"/>
        <w:ind w:left="720"/>
        <w:jc w:val="both"/>
        <w:rPr>
          <w:rFonts w:ascii="Arial" w:hAnsi="Arial" w:cs="Arial"/>
          <w:sz w:val="24"/>
          <w:szCs w:val="24"/>
        </w:rPr>
      </w:pPr>
    </w:p>
    <w:p w:rsidR="00090560" w:rsidRDefault="00090560" w:rsidP="00090560">
      <w:pPr>
        <w:pStyle w:val="NoSpacing"/>
        <w:spacing w:line="276" w:lineRule="auto"/>
        <w:ind w:left="720"/>
        <w:jc w:val="both"/>
        <w:rPr>
          <w:rFonts w:ascii="Arial" w:hAnsi="Arial" w:cs="Arial"/>
          <w:sz w:val="24"/>
          <w:szCs w:val="24"/>
        </w:rPr>
      </w:pPr>
      <w:r>
        <w:rPr>
          <w:rFonts w:ascii="Arial" w:hAnsi="Arial" w:cs="Arial"/>
          <w:sz w:val="24"/>
          <w:szCs w:val="24"/>
        </w:rPr>
        <w:t>The exchange rates for the relevant periods were as follows:</w:t>
      </w:r>
    </w:p>
    <w:p w:rsidR="00090560" w:rsidRDefault="00BE4326" w:rsidP="00090560">
      <w:pPr>
        <w:pStyle w:val="NoSpacing"/>
        <w:spacing w:line="276" w:lineRule="auto"/>
        <w:ind w:left="720"/>
        <w:jc w:val="both"/>
        <w:rPr>
          <w:rFonts w:ascii="Arial" w:hAnsi="Arial" w:cs="Arial"/>
          <w:sz w:val="24"/>
          <w:szCs w:val="24"/>
        </w:rPr>
      </w:pPr>
      <w:r>
        <w:rPr>
          <w:rFonts w:ascii="Arial" w:hAnsi="Arial" w:cs="Arial"/>
          <w:sz w:val="24"/>
          <w:szCs w:val="24"/>
        </w:rPr>
        <w:t xml:space="preserve">3 March 2018 </w:t>
      </w:r>
      <w:r>
        <w:rPr>
          <w:rFonts w:ascii="Arial" w:hAnsi="Arial" w:cs="Arial"/>
          <w:sz w:val="24"/>
          <w:szCs w:val="24"/>
        </w:rPr>
        <w:tab/>
      </w:r>
      <w:r>
        <w:rPr>
          <w:rFonts w:ascii="Arial" w:hAnsi="Arial" w:cs="Arial"/>
          <w:sz w:val="24"/>
          <w:szCs w:val="24"/>
        </w:rPr>
        <w:tab/>
        <w:t>Z</w:t>
      </w:r>
      <w:r w:rsidR="00090560">
        <w:rPr>
          <w:rFonts w:ascii="Arial" w:hAnsi="Arial" w:cs="Arial"/>
          <w:sz w:val="24"/>
          <w:szCs w:val="24"/>
        </w:rPr>
        <w:t>AR1 = K55</w:t>
      </w:r>
    </w:p>
    <w:p w:rsidR="00090560" w:rsidRDefault="00BE4326" w:rsidP="00090560">
      <w:pPr>
        <w:pStyle w:val="NoSpacing"/>
        <w:spacing w:line="276" w:lineRule="auto"/>
        <w:ind w:left="720"/>
        <w:jc w:val="both"/>
        <w:rPr>
          <w:rFonts w:ascii="Arial" w:hAnsi="Arial" w:cs="Arial"/>
          <w:sz w:val="24"/>
          <w:szCs w:val="24"/>
        </w:rPr>
      </w:pPr>
      <w:r>
        <w:rPr>
          <w:rFonts w:ascii="Arial" w:hAnsi="Arial" w:cs="Arial"/>
          <w:sz w:val="24"/>
          <w:szCs w:val="24"/>
        </w:rPr>
        <w:t xml:space="preserve">1 April 2018 </w:t>
      </w:r>
      <w:r>
        <w:rPr>
          <w:rFonts w:ascii="Arial" w:hAnsi="Arial" w:cs="Arial"/>
          <w:sz w:val="24"/>
          <w:szCs w:val="24"/>
        </w:rPr>
        <w:tab/>
      </w:r>
      <w:r>
        <w:rPr>
          <w:rFonts w:ascii="Arial" w:hAnsi="Arial" w:cs="Arial"/>
          <w:sz w:val="24"/>
          <w:szCs w:val="24"/>
        </w:rPr>
        <w:tab/>
      </w:r>
      <w:r>
        <w:rPr>
          <w:rFonts w:ascii="Arial" w:hAnsi="Arial" w:cs="Arial"/>
          <w:sz w:val="24"/>
          <w:szCs w:val="24"/>
        </w:rPr>
        <w:tab/>
        <w:t>Z</w:t>
      </w:r>
      <w:r w:rsidR="00090560">
        <w:rPr>
          <w:rFonts w:ascii="Arial" w:hAnsi="Arial" w:cs="Arial"/>
          <w:sz w:val="24"/>
          <w:szCs w:val="24"/>
        </w:rPr>
        <w:t>AR1 = K60</w:t>
      </w:r>
    </w:p>
    <w:p w:rsidR="00090560" w:rsidRDefault="00BE4326" w:rsidP="00090560">
      <w:pPr>
        <w:pStyle w:val="NoSpacing"/>
        <w:spacing w:line="276" w:lineRule="auto"/>
        <w:ind w:left="720"/>
        <w:jc w:val="both"/>
        <w:rPr>
          <w:rFonts w:ascii="Arial" w:hAnsi="Arial" w:cs="Arial"/>
          <w:sz w:val="24"/>
          <w:szCs w:val="24"/>
        </w:rPr>
      </w:pPr>
      <w:r>
        <w:rPr>
          <w:rFonts w:ascii="Arial" w:hAnsi="Arial" w:cs="Arial"/>
          <w:sz w:val="24"/>
          <w:szCs w:val="24"/>
        </w:rPr>
        <w:t xml:space="preserve">1 May 2018 </w:t>
      </w:r>
      <w:r>
        <w:rPr>
          <w:rFonts w:ascii="Arial" w:hAnsi="Arial" w:cs="Arial"/>
          <w:sz w:val="24"/>
          <w:szCs w:val="24"/>
        </w:rPr>
        <w:tab/>
      </w:r>
      <w:r>
        <w:rPr>
          <w:rFonts w:ascii="Arial" w:hAnsi="Arial" w:cs="Arial"/>
          <w:sz w:val="24"/>
          <w:szCs w:val="24"/>
        </w:rPr>
        <w:tab/>
      </w:r>
      <w:r>
        <w:rPr>
          <w:rFonts w:ascii="Arial" w:hAnsi="Arial" w:cs="Arial"/>
          <w:sz w:val="24"/>
          <w:szCs w:val="24"/>
        </w:rPr>
        <w:tab/>
        <w:t>Z</w:t>
      </w:r>
      <w:r w:rsidR="00090560">
        <w:rPr>
          <w:rFonts w:ascii="Arial" w:hAnsi="Arial" w:cs="Arial"/>
          <w:sz w:val="24"/>
          <w:szCs w:val="24"/>
        </w:rPr>
        <w:t>AR 1 = K62</w:t>
      </w:r>
    </w:p>
    <w:p w:rsidR="00A62A2D" w:rsidRDefault="00A62A2D" w:rsidP="00A62A2D">
      <w:pPr>
        <w:pStyle w:val="NoSpacing"/>
        <w:spacing w:line="276" w:lineRule="auto"/>
        <w:ind w:left="720"/>
        <w:jc w:val="both"/>
        <w:rPr>
          <w:rFonts w:ascii="Arial" w:hAnsi="Arial" w:cs="Arial"/>
          <w:sz w:val="24"/>
          <w:szCs w:val="24"/>
        </w:rPr>
      </w:pPr>
    </w:p>
    <w:p w:rsidR="000829AA" w:rsidRPr="00A62A2D" w:rsidRDefault="000829AA" w:rsidP="00A62A2D">
      <w:pPr>
        <w:pStyle w:val="NoSpacing"/>
        <w:spacing w:line="276" w:lineRule="auto"/>
        <w:ind w:left="720"/>
        <w:jc w:val="both"/>
        <w:rPr>
          <w:rFonts w:ascii="Arial" w:hAnsi="Arial" w:cs="Arial"/>
          <w:b/>
          <w:sz w:val="24"/>
          <w:szCs w:val="24"/>
        </w:rPr>
      </w:pPr>
      <w:r w:rsidRPr="00A62A2D">
        <w:rPr>
          <w:rFonts w:ascii="Arial" w:hAnsi="Arial" w:cs="Arial"/>
          <w:b/>
          <w:sz w:val="24"/>
          <w:szCs w:val="24"/>
        </w:rPr>
        <w:t>Required:</w:t>
      </w:r>
    </w:p>
    <w:p w:rsidR="00EF4C62" w:rsidRDefault="00EF4C62" w:rsidP="00DB1AED">
      <w:pPr>
        <w:pStyle w:val="NoSpacing"/>
        <w:numPr>
          <w:ilvl w:val="0"/>
          <w:numId w:val="38"/>
        </w:numPr>
        <w:spacing w:line="276" w:lineRule="auto"/>
        <w:ind w:left="1260" w:hanging="540"/>
        <w:jc w:val="both"/>
        <w:rPr>
          <w:rFonts w:ascii="Arial" w:hAnsi="Arial" w:cs="Arial"/>
          <w:sz w:val="24"/>
          <w:szCs w:val="24"/>
        </w:rPr>
      </w:pPr>
      <w:r>
        <w:rPr>
          <w:rFonts w:ascii="Arial" w:hAnsi="Arial" w:cs="Arial"/>
          <w:sz w:val="24"/>
          <w:szCs w:val="24"/>
        </w:rPr>
        <w:t xml:space="preserve">Calculate the total amount of foreign exchange gain or foreign exchange loss, as the case may be, realised on the cost of the boat upon full payment. </w:t>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DB1AED">
        <w:rPr>
          <w:rFonts w:ascii="Arial" w:hAnsi="Arial" w:cs="Arial"/>
          <w:sz w:val="24"/>
          <w:szCs w:val="24"/>
        </w:rPr>
        <w:t xml:space="preserve">                         </w:t>
      </w:r>
      <w:r w:rsidR="00721CAE" w:rsidRPr="00DB1AED">
        <w:rPr>
          <w:rFonts w:ascii="Arial" w:hAnsi="Arial" w:cs="Arial"/>
          <w:i/>
          <w:sz w:val="24"/>
          <w:szCs w:val="24"/>
        </w:rPr>
        <w:t>(7</w:t>
      </w:r>
      <w:r w:rsidRPr="00DB1AED">
        <w:rPr>
          <w:rFonts w:ascii="Arial" w:hAnsi="Arial" w:cs="Arial"/>
          <w:i/>
          <w:sz w:val="24"/>
          <w:szCs w:val="24"/>
        </w:rPr>
        <w:t xml:space="preserve"> </w:t>
      </w:r>
      <w:r w:rsidR="00DB1AED" w:rsidRPr="00DB1AED">
        <w:rPr>
          <w:rFonts w:ascii="Arial" w:hAnsi="Arial" w:cs="Arial"/>
          <w:i/>
          <w:sz w:val="24"/>
          <w:szCs w:val="24"/>
        </w:rPr>
        <w:t>m</w:t>
      </w:r>
      <w:r w:rsidRPr="00DB1AED">
        <w:rPr>
          <w:rFonts w:ascii="Arial" w:hAnsi="Arial" w:cs="Arial"/>
          <w:i/>
          <w:sz w:val="24"/>
          <w:szCs w:val="24"/>
        </w:rPr>
        <w:t>arks)</w:t>
      </w:r>
    </w:p>
    <w:p w:rsidR="00EF4C62" w:rsidRPr="00721CAE" w:rsidRDefault="00EF4C62" w:rsidP="00DB1AED">
      <w:pPr>
        <w:pStyle w:val="NoSpacing"/>
        <w:numPr>
          <w:ilvl w:val="0"/>
          <w:numId w:val="38"/>
        </w:numPr>
        <w:spacing w:line="276" w:lineRule="auto"/>
        <w:ind w:left="1260" w:hanging="540"/>
        <w:jc w:val="both"/>
        <w:rPr>
          <w:rFonts w:ascii="Arial" w:hAnsi="Arial" w:cs="Arial"/>
          <w:sz w:val="24"/>
          <w:szCs w:val="24"/>
        </w:rPr>
      </w:pPr>
      <w:r>
        <w:rPr>
          <w:rFonts w:ascii="Arial" w:hAnsi="Arial" w:cs="Arial"/>
          <w:sz w:val="24"/>
          <w:szCs w:val="24"/>
        </w:rPr>
        <w:t xml:space="preserve">Compute how much would have been saved in realised foreign exchange losses or how much would have been realised as additional foreign exchange gains if the whole cost of the boat was paid on 1 April, 2018.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DB1AED">
        <w:rPr>
          <w:rFonts w:ascii="Arial" w:hAnsi="Arial" w:cs="Arial"/>
          <w:sz w:val="24"/>
          <w:szCs w:val="24"/>
        </w:rPr>
        <w:t xml:space="preserve">                        </w:t>
      </w:r>
      <w:r w:rsidR="00721CAE" w:rsidRPr="00DB1AED">
        <w:rPr>
          <w:rFonts w:ascii="Arial" w:hAnsi="Arial" w:cs="Arial"/>
          <w:i/>
          <w:sz w:val="24"/>
          <w:szCs w:val="24"/>
        </w:rPr>
        <w:t xml:space="preserve">(3 </w:t>
      </w:r>
      <w:r w:rsidR="00DB1AED" w:rsidRPr="00DB1AED">
        <w:rPr>
          <w:rFonts w:ascii="Arial" w:hAnsi="Arial" w:cs="Arial"/>
          <w:i/>
          <w:sz w:val="24"/>
          <w:szCs w:val="24"/>
        </w:rPr>
        <w:t>m</w:t>
      </w:r>
      <w:r w:rsidR="00721CAE" w:rsidRPr="00DB1AED">
        <w:rPr>
          <w:rFonts w:ascii="Arial" w:hAnsi="Arial" w:cs="Arial"/>
          <w:i/>
          <w:sz w:val="24"/>
          <w:szCs w:val="24"/>
        </w:rPr>
        <w:t>arks)</w:t>
      </w:r>
    </w:p>
    <w:p w:rsidR="00DB1AED" w:rsidRDefault="00EF4C62" w:rsidP="00DB1AED">
      <w:pPr>
        <w:pStyle w:val="NoSpacing"/>
        <w:numPr>
          <w:ilvl w:val="0"/>
          <w:numId w:val="37"/>
        </w:numPr>
        <w:spacing w:line="276" w:lineRule="auto"/>
        <w:ind w:left="630" w:hanging="630"/>
        <w:jc w:val="both"/>
        <w:rPr>
          <w:rFonts w:ascii="Arial" w:hAnsi="Arial" w:cs="Arial"/>
          <w:sz w:val="24"/>
          <w:szCs w:val="24"/>
        </w:rPr>
      </w:pPr>
      <w:r>
        <w:rPr>
          <w:rFonts w:ascii="Arial" w:hAnsi="Arial" w:cs="Arial"/>
          <w:sz w:val="24"/>
          <w:szCs w:val="24"/>
        </w:rPr>
        <w:t>(i)</w:t>
      </w:r>
      <w:r w:rsidR="00DB1AED">
        <w:rPr>
          <w:rFonts w:ascii="Arial" w:hAnsi="Arial" w:cs="Arial"/>
          <w:sz w:val="24"/>
          <w:szCs w:val="24"/>
        </w:rPr>
        <w:t xml:space="preserve">  </w:t>
      </w:r>
      <w:r w:rsidR="00A62A2D">
        <w:rPr>
          <w:rFonts w:ascii="Arial" w:hAnsi="Arial" w:cs="Arial"/>
          <w:sz w:val="24"/>
          <w:szCs w:val="24"/>
        </w:rPr>
        <w:t>Name</w:t>
      </w:r>
      <w:r>
        <w:rPr>
          <w:rFonts w:ascii="Arial" w:hAnsi="Arial" w:cs="Arial"/>
          <w:sz w:val="24"/>
          <w:szCs w:val="24"/>
        </w:rPr>
        <w:t xml:space="preserve"> any four methods which the Malawi Revenue Authority uses to Collect</w:t>
      </w:r>
    </w:p>
    <w:p w:rsidR="00090560" w:rsidRDefault="00DB1AED" w:rsidP="00DB1AED">
      <w:pPr>
        <w:pStyle w:val="NoSpacing"/>
        <w:spacing w:line="276" w:lineRule="auto"/>
        <w:ind w:left="630"/>
        <w:jc w:val="both"/>
        <w:rPr>
          <w:rFonts w:ascii="Arial" w:hAnsi="Arial" w:cs="Arial"/>
          <w:i/>
          <w:sz w:val="24"/>
          <w:szCs w:val="24"/>
        </w:rPr>
      </w:pPr>
      <w:r>
        <w:rPr>
          <w:rFonts w:ascii="Arial" w:hAnsi="Arial" w:cs="Arial"/>
          <w:sz w:val="24"/>
          <w:szCs w:val="24"/>
        </w:rPr>
        <w:t xml:space="preserve">      taxes</w:t>
      </w:r>
      <w:r w:rsidR="00EF4C62">
        <w:rPr>
          <w:rFonts w:ascii="Arial" w:hAnsi="Arial" w:cs="Arial"/>
          <w:sz w:val="24"/>
          <w:szCs w:val="24"/>
        </w:rPr>
        <w:t xml:space="preserve">. </w:t>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sidR="00A62A2D">
        <w:rPr>
          <w:rFonts w:ascii="Arial" w:hAnsi="Arial" w:cs="Arial"/>
          <w:sz w:val="24"/>
          <w:szCs w:val="24"/>
        </w:rPr>
        <w:tab/>
      </w:r>
      <w:r>
        <w:rPr>
          <w:rFonts w:ascii="Arial" w:hAnsi="Arial" w:cs="Arial"/>
          <w:sz w:val="24"/>
          <w:szCs w:val="24"/>
        </w:rPr>
        <w:t xml:space="preserve">   </w:t>
      </w:r>
      <w:r w:rsidR="00EF4C62" w:rsidRPr="00DB1AED">
        <w:rPr>
          <w:rFonts w:ascii="Arial" w:hAnsi="Arial" w:cs="Arial"/>
          <w:i/>
          <w:sz w:val="24"/>
          <w:szCs w:val="24"/>
        </w:rPr>
        <w:t xml:space="preserve">(4 </w:t>
      </w:r>
      <w:r w:rsidRPr="00DB1AED">
        <w:rPr>
          <w:rFonts w:ascii="Arial" w:hAnsi="Arial" w:cs="Arial"/>
          <w:i/>
          <w:sz w:val="24"/>
          <w:szCs w:val="24"/>
        </w:rPr>
        <w:t>m</w:t>
      </w:r>
      <w:r w:rsidR="00EF4C62" w:rsidRPr="00DB1AED">
        <w:rPr>
          <w:rFonts w:ascii="Arial" w:hAnsi="Arial" w:cs="Arial"/>
          <w:i/>
          <w:sz w:val="24"/>
          <w:szCs w:val="24"/>
        </w:rPr>
        <w:t>arks)</w:t>
      </w:r>
    </w:p>
    <w:p w:rsidR="00DB1AED" w:rsidRDefault="00DB1AED" w:rsidP="00DB1AED">
      <w:pPr>
        <w:pStyle w:val="NoSpacing"/>
        <w:spacing w:line="276" w:lineRule="auto"/>
        <w:ind w:left="630"/>
        <w:jc w:val="both"/>
        <w:rPr>
          <w:rFonts w:ascii="Arial" w:hAnsi="Arial" w:cs="Arial"/>
          <w:sz w:val="24"/>
          <w:szCs w:val="24"/>
        </w:rPr>
      </w:pPr>
    </w:p>
    <w:p w:rsidR="00EF4C62" w:rsidRDefault="00A62A2D" w:rsidP="00DB1AED">
      <w:pPr>
        <w:pStyle w:val="NoSpacing"/>
        <w:spacing w:line="276" w:lineRule="auto"/>
        <w:ind w:left="360" w:firstLine="270"/>
        <w:jc w:val="both"/>
        <w:rPr>
          <w:rFonts w:ascii="Arial" w:hAnsi="Arial" w:cs="Arial"/>
          <w:i/>
          <w:sz w:val="24"/>
          <w:szCs w:val="24"/>
        </w:rPr>
      </w:pPr>
      <w:r>
        <w:rPr>
          <w:rFonts w:ascii="Arial" w:hAnsi="Arial" w:cs="Arial"/>
          <w:sz w:val="24"/>
          <w:szCs w:val="24"/>
        </w:rPr>
        <w:t>(ii) S</w:t>
      </w:r>
      <w:r w:rsidR="00EF4C62">
        <w:rPr>
          <w:rFonts w:ascii="Arial" w:hAnsi="Arial" w:cs="Arial"/>
          <w:sz w:val="24"/>
          <w:szCs w:val="24"/>
        </w:rPr>
        <w:t xml:space="preserve">tate any </w:t>
      </w:r>
      <w:r w:rsidR="00EF4C62" w:rsidRPr="00DB1AED">
        <w:rPr>
          <w:rFonts w:ascii="Arial" w:hAnsi="Arial" w:cs="Arial"/>
          <w:b/>
          <w:sz w:val="24"/>
          <w:szCs w:val="24"/>
          <w:u w:val="single"/>
        </w:rPr>
        <w:t>four</w:t>
      </w:r>
      <w:r w:rsidR="00EF4C62">
        <w:rPr>
          <w:rFonts w:ascii="Arial" w:hAnsi="Arial" w:cs="Arial"/>
          <w:sz w:val="24"/>
          <w:szCs w:val="24"/>
        </w:rPr>
        <w:t xml:space="preserve"> advantages </w:t>
      </w:r>
      <w:r>
        <w:rPr>
          <w:rFonts w:ascii="Arial" w:hAnsi="Arial" w:cs="Arial"/>
          <w:sz w:val="24"/>
          <w:szCs w:val="24"/>
        </w:rPr>
        <w:t>of these methods to Malawi Revenue Authority and</w:t>
      </w:r>
      <w:r w:rsidR="00DB1AED">
        <w:rPr>
          <w:rFonts w:ascii="Arial" w:hAnsi="Arial" w:cs="Arial"/>
          <w:sz w:val="24"/>
          <w:szCs w:val="24"/>
        </w:rPr>
        <w:t xml:space="preserve">       </w:t>
      </w:r>
      <w:r>
        <w:rPr>
          <w:rFonts w:ascii="Arial" w:hAnsi="Arial" w:cs="Arial"/>
          <w:sz w:val="24"/>
          <w:szCs w:val="24"/>
        </w:rPr>
        <w:tab/>
      </w:r>
      <w:r w:rsidR="00DB1AED">
        <w:rPr>
          <w:rFonts w:ascii="Arial" w:hAnsi="Arial" w:cs="Arial"/>
          <w:sz w:val="24"/>
          <w:szCs w:val="24"/>
        </w:rPr>
        <w:t xml:space="preserve">    government</w:t>
      </w:r>
      <w:r>
        <w:rPr>
          <w:rFonts w:ascii="Arial" w:hAnsi="Arial" w:cs="Arial"/>
          <w:sz w:val="24"/>
          <w:szCs w:val="24"/>
        </w:rPr>
        <w:tab/>
      </w:r>
      <w:r w:rsidR="00DB1AED">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DB1AED">
        <w:rPr>
          <w:rFonts w:ascii="Arial" w:hAnsi="Arial" w:cs="Arial"/>
          <w:sz w:val="24"/>
          <w:szCs w:val="24"/>
        </w:rPr>
        <w:t xml:space="preserve">   </w:t>
      </w:r>
      <w:r w:rsidRPr="00DB1AED">
        <w:rPr>
          <w:rFonts w:ascii="Arial" w:hAnsi="Arial" w:cs="Arial"/>
          <w:i/>
          <w:sz w:val="24"/>
          <w:szCs w:val="24"/>
        </w:rPr>
        <w:t>(</w:t>
      </w:r>
      <w:proofErr w:type="gramEnd"/>
      <w:r w:rsidRPr="00DB1AED">
        <w:rPr>
          <w:rFonts w:ascii="Arial" w:hAnsi="Arial" w:cs="Arial"/>
          <w:i/>
          <w:sz w:val="24"/>
          <w:szCs w:val="24"/>
        </w:rPr>
        <w:t xml:space="preserve">4 </w:t>
      </w:r>
      <w:r w:rsidR="00DB1AED" w:rsidRPr="00DB1AED">
        <w:rPr>
          <w:rFonts w:ascii="Arial" w:hAnsi="Arial" w:cs="Arial"/>
          <w:i/>
          <w:sz w:val="24"/>
          <w:szCs w:val="24"/>
        </w:rPr>
        <w:t>m</w:t>
      </w:r>
      <w:r w:rsidRPr="00DB1AED">
        <w:rPr>
          <w:rFonts w:ascii="Arial" w:hAnsi="Arial" w:cs="Arial"/>
          <w:i/>
          <w:sz w:val="24"/>
          <w:szCs w:val="24"/>
        </w:rPr>
        <w:t>arks)</w:t>
      </w:r>
    </w:p>
    <w:p w:rsidR="00DB1AED" w:rsidRDefault="00DB1AED" w:rsidP="00DB1AED">
      <w:pPr>
        <w:pStyle w:val="NoSpacing"/>
        <w:spacing w:line="276" w:lineRule="auto"/>
        <w:ind w:left="360" w:firstLine="270"/>
        <w:jc w:val="both"/>
        <w:rPr>
          <w:rFonts w:ascii="Arial" w:hAnsi="Arial" w:cs="Arial"/>
          <w:sz w:val="24"/>
          <w:szCs w:val="24"/>
        </w:rPr>
      </w:pPr>
    </w:p>
    <w:p w:rsidR="00A62A2D" w:rsidRDefault="00A62A2D" w:rsidP="00DB1AED">
      <w:pPr>
        <w:pStyle w:val="NoSpacing"/>
        <w:spacing w:line="276" w:lineRule="auto"/>
        <w:ind w:left="360" w:firstLine="270"/>
        <w:jc w:val="both"/>
        <w:rPr>
          <w:rFonts w:ascii="Arial" w:hAnsi="Arial" w:cs="Arial"/>
          <w:sz w:val="24"/>
          <w:szCs w:val="24"/>
        </w:rPr>
      </w:pPr>
      <w:r>
        <w:rPr>
          <w:rFonts w:ascii="Arial" w:hAnsi="Arial" w:cs="Arial"/>
          <w:sz w:val="24"/>
          <w:szCs w:val="24"/>
        </w:rPr>
        <w:t xml:space="preserve">(iii) Mention any </w:t>
      </w:r>
      <w:r w:rsidRPr="00DB1AED">
        <w:rPr>
          <w:rFonts w:ascii="Arial" w:hAnsi="Arial" w:cs="Arial"/>
          <w:b/>
          <w:sz w:val="24"/>
          <w:szCs w:val="24"/>
          <w:u w:val="single"/>
        </w:rPr>
        <w:t>two</w:t>
      </w:r>
      <w:r>
        <w:rPr>
          <w:rFonts w:ascii="Arial" w:hAnsi="Arial" w:cs="Arial"/>
          <w:sz w:val="24"/>
          <w:szCs w:val="24"/>
        </w:rPr>
        <w:t xml:space="preserve"> disadvantages of these methods to taxpayers. </w:t>
      </w:r>
      <w:r>
        <w:rPr>
          <w:rFonts w:ascii="Arial" w:hAnsi="Arial" w:cs="Arial"/>
          <w:sz w:val="24"/>
          <w:szCs w:val="24"/>
        </w:rPr>
        <w:tab/>
      </w:r>
      <w:r w:rsidR="00DB1AED">
        <w:rPr>
          <w:rFonts w:ascii="Arial" w:hAnsi="Arial" w:cs="Arial"/>
          <w:sz w:val="24"/>
          <w:szCs w:val="24"/>
        </w:rPr>
        <w:t xml:space="preserve">   </w:t>
      </w:r>
      <w:r w:rsidRPr="00DB1AED">
        <w:rPr>
          <w:rFonts w:ascii="Arial" w:hAnsi="Arial" w:cs="Arial"/>
          <w:i/>
          <w:sz w:val="24"/>
          <w:szCs w:val="24"/>
        </w:rPr>
        <w:t xml:space="preserve">(2 </w:t>
      </w:r>
      <w:r w:rsidR="00DB1AED" w:rsidRPr="00DB1AED">
        <w:rPr>
          <w:rFonts w:ascii="Arial" w:hAnsi="Arial" w:cs="Arial"/>
          <w:i/>
          <w:sz w:val="24"/>
          <w:szCs w:val="24"/>
        </w:rPr>
        <w:t>m</w:t>
      </w:r>
      <w:r w:rsidRPr="00DB1AED">
        <w:rPr>
          <w:rFonts w:ascii="Arial" w:hAnsi="Arial" w:cs="Arial"/>
          <w:i/>
          <w:sz w:val="24"/>
          <w:szCs w:val="24"/>
        </w:rPr>
        <w:t>arks)</w:t>
      </w:r>
      <w:r>
        <w:rPr>
          <w:rFonts w:ascii="Arial" w:hAnsi="Arial" w:cs="Arial"/>
          <w:sz w:val="24"/>
          <w:szCs w:val="24"/>
        </w:rPr>
        <w:t xml:space="preserve"> </w:t>
      </w:r>
    </w:p>
    <w:p w:rsidR="00A34CC5" w:rsidRPr="00BF0D89" w:rsidRDefault="00A34CC5" w:rsidP="00A34CC5">
      <w:pPr>
        <w:pStyle w:val="NoSpacing"/>
        <w:spacing w:line="276" w:lineRule="auto"/>
        <w:jc w:val="both"/>
        <w:rPr>
          <w:rFonts w:ascii="Arial" w:hAnsi="Arial" w:cs="Arial"/>
          <w:b/>
          <w:sz w:val="24"/>
          <w:szCs w:val="24"/>
        </w:rPr>
      </w:pPr>
      <w:r w:rsidRPr="00BF0D89">
        <w:rPr>
          <w:rFonts w:ascii="Arial" w:hAnsi="Arial" w:cs="Arial"/>
          <w:b/>
          <w:sz w:val="24"/>
          <w:szCs w:val="24"/>
        </w:rPr>
        <w:t xml:space="preserve">  </w:t>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00A62A2D">
        <w:rPr>
          <w:rFonts w:ascii="Arial" w:hAnsi="Arial" w:cs="Arial"/>
          <w:b/>
          <w:sz w:val="24"/>
          <w:szCs w:val="24"/>
        </w:rPr>
        <w:tab/>
      </w:r>
      <w:r w:rsidRPr="00BF0D89">
        <w:rPr>
          <w:rFonts w:ascii="Arial" w:hAnsi="Arial" w:cs="Arial"/>
          <w:b/>
          <w:sz w:val="24"/>
          <w:szCs w:val="24"/>
        </w:rPr>
        <w:t>(Total 20 marks)</w:t>
      </w:r>
    </w:p>
    <w:p w:rsidR="00A34CC5" w:rsidRPr="00BF0D89" w:rsidRDefault="00A34CC5" w:rsidP="00A34CC5">
      <w:pPr>
        <w:pStyle w:val="NoSpacing"/>
        <w:spacing w:line="276" w:lineRule="auto"/>
        <w:jc w:val="both"/>
        <w:rPr>
          <w:rFonts w:ascii="Arial" w:hAnsi="Arial" w:cs="Arial"/>
          <w:b/>
          <w:sz w:val="24"/>
          <w:szCs w:val="24"/>
        </w:rPr>
      </w:pPr>
    </w:p>
    <w:p w:rsidR="00BE4326" w:rsidRDefault="00BE4326" w:rsidP="00BE4326">
      <w:pPr>
        <w:pStyle w:val="NoSpacing"/>
        <w:spacing w:line="276" w:lineRule="auto"/>
        <w:jc w:val="both"/>
        <w:rPr>
          <w:rFonts w:ascii="Arial" w:hAnsi="Arial" w:cs="Arial"/>
          <w:b/>
          <w:sz w:val="24"/>
          <w:szCs w:val="24"/>
        </w:rPr>
      </w:pPr>
      <w:r w:rsidRPr="00BF0D89">
        <w:rPr>
          <w:rFonts w:ascii="Arial" w:hAnsi="Arial" w:cs="Arial"/>
          <w:b/>
          <w:sz w:val="24"/>
          <w:szCs w:val="24"/>
        </w:rPr>
        <w:t>QUESTION 7</w:t>
      </w:r>
    </w:p>
    <w:p w:rsidR="00DB1AED" w:rsidRDefault="00E302F7" w:rsidP="00DB1AED">
      <w:pPr>
        <w:pStyle w:val="ListParagraph"/>
        <w:numPr>
          <w:ilvl w:val="0"/>
          <w:numId w:val="17"/>
        </w:numPr>
        <w:ind w:left="450" w:hanging="450"/>
        <w:jc w:val="both"/>
        <w:rPr>
          <w:rFonts w:ascii="Arial" w:hAnsi="Arial" w:cs="Arial"/>
          <w:sz w:val="24"/>
          <w:szCs w:val="24"/>
        </w:rPr>
      </w:pPr>
      <w:r w:rsidRPr="00DB1AED">
        <w:rPr>
          <w:rFonts w:ascii="Arial" w:hAnsi="Arial" w:cs="Arial"/>
          <w:sz w:val="24"/>
          <w:szCs w:val="24"/>
        </w:rPr>
        <w:t>(i)</w:t>
      </w:r>
      <w:r w:rsidR="00DB1AED">
        <w:rPr>
          <w:rFonts w:ascii="Arial" w:hAnsi="Arial" w:cs="Arial"/>
          <w:sz w:val="24"/>
          <w:szCs w:val="24"/>
        </w:rPr>
        <w:t xml:space="preserve"> </w:t>
      </w:r>
      <w:r w:rsidR="00820C12" w:rsidRPr="00DB1AED">
        <w:rPr>
          <w:rFonts w:ascii="Arial" w:hAnsi="Arial" w:cs="Arial"/>
          <w:sz w:val="24"/>
          <w:szCs w:val="24"/>
        </w:rPr>
        <w:t xml:space="preserve">State any </w:t>
      </w:r>
      <w:r w:rsidR="00820C12" w:rsidRPr="00DB1AED">
        <w:rPr>
          <w:rFonts w:ascii="Arial" w:hAnsi="Arial" w:cs="Arial"/>
          <w:b/>
          <w:sz w:val="24"/>
          <w:szCs w:val="24"/>
          <w:u w:val="single"/>
        </w:rPr>
        <w:t>four</w:t>
      </w:r>
      <w:r w:rsidR="00820C12" w:rsidRPr="00DB1AED">
        <w:rPr>
          <w:rFonts w:ascii="Arial" w:hAnsi="Arial" w:cs="Arial"/>
          <w:sz w:val="24"/>
          <w:szCs w:val="24"/>
        </w:rPr>
        <w:t xml:space="preserve"> </w:t>
      </w:r>
      <w:r w:rsidR="00673539" w:rsidRPr="00DB1AED">
        <w:rPr>
          <w:rFonts w:ascii="Arial" w:hAnsi="Arial" w:cs="Arial"/>
          <w:sz w:val="24"/>
          <w:szCs w:val="24"/>
        </w:rPr>
        <w:t>item</w:t>
      </w:r>
      <w:r w:rsidR="00820C12" w:rsidRPr="00DB1AED">
        <w:rPr>
          <w:rFonts w:ascii="Arial" w:hAnsi="Arial" w:cs="Arial"/>
          <w:sz w:val="24"/>
          <w:szCs w:val="24"/>
        </w:rPr>
        <w:t xml:space="preserve">s that an excise manufacturer must state in his application </w:t>
      </w:r>
      <w:r w:rsidR="00DB1AED">
        <w:rPr>
          <w:rFonts w:ascii="Arial" w:hAnsi="Arial" w:cs="Arial"/>
          <w:sz w:val="24"/>
          <w:szCs w:val="24"/>
        </w:rPr>
        <w:t xml:space="preserve">    </w:t>
      </w:r>
    </w:p>
    <w:p w:rsidR="00DB1AED" w:rsidRPr="00DB1AED" w:rsidRDefault="00DB1AED" w:rsidP="00DB1AED">
      <w:pPr>
        <w:pStyle w:val="ListParagraph"/>
        <w:ind w:left="450"/>
        <w:jc w:val="both"/>
        <w:rPr>
          <w:rFonts w:ascii="Arial" w:hAnsi="Arial" w:cs="Arial"/>
          <w:i/>
          <w:sz w:val="24"/>
          <w:szCs w:val="24"/>
        </w:rPr>
      </w:pPr>
      <w:r>
        <w:rPr>
          <w:rFonts w:ascii="Arial" w:hAnsi="Arial" w:cs="Arial"/>
          <w:sz w:val="24"/>
          <w:szCs w:val="24"/>
        </w:rPr>
        <w:t xml:space="preserve">     for an excise license.                                                                              </w:t>
      </w:r>
      <w:r>
        <w:rPr>
          <w:rFonts w:ascii="Arial" w:hAnsi="Arial" w:cs="Arial"/>
          <w:i/>
          <w:sz w:val="24"/>
          <w:szCs w:val="24"/>
        </w:rPr>
        <w:t>(4 marks)</w:t>
      </w:r>
    </w:p>
    <w:p w:rsidR="006C2AED" w:rsidRPr="00DB1AED" w:rsidRDefault="00DB1AED" w:rsidP="00DB1AED">
      <w:pPr>
        <w:pStyle w:val="ListParagraph"/>
        <w:ind w:left="450"/>
        <w:jc w:val="both"/>
        <w:rPr>
          <w:rFonts w:ascii="Arial" w:hAnsi="Arial" w:cs="Arial"/>
          <w:sz w:val="24"/>
          <w:szCs w:val="24"/>
        </w:rPr>
      </w:pPr>
      <w:r>
        <w:rPr>
          <w:rFonts w:ascii="Arial" w:hAnsi="Arial" w:cs="Arial"/>
          <w:sz w:val="24"/>
          <w:szCs w:val="24"/>
        </w:rPr>
        <w:t xml:space="preserve">      </w:t>
      </w:r>
    </w:p>
    <w:p w:rsidR="00E302F7" w:rsidRDefault="00E302F7" w:rsidP="00DB1AED">
      <w:pPr>
        <w:spacing w:line="276" w:lineRule="auto"/>
        <w:ind w:left="900" w:hanging="540"/>
        <w:jc w:val="both"/>
        <w:rPr>
          <w:rFonts w:ascii="Arial" w:hAnsi="Arial" w:cs="Arial"/>
        </w:rPr>
      </w:pPr>
      <w:r w:rsidRPr="00DB1AED">
        <w:rPr>
          <w:rFonts w:ascii="Arial" w:hAnsi="Arial" w:cs="Arial"/>
        </w:rPr>
        <w:t xml:space="preserve">(ii) </w:t>
      </w:r>
      <w:r w:rsidR="00DB1AED">
        <w:rPr>
          <w:rFonts w:ascii="Arial" w:hAnsi="Arial" w:cs="Arial"/>
        </w:rPr>
        <w:t xml:space="preserve">   </w:t>
      </w:r>
      <w:proofErr w:type="spellStart"/>
      <w:r w:rsidRPr="00DB1AED">
        <w:rPr>
          <w:rFonts w:ascii="Arial" w:hAnsi="Arial" w:cs="Arial"/>
        </w:rPr>
        <w:t>Mr</w:t>
      </w:r>
      <w:proofErr w:type="spellEnd"/>
      <w:r w:rsidRPr="00DB1AED">
        <w:rPr>
          <w:rFonts w:ascii="Arial" w:hAnsi="Arial" w:cs="Arial"/>
        </w:rPr>
        <w:t xml:space="preserve"> Phiri has imported a Mazda </w:t>
      </w:r>
      <w:proofErr w:type="spellStart"/>
      <w:r w:rsidRPr="00DB1AED">
        <w:rPr>
          <w:rFonts w:ascii="Arial" w:hAnsi="Arial" w:cs="Arial"/>
        </w:rPr>
        <w:t>Damio</w:t>
      </w:r>
      <w:proofErr w:type="spellEnd"/>
      <w:r w:rsidRPr="00DB1AED">
        <w:rPr>
          <w:rFonts w:ascii="Arial" w:hAnsi="Arial" w:cs="Arial"/>
        </w:rPr>
        <w:t xml:space="preserve"> from Japan with a value for duty purposes of K600, 000. Assuming that the vehicle will attract 20% customs duty, 25% excise tax and 16.5% VAT. </w:t>
      </w:r>
      <w:r w:rsidR="00DB1AED" w:rsidRPr="00DB1AED">
        <w:rPr>
          <w:rFonts w:ascii="Arial" w:hAnsi="Arial" w:cs="Arial"/>
        </w:rPr>
        <w:t xml:space="preserve"> You are required to c</w:t>
      </w:r>
      <w:r w:rsidRPr="00DB1AED">
        <w:rPr>
          <w:rFonts w:ascii="Arial" w:hAnsi="Arial" w:cs="Arial"/>
        </w:rPr>
        <w:t>ompute the following:</w:t>
      </w:r>
    </w:p>
    <w:p w:rsidR="00DB1AED" w:rsidRPr="00DB1AED" w:rsidRDefault="00DB1AED" w:rsidP="00DB1AED">
      <w:pPr>
        <w:spacing w:line="276" w:lineRule="auto"/>
        <w:ind w:left="900" w:hanging="540"/>
        <w:jc w:val="both"/>
        <w:rPr>
          <w:rFonts w:ascii="Arial" w:hAnsi="Arial" w:cs="Arial"/>
        </w:rPr>
      </w:pPr>
    </w:p>
    <w:p w:rsidR="00E302F7" w:rsidRPr="00DB1AED" w:rsidRDefault="00E302F7" w:rsidP="00DB1AED">
      <w:pPr>
        <w:pStyle w:val="ListParagraph"/>
        <w:numPr>
          <w:ilvl w:val="0"/>
          <w:numId w:val="32"/>
        </w:numPr>
        <w:ind w:firstLine="180"/>
        <w:jc w:val="both"/>
        <w:rPr>
          <w:rFonts w:ascii="Arial" w:hAnsi="Arial" w:cs="Arial"/>
          <w:sz w:val="24"/>
          <w:szCs w:val="24"/>
        </w:rPr>
      </w:pPr>
      <w:r w:rsidRPr="00DB1AED">
        <w:rPr>
          <w:rFonts w:ascii="Arial" w:hAnsi="Arial" w:cs="Arial"/>
          <w:sz w:val="24"/>
          <w:szCs w:val="24"/>
        </w:rPr>
        <w:t xml:space="preserve">Excise duty </w:t>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FA4055">
        <w:rPr>
          <w:rFonts w:ascii="Arial" w:hAnsi="Arial" w:cs="Arial"/>
          <w:sz w:val="24"/>
          <w:szCs w:val="24"/>
        </w:rPr>
        <w:t xml:space="preserve"> </w:t>
      </w:r>
      <w:r w:rsidRPr="00FA4055">
        <w:rPr>
          <w:rFonts w:ascii="Arial" w:hAnsi="Arial" w:cs="Arial"/>
          <w:i/>
          <w:sz w:val="24"/>
          <w:szCs w:val="24"/>
        </w:rPr>
        <w:t xml:space="preserve">(4 </w:t>
      </w:r>
      <w:r w:rsidR="00FA4055" w:rsidRPr="00FA4055">
        <w:rPr>
          <w:rFonts w:ascii="Arial" w:hAnsi="Arial" w:cs="Arial"/>
          <w:i/>
          <w:sz w:val="24"/>
          <w:szCs w:val="24"/>
        </w:rPr>
        <w:t>m</w:t>
      </w:r>
      <w:r w:rsidRPr="00FA4055">
        <w:rPr>
          <w:rFonts w:ascii="Arial" w:hAnsi="Arial" w:cs="Arial"/>
          <w:i/>
          <w:sz w:val="24"/>
          <w:szCs w:val="24"/>
        </w:rPr>
        <w:t>arks)</w:t>
      </w:r>
    </w:p>
    <w:p w:rsidR="006C2AED" w:rsidRPr="00FA4055" w:rsidRDefault="00E302F7" w:rsidP="00DB1AED">
      <w:pPr>
        <w:pStyle w:val="ListParagraph"/>
        <w:numPr>
          <w:ilvl w:val="0"/>
          <w:numId w:val="32"/>
        </w:numPr>
        <w:ind w:firstLine="180"/>
        <w:jc w:val="both"/>
        <w:rPr>
          <w:rFonts w:ascii="Arial" w:hAnsi="Arial" w:cs="Arial"/>
          <w:sz w:val="24"/>
          <w:szCs w:val="24"/>
        </w:rPr>
      </w:pPr>
      <w:r w:rsidRPr="00DB1AED">
        <w:rPr>
          <w:rFonts w:ascii="Arial" w:hAnsi="Arial" w:cs="Arial"/>
          <w:sz w:val="24"/>
          <w:szCs w:val="24"/>
        </w:rPr>
        <w:t xml:space="preserve">Landed cost of the car </w:t>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r w:rsidR="00225291" w:rsidRPr="00DB1AED">
        <w:rPr>
          <w:rFonts w:ascii="Arial" w:hAnsi="Arial" w:cs="Arial"/>
          <w:sz w:val="24"/>
          <w:szCs w:val="24"/>
        </w:rPr>
        <w:tab/>
      </w:r>
      <w:proofErr w:type="gramStart"/>
      <w:r w:rsidR="00225291" w:rsidRPr="00DB1AED">
        <w:rPr>
          <w:rFonts w:ascii="Arial" w:hAnsi="Arial" w:cs="Arial"/>
          <w:sz w:val="24"/>
          <w:szCs w:val="24"/>
        </w:rPr>
        <w:tab/>
      </w:r>
      <w:r w:rsidR="00FA4055">
        <w:rPr>
          <w:rFonts w:ascii="Arial" w:hAnsi="Arial" w:cs="Arial"/>
          <w:sz w:val="24"/>
          <w:szCs w:val="24"/>
        </w:rPr>
        <w:t xml:space="preserve">  </w:t>
      </w:r>
      <w:r w:rsidRPr="00FA4055">
        <w:rPr>
          <w:rFonts w:ascii="Arial" w:hAnsi="Arial" w:cs="Arial"/>
          <w:i/>
          <w:sz w:val="24"/>
          <w:szCs w:val="24"/>
        </w:rPr>
        <w:t>(</w:t>
      </w:r>
      <w:proofErr w:type="gramEnd"/>
      <w:r w:rsidRPr="00FA4055">
        <w:rPr>
          <w:rFonts w:ascii="Arial" w:hAnsi="Arial" w:cs="Arial"/>
          <w:i/>
          <w:sz w:val="24"/>
          <w:szCs w:val="24"/>
        </w:rPr>
        <w:t xml:space="preserve">3 </w:t>
      </w:r>
      <w:r w:rsidR="00FA4055" w:rsidRPr="00FA4055">
        <w:rPr>
          <w:rFonts w:ascii="Arial" w:hAnsi="Arial" w:cs="Arial"/>
          <w:i/>
          <w:sz w:val="24"/>
          <w:szCs w:val="24"/>
        </w:rPr>
        <w:t>m</w:t>
      </w:r>
      <w:r w:rsidRPr="00FA4055">
        <w:rPr>
          <w:rFonts w:ascii="Arial" w:hAnsi="Arial" w:cs="Arial"/>
          <w:i/>
          <w:sz w:val="24"/>
          <w:szCs w:val="24"/>
        </w:rPr>
        <w:t>arks)</w:t>
      </w:r>
    </w:p>
    <w:p w:rsidR="00FA4055" w:rsidRPr="00DB1AED" w:rsidRDefault="00FA4055" w:rsidP="00FA4055">
      <w:pPr>
        <w:pStyle w:val="ListParagraph"/>
        <w:ind w:left="900"/>
        <w:jc w:val="both"/>
        <w:rPr>
          <w:rFonts w:ascii="Arial" w:hAnsi="Arial" w:cs="Arial"/>
          <w:sz w:val="24"/>
          <w:szCs w:val="24"/>
        </w:rPr>
      </w:pPr>
    </w:p>
    <w:p w:rsidR="006C2AED" w:rsidRPr="00DB1AED" w:rsidRDefault="00225291" w:rsidP="00DB1AED">
      <w:pPr>
        <w:pStyle w:val="ListParagraph"/>
        <w:numPr>
          <w:ilvl w:val="0"/>
          <w:numId w:val="17"/>
        </w:numPr>
        <w:spacing w:after="0"/>
        <w:jc w:val="both"/>
        <w:rPr>
          <w:rFonts w:ascii="Arial" w:hAnsi="Arial" w:cs="Arial"/>
          <w:sz w:val="24"/>
          <w:szCs w:val="24"/>
        </w:rPr>
      </w:pPr>
      <w:r w:rsidRPr="00DB1AED">
        <w:rPr>
          <w:rFonts w:ascii="Arial" w:hAnsi="Arial" w:cs="Arial"/>
          <w:sz w:val="24"/>
          <w:szCs w:val="24"/>
        </w:rPr>
        <w:t xml:space="preserve">State </w:t>
      </w:r>
      <w:r w:rsidR="00456189" w:rsidRPr="00DB1AED">
        <w:rPr>
          <w:rFonts w:ascii="Arial" w:hAnsi="Arial" w:cs="Arial"/>
          <w:sz w:val="24"/>
          <w:szCs w:val="24"/>
        </w:rPr>
        <w:t xml:space="preserve">any </w:t>
      </w:r>
      <w:r w:rsidRPr="00DB1AED">
        <w:rPr>
          <w:rFonts w:ascii="Arial" w:hAnsi="Arial" w:cs="Arial"/>
          <w:b/>
          <w:sz w:val="24"/>
          <w:szCs w:val="24"/>
          <w:u w:val="single"/>
        </w:rPr>
        <w:t>three</w:t>
      </w:r>
      <w:r w:rsidRPr="00DB1AED">
        <w:rPr>
          <w:rFonts w:ascii="Arial" w:hAnsi="Arial" w:cs="Arial"/>
          <w:sz w:val="24"/>
          <w:szCs w:val="24"/>
        </w:rPr>
        <w:t xml:space="preserve"> circumstances whe</w:t>
      </w:r>
      <w:r w:rsidR="00456189" w:rsidRPr="00DB1AED">
        <w:rPr>
          <w:rFonts w:ascii="Arial" w:hAnsi="Arial" w:cs="Arial"/>
          <w:sz w:val="24"/>
          <w:szCs w:val="24"/>
        </w:rPr>
        <w:t>n</w:t>
      </w:r>
      <w:r w:rsidRPr="00DB1AED">
        <w:rPr>
          <w:rFonts w:ascii="Arial" w:hAnsi="Arial" w:cs="Arial"/>
          <w:sz w:val="24"/>
          <w:szCs w:val="24"/>
        </w:rPr>
        <w:t xml:space="preserve"> the </w:t>
      </w:r>
      <w:r w:rsidR="00456189" w:rsidRPr="00DB1AED">
        <w:rPr>
          <w:rFonts w:ascii="Arial" w:hAnsi="Arial" w:cs="Arial"/>
          <w:sz w:val="24"/>
          <w:szCs w:val="24"/>
        </w:rPr>
        <w:t xml:space="preserve">duty of secrecy by any person carrying on </w:t>
      </w:r>
      <w:r w:rsidR="0073590D" w:rsidRPr="00DB1AED">
        <w:rPr>
          <w:rFonts w:ascii="Arial" w:hAnsi="Arial" w:cs="Arial"/>
          <w:sz w:val="24"/>
          <w:szCs w:val="24"/>
        </w:rPr>
        <w:t>d</w:t>
      </w:r>
      <w:r w:rsidR="00456189" w:rsidRPr="00DB1AED">
        <w:rPr>
          <w:rFonts w:ascii="Arial" w:hAnsi="Arial" w:cs="Arial"/>
          <w:sz w:val="24"/>
          <w:szCs w:val="24"/>
        </w:rPr>
        <w:t>uties under the Taxation Act can be waived</w:t>
      </w:r>
      <w:r w:rsidRPr="00DB1AED">
        <w:rPr>
          <w:rFonts w:ascii="Arial" w:hAnsi="Arial" w:cs="Arial"/>
          <w:sz w:val="24"/>
          <w:szCs w:val="24"/>
        </w:rPr>
        <w:t xml:space="preserve">. </w:t>
      </w:r>
      <w:r w:rsidRPr="00DB1AED">
        <w:rPr>
          <w:rFonts w:ascii="Arial" w:hAnsi="Arial" w:cs="Arial"/>
          <w:sz w:val="24"/>
          <w:szCs w:val="24"/>
        </w:rPr>
        <w:tab/>
      </w:r>
      <w:r w:rsidRPr="00DB1AED">
        <w:rPr>
          <w:rFonts w:ascii="Arial" w:hAnsi="Arial" w:cs="Arial"/>
          <w:sz w:val="24"/>
          <w:szCs w:val="24"/>
        </w:rPr>
        <w:tab/>
      </w:r>
      <w:r w:rsidR="0073590D" w:rsidRPr="00DB1AED">
        <w:rPr>
          <w:rFonts w:ascii="Arial" w:hAnsi="Arial" w:cs="Arial"/>
          <w:sz w:val="24"/>
          <w:szCs w:val="24"/>
        </w:rPr>
        <w:tab/>
      </w:r>
      <w:r w:rsidRPr="00DB1AED">
        <w:rPr>
          <w:rFonts w:ascii="Arial" w:hAnsi="Arial" w:cs="Arial"/>
          <w:sz w:val="24"/>
          <w:szCs w:val="24"/>
        </w:rPr>
        <w:tab/>
      </w:r>
      <w:r w:rsidR="00FA4055">
        <w:rPr>
          <w:rFonts w:ascii="Arial" w:hAnsi="Arial" w:cs="Arial"/>
          <w:sz w:val="24"/>
          <w:szCs w:val="24"/>
        </w:rPr>
        <w:t xml:space="preserve">   </w:t>
      </w:r>
      <w:r w:rsidRPr="00FA4055">
        <w:rPr>
          <w:rFonts w:ascii="Arial" w:hAnsi="Arial" w:cs="Arial"/>
          <w:i/>
          <w:sz w:val="24"/>
          <w:szCs w:val="24"/>
        </w:rPr>
        <w:t xml:space="preserve">(3 </w:t>
      </w:r>
      <w:r w:rsidR="00FA4055">
        <w:rPr>
          <w:rFonts w:ascii="Arial" w:hAnsi="Arial" w:cs="Arial"/>
          <w:i/>
          <w:sz w:val="24"/>
          <w:szCs w:val="24"/>
        </w:rPr>
        <w:t>m</w:t>
      </w:r>
      <w:r w:rsidRPr="00FA4055">
        <w:rPr>
          <w:rFonts w:ascii="Arial" w:hAnsi="Arial" w:cs="Arial"/>
          <w:i/>
          <w:sz w:val="24"/>
          <w:szCs w:val="24"/>
        </w:rPr>
        <w:t>arks)</w:t>
      </w:r>
    </w:p>
    <w:p w:rsidR="00A34CC5" w:rsidRPr="00FA4055" w:rsidRDefault="00225291" w:rsidP="00FA4055">
      <w:pPr>
        <w:pStyle w:val="ListParagraph"/>
        <w:numPr>
          <w:ilvl w:val="0"/>
          <w:numId w:val="17"/>
        </w:numPr>
        <w:spacing w:after="0"/>
        <w:jc w:val="both"/>
        <w:rPr>
          <w:rFonts w:ascii="Arial" w:hAnsi="Arial" w:cs="Arial"/>
          <w:b/>
          <w:sz w:val="24"/>
          <w:szCs w:val="24"/>
        </w:rPr>
      </w:pPr>
      <w:r w:rsidRPr="00FA4055">
        <w:rPr>
          <w:rFonts w:ascii="Arial" w:hAnsi="Arial" w:cs="Arial"/>
          <w:sz w:val="24"/>
          <w:szCs w:val="24"/>
        </w:rPr>
        <w:lastRenderedPageBreak/>
        <w:t xml:space="preserve">Mention </w:t>
      </w:r>
      <w:r w:rsidRPr="00FA4055">
        <w:rPr>
          <w:rFonts w:ascii="Arial" w:hAnsi="Arial" w:cs="Arial"/>
          <w:b/>
          <w:sz w:val="24"/>
          <w:szCs w:val="24"/>
          <w:u w:val="single"/>
        </w:rPr>
        <w:t>three</w:t>
      </w:r>
      <w:r w:rsidRPr="00FA4055">
        <w:rPr>
          <w:rFonts w:ascii="Arial" w:hAnsi="Arial" w:cs="Arial"/>
          <w:sz w:val="24"/>
          <w:szCs w:val="24"/>
        </w:rPr>
        <w:t xml:space="preserve"> bodies to </w:t>
      </w:r>
      <w:r w:rsidR="0073590D" w:rsidRPr="00FA4055">
        <w:rPr>
          <w:rFonts w:ascii="Arial" w:hAnsi="Arial" w:cs="Arial"/>
          <w:sz w:val="24"/>
          <w:szCs w:val="24"/>
        </w:rPr>
        <w:t>whom</w:t>
      </w:r>
      <w:r w:rsidRPr="00FA4055">
        <w:rPr>
          <w:rFonts w:ascii="Arial" w:hAnsi="Arial" w:cs="Arial"/>
          <w:sz w:val="24"/>
          <w:szCs w:val="24"/>
        </w:rPr>
        <w:t xml:space="preserve"> a taxp</w:t>
      </w:r>
      <w:r w:rsidR="0073590D" w:rsidRPr="00FA4055">
        <w:rPr>
          <w:rFonts w:ascii="Arial" w:hAnsi="Arial" w:cs="Arial"/>
          <w:sz w:val="24"/>
          <w:szCs w:val="24"/>
        </w:rPr>
        <w:t>ayer can appeal and also state the</w:t>
      </w:r>
      <w:r w:rsidRPr="00FA4055">
        <w:rPr>
          <w:rFonts w:ascii="Arial" w:hAnsi="Arial" w:cs="Arial"/>
          <w:sz w:val="24"/>
          <w:szCs w:val="24"/>
        </w:rPr>
        <w:t xml:space="preserve"> </w:t>
      </w:r>
      <w:r w:rsidR="0073590D" w:rsidRPr="00FA4055">
        <w:rPr>
          <w:rFonts w:ascii="Arial" w:hAnsi="Arial" w:cs="Arial"/>
          <w:sz w:val="24"/>
          <w:szCs w:val="24"/>
        </w:rPr>
        <w:t xml:space="preserve">circumstances under which </w:t>
      </w:r>
      <w:r w:rsidRPr="00FA4055">
        <w:rPr>
          <w:rFonts w:ascii="Arial" w:hAnsi="Arial" w:cs="Arial"/>
          <w:sz w:val="24"/>
          <w:szCs w:val="24"/>
        </w:rPr>
        <w:t xml:space="preserve">the taxpayer </w:t>
      </w:r>
      <w:r w:rsidR="0073590D" w:rsidRPr="00FA4055">
        <w:rPr>
          <w:rFonts w:ascii="Arial" w:hAnsi="Arial" w:cs="Arial"/>
          <w:sz w:val="24"/>
          <w:szCs w:val="24"/>
        </w:rPr>
        <w:t xml:space="preserve">can </w:t>
      </w:r>
      <w:r w:rsidRPr="00FA4055">
        <w:rPr>
          <w:rFonts w:ascii="Arial" w:hAnsi="Arial" w:cs="Arial"/>
          <w:sz w:val="24"/>
          <w:szCs w:val="24"/>
        </w:rPr>
        <w:t>appeal to those bodies.</w:t>
      </w:r>
      <w:r w:rsidR="00FA4055" w:rsidRPr="00FA4055">
        <w:rPr>
          <w:rFonts w:ascii="Arial" w:hAnsi="Arial" w:cs="Arial"/>
          <w:sz w:val="24"/>
          <w:szCs w:val="24"/>
        </w:rPr>
        <w:t xml:space="preserve">   </w:t>
      </w:r>
      <w:r w:rsidR="00FA4055">
        <w:rPr>
          <w:rFonts w:ascii="Arial" w:hAnsi="Arial" w:cs="Arial"/>
          <w:sz w:val="24"/>
          <w:szCs w:val="24"/>
        </w:rPr>
        <w:t xml:space="preserve"> </w:t>
      </w:r>
      <w:r w:rsidR="00FA4055" w:rsidRPr="00FA4055">
        <w:rPr>
          <w:rFonts w:ascii="Arial" w:hAnsi="Arial" w:cs="Arial"/>
          <w:sz w:val="24"/>
          <w:szCs w:val="24"/>
        </w:rPr>
        <w:t xml:space="preserve"> </w:t>
      </w:r>
      <w:r w:rsidR="00FA4055" w:rsidRPr="00FA4055">
        <w:rPr>
          <w:rFonts w:ascii="Arial" w:hAnsi="Arial" w:cs="Arial"/>
          <w:i/>
          <w:sz w:val="24"/>
          <w:szCs w:val="24"/>
        </w:rPr>
        <w:t>(6 marks)</w:t>
      </w:r>
      <w:r w:rsidRPr="00FA4055">
        <w:rPr>
          <w:rFonts w:ascii="Arial" w:hAnsi="Arial" w:cs="Arial"/>
          <w:sz w:val="24"/>
          <w:szCs w:val="24"/>
        </w:rPr>
        <w:tab/>
      </w:r>
      <w:r w:rsidRPr="00FA4055">
        <w:rPr>
          <w:rFonts w:ascii="Arial" w:hAnsi="Arial" w:cs="Arial"/>
          <w:sz w:val="24"/>
          <w:szCs w:val="24"/>
        </w:rPr>
        <w:tab/>
      </w:r>
      <w:r w:rsidRPr="00FA4055">
        <w:rPr>
          <w:rFonts w:ascii="Arial" w:hAnsi="Arial" w:cs="Arial"/>
          <w:sz w:val="24"/>
          <w:szCs w:val="24"/>
        </w:rPr>
        <w:tab/>
      </w:r>
      <w:r w:rsidR="00A34CC5" w:rsidRPr="00FA4055">
        <w:rPr>
          <w:rFonts w:ascii="Arial" w:hAnsi="Arial" w:cs="Arial"/>
          <w:b/>
          <w:sz w:val="24"/>
          <w:szCs w:val="24"/>
        </w:rPr>
        <w:t xml:space="preserve">  </w:t>
      </w:r>
      <w:r w:rsidR="00FA4055">
        <w:rPr>
          <w:rFonts w:ascii="Arial" w:hAnsi="Arial" w:cs="Arial"/>
          <w:b/>
          <w:sz w:val="24"/>
          <w:szCs w:val="24"/>
        </w:rPr>
        <w:t xml:space="preserve">                                                                         </w:t>
      </w:r>
      <w:proofErr w:type="gramStart"/>
      <w:r w:rsidR="00FA4055">
        <w:rPr>
          <w:rFonts w:ascii="Arial" w:hAnsi="Arial" w:cs="Arial"/>
          <w:b/>
          <w:sz w:val="24"/>
          <w:szCs w:val="24"/>
        </w:rPr>
        <w:t xml:space="preserve">   </w:t>
      </w:r>
      <w:r w:rsidR="00A34CC5" w:rsidRPr="00FA4055">
        <w:rPr>
          <w:rFonts w:ascii="Arial" w:hAnsi="Arial" w:cs="Arial"/>
          <w:b/>
          <w:sz w:val="24"/>
          <w:szCs w:val="24"/>
        </w:rPr>
        <w:t>(</w:t>
      </w:r>
      <w:proofErr w:type="gramEnd"/>
      <w:r w:rsidR="00A34CC5" w:rsidRPr="00FA4055">
        <w:rPr>
          <w:rFonts w:ascii="Arial" w:hAnsi="Arial" w:cs="Arial"/>
          <w:b/>
          <w:sz w:val="24"/>
          <w:szCs w:val="24"/>
        </w:rPr>
        <w:t>Total 20 marks)</w:t>
      </w:r>
    </w:p>
    <w:p w:rsidR="00A34CC5" w:rsidRPr="00BF0D89" w:rsidRDefault="00A34CC5" w:rsidP="00A34CC5">
      <w:pPr>
        <w:pStyle w:val="NoSpacing"/>
        <w:spacing w:line="276" w:lineRule="auto"/>
        <w:jc w:val="both"/>
        <w:rPr>
          <w:rFonts w:ascii="Arial" w:hAnsi="Arial" w:cs="Arial"/>
          <w:b/>
          <w:sz w:val="24"/>
          <w:szCs w:val="24"/>
        </w:rPr>
      </w:pPr>
    </w:p>
    <w:p w:rsidR="006963FF" w:rsidRPr="00BF0D89" w:rsidRDefault="006963FF" w:rsidP="006963FF">
      <w:pPr>
        <w:pStyle w:val="NoSpacing"/>
        <w:spacing w:line="276" w:lineRule="auto"/>
        <w:jc w:val="both"/>
        <w:rPr>
          <w:rFonts w:ascii="Arial" w:hAnsi="Arial" w:cs="Arial"/>
          <w:b/>
          <w:sz w:val="24"/>
          <w:szCs w:val="24"/>
        </w:rPr>
      </w:pPr>
      <w:r w:rsidRPr="00BF0D89">
        <w:rPr>
          <w:rFonts w:ascii="Arial" w:hAnsi="Arial" w:cs="Arial"/>
          <w:b/>
          <w:sz w:val="24"/>
          <w:szCs w:val="24"/>
        </w:rPr>
        <w:t>QUESTION 8</w:t>
      </w:r>
    </w:p>
    <w:p w:rsidR="006927F5" w:rsidRPr="00FA4055" w:rsidRDefault="006927F5" w:rsidP="00FA4055">
      <w:pPr>
        <w:pStyle w:val="NoSpacing"/>
        <w:numPr>
          <w:ilvl w:val="0"/>
          <w:numId w:val="45"/>
        </w:numPr>
        <w:spacing w:line="276" w:lineRule="auto"/>
        <w:ind w:left="540" w:hanging="540"/>
        <w:jc w:val="both"/>
        <w:rPr>
          <w:rFonts w:ascii="Arial" w:hAnsi="Arial" w:cs="Arial"/>
          <w:sz w:val="24"/>
          <w:szCs w:val="24"/>
        </w:rPr>
      </w:pPr>
      <w:r>
        <w:rPr>
          <w:rFonts w:ascii="Arial" w:hAnsi="Arial" w:cs="Arial"/>
          <w:sz w:val="24"/>
          <w:szCs w:val="24"/>
        </w:rPr>
        <w:t xml:space="preserve">Describe the </w:t>
      </w:r>
      <w:r w:rsidRPr="00FA4055">
        <w:rPr>
          <w:rFonts w:ascii="Arial" w:hAnsi="Arial" w:cs="Arial"/>
          <w:b/>
          <w:sz w:val="24"/>
          <w:szCs w:val="24"/>
          <w:u w:val="single"/>
        </w:rPr>
        <w:t>two</w:t>
      </w:r>
      <w:r>
        <w:rPr>
          <w:rFonts w:ascii="Arial" w:hAnsi="Arial" w:cs="Arial"/>
          <w:sz w:val="24"/>
          <w:szCs w:val="24"/>
        </w:rPr>
        <w:t xml:space="preserve"> types of clubs, societies or associations which are recognised under the Taxation Act.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A4055">
        <w:rPr>
          <w:rFonts w:ascii="Arial" w:hAnsi="Arial" w:cs="Arial"/>
          <w:sz w:val="24"/>
          <w:szCs w:val="24"/>
        </w:rPr>
        <w:t xml:space="preserve">   </w:t>
      </w:r>
      <w:r w:rsidR="000829B3" w:rsidRPr="00FA4055">
        <w:rPr>
          <w:rFonts w:ascii="Arial" w:hAnsi="Arial" w:cs="Arial"/>
          <w:i/>
          <w:sz w:val="24"/>
          <w:szCs w:val="24"/>
        </w:rPr>
        <w:t>(4</w:t>
      </w:r>
      <w:r w:rsidRPr="00FA4055">
        <w:rPr>
          <w:rFonts w:ascii="Arial" w:hAnsi="Arial" w:cs="Arial"/>
          <w:i/>
          <w:sz w:val="24"/>
          <w:szCs w:val="24"/>
        </w:rPr>
        <w:t xml:space="preserve"> </w:t>
      </w:r>
      <w:r w:rsidR="00FA4055" w:rsidRPr="00FA4055">
        <w:rPr>
          <w:rFonts w:ascii="Arial" w:hAnsi="Arial" w:cs="Arial"/>
          <w:i/>
          <w:sz w:val="24"/>
          <w:szCs w:val="24"/>
        </w:rPr>
        <w:t>m</w:t>
      </w:r>
      <w:r w:rsidRPr="00FA4055">
        <w:rPr>
          <w:rFonts w:ascii="Arial" w:hAnsi="Arial" w:cs="Arial"/>
          <w:i/>
          <w:sz w:val="24"/>
          <w:szCs w:val="24"/>
        </w:rPr>
        <w:t>arks)</w:t>
      </w:r>
    </w:p>
    <w:p w:rsidR="00FA4055" w:rsidRDefault="00FA4055" w:rsidP="00FA4055">
      <w:pPr>
        <w:pStyle w:val="NoSpacing"/>
        <w:spacing w:line="276" w:lineRule="auto"/>
        <w:ind w:left="540"/>
        <w:jc w:val="both"/>
        <w:rPr>
          <w:rFonts w:ascii="Arial" w:hAnsi="Arial" w:cs="Arial"/>
          <w:sz w:val="24"/>
          <w:szCs w:val="24"/>
        </w:rPr>
      </w:pPr>
    </w:p>
    <w:p w:rsidR="006927F5" w:rsidRPr="00FA4055" w:rsidRDefault="006927F5" w:rsidP="00FA4055">
      <w:pPr>
        <w:pStyle w:val="NoSpacing"/>
        <w:numPr>
          <w:ilvl w:val="0"/>
          <w:numId w:val="45"/>
        </w:numPr>
        <w:spacing w:line="276" w:lineRule="auto"/>
        <w:ind w:left="540" w:hanging="540"/>
        <w:jc w:val="both"/>
        <w:rPr>
          <w:rFonts w:ascii="Arial" w:hAnsi="Arial" w:cs="Arial"/>
          <w:sz w:val="24"/>
          <w:szCs w:val="24"/>
        </w:rPr>
      </w:pPr>
      <w:r>
        <w:rPr>
          <w:rFonts w:ascii="Arial" w:hAnsi="Arial" w:cs="Arial"/>
          <w:sz w:val="24"/>
          <w:szCs w:val="24"/>
        </w:rPr>
        <w:t>How is the in</w:t>
      </w:r>
      <w:r w:rsidR="00693965">
        <w:rPr>
          <w:rFonts w:ascii="Arial" w:hAnsi="Arial" w:cs="Arial"/>
          <w:sz w:val="24"/>
          <w:szCs w:val="24"/>
        </w:rPr>
        <w:t>come of such clubs, societies or</w:t>
      </w:r>
      <w:r>
        <w:rPr>
          <w:rFonts w:ascii="Arial" w:hAnsi="Arial" w:cs="Arial"/>
          <w:sz w:val="24"/>
          <w:szCs w:val="24"/>
        </w:rPr>
        <w:t xml:space="preserve"> associations treated by the Malawi Revenue Authority?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A4055">
        <w:rPr>
          <w:rFonts w:ascii="Arial" w:hAnsi="Arial" w:cs="Arial"/>
          <w:sz w:val="24"/>
          <w:szCs w:val="24"/>
        </w:rPr>
        <w:t xml:space="preserve">              </w:t>
      </w:r>
      <w:r w:rsidR="000829B3" w:rsidRPr="00FA4055">
        <w:rPr>
          <w:rFonts w:ascii="Arial" w:hAnsi="Arial" w:cs="Arial"/>
          <w:i/>
          <w:sz w:val="24"/>
          <w:szCs w:val="24"/>
        </w:rPr>
        <w:t>(2</w:t>
      </w:r>
      <w:r w:rsidRPr="00FA4055">
        <w:rPr>
          <w:rFonts w:ascii="Arial" w:hAnsi="Arial" w:cs="Arial"/>
          <w:i/>
          <w:sz w:val="24"/>
          <w:szCs w:val="24"/>
        </w:rPr>
        <w:t xml:space="preserve"> </w:t>
      </w:r>
      <w:r w:rsidR="00FA4055" w:rsidRPr="00FA4055">
        <w:rPr>
          <w:rFonts w:ascii="Arial" w:hAnsi="Arial" w:cs="Arial"/>
          <w:i/>
          <w:sz w:val="24"/>
          <w:szCs w:val="24"/>
        </w:rPr>
        <w:t>m</w:t>
      </w:r>
      <w:r w:rsidRPr="00FA4055">
        <w:rPr>
          <w:rFonts w:ascii="Arial" w:hAnsi="Arial" w:cs="Arial"/>
          <w:i/>
          <w:sz w:val="24"/>
          <w:szCs w:val="24"/>
        </w:rPr>
        <w:t>arks)</w:t>
      </w:r>
    </w:p>
    <w:p w:rsidR="00FA4055" w:rsidRDefault="00FA4055" w:rsidP="00FA4055">
      <w:pPr>
        <w:pStyle w:val="ListParagraph"/>
        <w:rPr>
          <w:rFonts w:ascii="Arial" w:hAnsi="Arial" w:cs="Arial"/>
          <w:sz w:val="24"/>
          <w:szCs w:val="24"/>
        </w:rPr>
      </w:pPr>
    </w:p>
    <w:p w:rsidR="006927F5" w:rsidRPr="00FA4055" w:rsidRDefault="006927F5" w:rsidP="00FA4055">
      <w:pPr>
        <w:pStyle w:val="NoSpacing"/>
        <w:numPr>
          <w:ilvl w:val="0"/>
          <w:numId w:val="45"/>
        </w:numPr>
        <w:spacing w:line="276" w:lineRule="auto"/>
        <w:ind w:left="540" w:hanging="540"/>
        <w:jc w:val="both"/>
        <w:rPr>
          <w:rFonts w:ascii="Arial" w:hAnsi="Arial" w:cs="Arial"/>
          <w:sz w:val="24"/>
          <w:szCs w:val="24"/>
        </w:rPr>
      </w:pPr>
      <w:r>
        <w:rPr>
          <w:rFonts w:ascii="Arial" w:hAnsi="Arial" w:cs="Arial"/>
          <w:sz w:val="24"/>
          <w:szCs w:val="24"/>
        </w:rPr>
        <w:t xml:space="preserve">Where a club or association is subject to tax, state how the taxable income is computed.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A4055">
        <w:rPr>
          <w:rFonts w:ascii="Arial" w:hAnsi="Arial" w:cs="Arial"/>
          <w:sz w:val="24"/>
          <w:szCs w:val="24"/>
        </w:rPr>
        <w:t xml:space="preserve">   </w:t>
      </w:r>
      <w:r w:rsidRPr="00FA4055">
        <w:rPr>
          <w:rFonts w:ascii="Arial" w:hAnsi="Arial" w:cs="Arial"/>
          <w:i/>
          <w:sz w:val="24"/>
          <w:szCs w:val="24"/>
        </w:rPr>
        <w:t xml:space="preserve">(2 </w:t>
      </w:r>
      <w:r w:rsidR="00FA4055" w:rsidRPr="00FA4055">
        <w:rPr>
          <w:rFonts w:ascii="Arial" w:hAnsi="Arial" w:cs="Arial"/>
          <w:i/>
          <w:sz w:val="24"/>
          <w:szCs w:val="24"/>
        </w:rPr>
        <w:t>m</w:t>
      </w:r>
      <w:r w:rsidRPr="00FA4055">
        <w:rPr>
          <w:rFonts w:ascii="Arial" w:hAnsi="Arial" w:cs="Arial"/>
          <w:i/>
          <w:sz w:val="24"/>
          <w:szCs w:val="24"/>
        </w:rPr>
        <w:t>arks)</w:t>
      </w:r>
    </w:p>
    <w:p w:rsidR="00FA4055" w:rsidRDefault="00FA4055" w:rsidP="00FA4055">
      <w:pPr>
        <w:pStyle w:val="ListParagraph"/>
        <w:rPr>
          <w:rFonts w:ascii="Arial" w:hAnsi="Arial" w:cs="Arial"/>
          <w:sz w:val="24"/>
          <w:szCs w:val="24"/>
        </w:rPr>
      </w:pPr>
    </w:p>
    <w:p w:rsidR="006927F5" w:rsidRDefault="006927F5" w:rsidP="00FA4055">
      <w:pPr>
        <w:pStyle w:val="NoSpacing"/>
        <w:numPr>
          <w:ilvl w:val="0"/>
          <w:numId w:val="45"/>
        </w:numPr>
        <w:spacing w:line="276" w:lineRule="auto"/>
        <w:ind w:left="540" w:hanging="540"/>
        <w:jc w:val="both"/>
        <w:rPr>
          <w:rFonts w:ascii="Arial" w:hAnsi="Arial" w:cs="Arial"/>
          <w:sz w:val="24"/>
          <w:szCs w:val="24"/>
        </w:rPr>
      </w:pPr>
      <w:r>
        <w:rPr>
          <w:rFonts w:ascii="Arial" w:hAnsi="Arial" w:cs="Arial"/>
          <w:sz w:val="24"/>
          <w:szCs w:val="24"/>
        </w:rPr>
        <w:t xml:space="preserve">Transactions of </w:t>
      </w:r>
      <w:proofErr w:type="spellStart"/>
      <w:r>
        <w:rPr>
          <w:rFonts w:ascii="Arial" w:hAnsi="Arial" w:cs="Arial"/>
          <w:sz w:val="24"/>
          <w:szCs w:val="24"/>
        </w:rPr>
        <w:t>Chiwere</w:t>
      </w:r>
      <w:proofErr w:type="spellEnd"/>
      <w:r>
        <w:rPr>
          <w:rFonts w:ascii="Arial" w:hAnsi="Arial" w:cs="Arial"/>
          <w:sz w:val="24"/>
          <w:szCs w:val="24"/>
        </w:rPr>
        <w:t xml:space="preserve"> Club, which is a taxable club, for the financial year ended 30 June, 2017 were as follows:</w:t>
      </w:r>
    </w:p>
    <w:p w:rsidR="006927F5" w:rsidRDefault="006927F5" w:rsidP="006927F5">
      <w:pPr>
        <w:pStyle w:val="NoSpacing"/>
        <w:spacing w:line="276" w:lineRule="auto"/>
        <w:ind w:left="720"/>
        <w:jc w:val="both"/>
        <w:rPr>
          <w:rFonts w:ascii="Arial" w:hAnsi="Arial" w:cs="Arial"/>
          <w:sz w:val="24"/>
          <w:szCs w:val="24"/>
        </w:rPr>
      </w:pPr>
    </w:p>
    <w:tbl>
      <w:tblPr>
        <w:tblStyle w:val="MediumList1-Accent1"/>
        <w:tblW w:w="0" w:type="auto"/>
        <w:tblLook w:val="04A0" w:firstRow="1" w:lastRow="0" w:firstColumn="1" w:lastColumn="0" w:noHBand="0" w:noVBand="1"/>
      </w:tblPr>
      <w:tblGrid>
        <w:gridCol w:w="6678"/>
        <w:gridCol w:w="1996"/>
      </w:tblGrid>
      <w:tr w:rsidR="006927F5" w:rsidRPr="00120312" w:rsidTr="00077B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sz w:val="24"/>
                <w:szCs w:val="24"/>
              </w:rPr>
            </w:pPr>
            <w:r w:rsidRPr="00120312">
              <w:rPr>
                <w:rFonts w:ascii="Arial" w:hAnsi="Arial" w:cs="Arial"/>
                <w:sz w:val="24"/>
                <w:szCs w:val="24"/>
              </w:rPr>
              <w:t xml:space="preserve">Description </w:t>
            </w:r>
          </w:p>
        </w:tc>
        <w:tc>
          <w:tcPr>
            <w:tcW w:w="1996" w:type="dxa"/>
          </w:tcPr>
          <w:p w:rsidR="006927F5" w:rsidRPr="00120312" w:rsidRDefault="006927F5" w:rsidP="00077B3C">
            <w:pPr>
              <w:pStyle w:val="NoSpacing"/>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sz w:val="24"/>
                <w:szCs w:val="24"/>
              </w:rPr>
            </w:pPr>
            <w:r w:rsidRPr="00120312">
              <w:rPr>
                <w:rFonts w:ascii="Arial" w:hAnsi="Arial" w:cs="Arial"/>
                <w:b/>
                <w:sz w:val="24"/>
                <w:szCs w:val="24"/>
              </w:rPr>
              <w:t>Amount K’000</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sidRPr="00B67ABF">
              <w:rPr>
                <w:rFonts w:ascii="Arial" w:hAnsi="Arial" w:cs="Arial"/>
                <w:b w:val="0"/>
                <w:sz w:val="24"/>
                <w:szCs w:val="24"/>
              </w:rPr>
              <w:t>Rentals from excess accommodation</w:t>
            </w:r>
          </w:p>
        </w:tc>
        <w:tc>
          <w:tcPr>
            <w:tcW w:w="1996" w:type="dxa"/>
          </w:tcPr>
          <w:p w:rsidR="006927F5" w:rsidRPr="00B67ABF"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7ABF">
              <w:rPr>
                <w:rFonts w:ascii="Arial" w:hAnsi="Arial" w:cs="Arial"/>
                <w:sz w:val="24"/>
                <w:szCs w:val="24"/>
              </w:rPr>
              <w:t>80</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sidRPr="00B67ABF">
              <w:rPr>
                <w:rFonts w:ascii="Arial" w:hAnsi="Arial" w:cs="Arial"/>
                <w:b w:val="0"/>
                <w:sz w:val="24"/>
                <w:szCs w:val="24"/>
              </w:rPr>
              <w:t>Ground entrance fees</w:t>
            </w:r>
          </w:p>
        </w:tc>
        <w:tc>
          <w:tcPr>
            <w:tcW w:w="1996" w:type="dxa"/>
          </w:tcPr>
          <w:p w:rsidR="006927F5" w:rsidRPr="00B67ABF"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205</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Pr>
                <w:rFonts w:ascii="Arial" w:hAnsi="Arial" w:cs="Arial"/>
                <w:b w:val="0"/>
                <w:sz w:val="24"/>
                <w:szCs w:val="24"/>
              </w:rPr>
              <w:t xml:space="preserve">Sale of drinks </w:t>
            </w:r>
          </w:p>
        </w:tc>
        <w:tc>
          <w:tcPr>
            <w:tcW w:w="1996" w:type="dxa"/>
          </w:tcPr>
          <w:p w:rsidR="006927F5" w:rsidRPr="00B67ABF"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160</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sidRPr="00B67ABF">
              <w:rPr>
                <w:rFonts w:ascii="Arial" w:hAnsi="Arial" w:cs="Arial"/>
                <w:b w:val="0"/>
                <w:sz w:val="24"/>
                <w:szCs w:val="24"/>
              </w:rPr>
              <w:t>Sale of food</w:t>
            </w:r>
          </w:p>
        </w:tc>
        <w:tc>
          <w:tcPr>
            <w:tcW w:w="1996" w:type="dxa"/>
          </w:tcPr>
          <w:p w:rsidR="006927F5" w:rsidRPr="00B67ABF"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70</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Pr>
                <w:rFonts w:ascii="Arial" w:hAnsi="Arial" w:cs="Arial"/>
                <w:b w:val="0"/>
                <w:sz w:val="24"/>
                <w:szCs w:val="24"/>
              </w:rPr>
              <w:t>Video shows</w:t>
            </w:r>
          </w:p>
        </w:tc>
        <w:tc>
          <w:tcPr>
            <w:tcW w:w="1996" w:type="dxa"/>
          </w:tcPr>
          <w:p w:rsidR="006927F5" w:rsidRPr="00B67ABF"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30</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Pr>
                <w:rFonts w:ascii="Arial" w:hAnsi="Arial" w:cs="Arial"/>
                <w:b w:val="0"/>
                <w:sz w:val="24"/>
                <w:szCs w:val="24"/>
              </w:rPr>
              <w:t xml:space="preserve">Live band performances </w:t>
            </w:r>
          </w:p>
        </w:tc>
        <w:tc>
          <w:tcPr>
            <w:tcW w:w="1996" w:type="dxa"/>
          </w:tcPr>
          <w:p w:rsidR="006927F5" w:rsidRPr="00B67ABF"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115</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b w:val="0"/>
                <w:sz w:val="24"/>
                <w:szCs w:val="24"/>
              </w:rPr>
            </w:pPr>
            <w:r>
              <w:rPr>
                <w:rFonts w:ascii="Arial" w:hAnsi="Arial" w:cs="Arial"/>
                <w:b w:val="0"/>
                <w:sz w:val="24"/>
                <w:szCs w:val="24"/>
              </w:rPr>
              <w:t>Gambling machines</w:t>
            </w:r>
          </w:p>
        </w:tc>
        <w:tc>
          <w:tcPr>
            <w:tcW w:w="1996" w:type="dxa"/>
          </w:tcPr>
          <w:p w:rsidR="006927F5" w:rsidRPr="00B67ABF"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60</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sz w:val="24"/>
                <w:szCs w:val="24"/>
              </w:rPr>
            </w:pPr>
            <w:r>
              <w:rPr>
                <w:rFonts w:ascii="Arial" w:hAnsi="Arial" w:cs="Arial"/>
                <w:sz w:val="24"/>
                <w:szCs w:val="24"/>
              </w:rPr>
              <w:t xml:space="preserve">Total income </w:t>
            </w:r>
          </w:p>
        </w:tc>
        <w:tc>
          <w:tcPr>
            <w:tcW w:w="1996" w:type="dxa"/>
          </w:tcPr>
          <w:p w:rsidR="006927F5" w:rsidRPr="00120312"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120312">
              <w:rPr>
                <w:rFonts w:ascii="Arial" w:hAnsi="Arial" w:cs="Arial"/>
                <w:b/>
                <w:sz w:val="24"/>
                <w:szCs w:val="24"/>
              </w:rPr>
              <w:t>980</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sz w:val="24"/>
                <w:szCs w:val="24"/>
              </w:rPr>
            </w:pPr>
          </w:p>
        </w:tc>
        <w:tc>
          <w:tcPr>
            <w:tcW w:w="1996" w:type="dxa"/>
          </w:tcPr>
          <w:p w:rsidR="006927F5" w:rsidRPr="00B67ABF"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b w:val="0"/>
                <w:sz w:val="24"/>
                <w:szCs w:val="24"/>
              </w:rPr>
            </w:pPr>
            <w:r w:rsidRPr="00120312">
              <w:rPr>
                <w:rFonts w:ascii="Arial" w:hAnsi="Arial" w:cs="Arial"/>
                <w:b w:val="0"/>
                <w:sz w:val="24"/>
                <w:szCs w:val="24"/>
              </w:rPr>
              <w:t>Trading licence</w:t>
            </w:r>
          </w:p>
        </w:tc>
        <w:tc>
          <w:tcPr>
            <w:tcW w:w="1996" w:type="dxa"/>
          </w:tcPr>
          <w:p w:rsidR="006927F5" w:rsidRPr="00120312"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15</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b w:val="0"/>
                <w:sz w:val="24"/>
                <w:szCs w:val="24"/>
              </w:rPr>
            </w:pPr>
            <w:r w:rsidRPr="00120312">
              <w:rPr>
                <w:rFonts w:ascii="Arial" w:hAnsi="Arial" w:cs="Arial"/>
                <w:b w:val="0"/>
                <w:sz w:val="24"/>
                <w:szCs w:val="24"/>
              </w:rPr>
              <w:t>Food licence</w:t>
            </w:r>
          </w:p>
        </w:tc>
        <w:tc>
          <w:tcPr>
            <w:tcW w:w="1996" w:type="dxa"/>
          </w:tcPr>
          <w:p w:rsidR="006927F5" w:rsidRPr="00120312"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25</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b w:val="0"/>
                <w:sz w:val="24"/>
                <w:szCs w:val="24"/>
              </w:rPr>
            </w:pPr>
            <w:r w:rsidRPr="00120312">
              <w:rPr>
                <w:rFonts w:ascii="Arial" w:hAnsi="Arial" w:cs="Arial"/>
                <w:b w:val="0"/>
                <w:sz w:val="24"/>
                <w:szCs w:val="24"/>
              </w:rPr>
              <w:t>Salaries and wages</w:t>
            </w:r>
          </w:p>
        </w:tc>
        <w:tc>
          <w:tcPr>
            <w:tcW w:w="1996" w:type="dxa"/>
          </w:tcPr>
          <w:p w:rsidR="006927F5" w:rsidRPr="00120312"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250</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b w:val="0"/>
                <w:sz w:val="24"/>
                <w:szCs w:val="24"/>
              </w:rPr>
            </w:pPr>
            <w:r w:rsidRPr="00120312">
              <w:rPr>
                <w:rFonts w:ascii="Arial" w:hAnsi="Arial" w:cs="Arial"/>
                <w:b w:val="0"/>
                <w:sz w:val="24"/>
                <w:szCs w:val="24"/>
              </w:rPr>
              <w:t>Cost of goods sold</w:t>
            </w:r>
          </w:p>
        </w:tc>
        <w:tc>
          <w:tcPr>
            <w:tcW w:w="1996" w:type="dxa"/>
          </w:tcPr>
          <w:p w:rsidR="006927F5" w:rsidRPr="00120312"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200</w:t>
            </w:r>
          </w:p>
        </w:tc>
      </w:tr>
      <w:tr w:rsidR="006927F5" w:rsidRPr="00B67ABF" w:rsidTr="00077B3C">
        <w:tc>
          <w:tcPr>
            <w:cnfStyle w:val="001000000000" w:firstRow="0" w:lastRow="0" w:firstColumn="1" w:lastColumn="0" w:oddVBand="0" w:evenVBand="0" w:oddHBand="0" w:evenHBand="0" w:firstRowFirstColumn="0" w:firstRowLastColumn="0" w:lastRowFirstColumn="0" w:lastRowLastColumn="0"/>
            <w:tcW w:w="6678" w:type="dxa"/>
          </w:tcPr>
          <w:p w:rsidR="006927F5" w:rsidRPr="00120312" w:rsidRDefault="006927F5" w:rsidP="00077B3C">
            <w:pPr>
              <w:pStyle w:val="NoSpacing"/>
              <w:spacing w:line="276" w:lineRule="auto"/>
              <w:jc w:val="both"/>
              <w:rPr>
                <w:rFonts w:ascii="Arial" w:hAnsi="Arial" w:cs="Arial"/>
                <w:b w:val="0"/>
                <w:sz w:val="24"/>
                <w:szCs w:val="24"/>
              </w:rPr>
            </w:pPr>
            <w:r w:rsidRPr="00120312">
              <w:rPr>
                <w:rFonts w:ascii="Arial" w:hAnsi="Arial" w:cs="Arial"/>
                <w:b w:val="0"/>
                <w:sz w:val="24"/>
                <w:szCs w:val="24"/>
              </w:rPr>
              <w:t>Repairs and maintenance</w:t>
            </w:r>
          </w:p>
        </w:tc>
        <w:tc>
          <w:tcPr>
            <w:tcW w:w="1996" w:type="dxa"/>
          </w:tcPr>
          <w:p w:rsidR="006927F5" w:rsidRPr="00B67ABF" w:rsidRDefault="006927F5" w:rsidP="00077B3C">
            <w:pPr>
              <w:pStyle w:val="NoSpacing"/>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130</w:t>
            </w:r>
          </w:p>
        </w:tc>
      </w:tr>
      <w:tr w:rsidR="006927F5" w:rsidRPr="00B67ABF" w:rsidTr="00077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rsidR="006927F5" w:rsidRPr="00B67ABF" w:rsidRDefault="006927F5" w:rsidP="00077B3C">
            <w:pPr>
              <w:pStyle w:val="NoSpacing"/>
              <w:spacing w:line="276" w:lineRule="auto"/>
              <w:jc w:val="both"/>
              <w:rPr>
                <w:rFonts w:ascii="Arial" w:hAnsi="Arial" w:cs="Arial"/>
                <w:sz w:val="24"/>
                <w:szCs w:val="24"/>
              </w:rPr>
            </w:pPr>
            <w:r>
              <w:rPr>
                <w:rFonts w:ascii="Arial" w:hAnsi="Arial" w:cs="Arial"/>
                <w:sz w:val="24"/>
                <w:szCs w:val="24"/>
              </w:rPr>
              <w:t>Total expenses</w:t>
            </w:r>
          </w:p>
        </w:tc>
        <w:tc>
          <w:tcPr>
            <w:tcW w:w="1996" w:type="dxa"/>
          </w:tcPr>
          <w:p w:rsidR="006927F5" w:rsidRPr="00120312" w:rsidRDefault="006927F5" w:rsidP="00077B3C">
            <w:pPr>
              <w:pStyle w:val="NoSpacing"/>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120312">
              <w:rPr>
                <w:rFonts w:ascii="Arial" w:hAnsi="Arial" w:cs="Arial"/>
                <w:b/>
                <w:sz w:val="24"/>
                <w:szCs w:val="24"/>
              </w:rPr>
              <w:t>620</w:t>
            </w:r>
          </w:p>
        </w:tc>
      </w:tr>
    </w:tbl>
    <w:p w:rsidR="006927F5" w:rsidRDefault="006927F5" w:rsidP="006927F5">
      <w:pPr>
        <w:pStyle w:val="NoSpacing"/>
        <w:spacing w:line="276" w:lineRule="auto"/>
        <w:ind w:left="720"/>
        <w:jc w:val="both"/>
        <w:rPr>
          <w:rFonts w:ascii="Arial" w:hAnsi="Arial" w:cs="Arial"/>
          <w:sz w:val="24"/>
          <w:szCs w:val="24"/>
        </w:rPr>
      </w:pPr>
    </w:p>
    <w:p w:rsidR="00FA4055" w:rsidRDefault="00FA4055" w:rsidP="00FA4055">
      <w:pPr>
        <w:pStyle w:val="NoSpacing"/>
        <w:spacing w:line="276" w:lineRule="auto"/>
        <w:jc w:val="both"/>
        <w:rPr>
          <w:rFonts w:ascii="Arial" w:hAnsi="Arial" w:cs="Arial"/>
          <w:b/>
          <w:sz w:val="24"/>
          <w:szCs w:val="24"/>
        </w:rPr>
      </w:pPr>
    </w:p>
    <w:p w:rsidR="00FA4055" w:rsidRDefault="00FA4055" w:rsidP="00FA4055">
      <w:pPr>
        <w:pStyle w:val="NoSpacing"/>
        <w:spacing w:line="276" w:lineRule="auto"/>
        <w:jc w:val="both"/>
        <w:rPr>
          <w:rFonts w:ascii="Arial" w:hAnsi="Arial" w:cs="Arial"/>
          <w:b/>
          <w:sz w:val="24"/>
          <w:szCs w:val="24"/>
        </w:rPr>
      </w:pPr>
    </w:p>
    <w:p w:rsidR="00FA4055" w:rsidRDefault="00FA4055" w:rsidP="00FA4055">
      <w:pPr>
        <w:pStyle w:val="NoSpacing"/>
        <w:spacing w:line="276" w:lineRule="auto"/>
        <w:jc w:val="both"/>
        <w:rPr>
          <w:rFonts w:ascii="Arial" w:hAnsi="Arial" w:cs="Arial"/>
          <w:b/>
          <w:sz w:val="24"/>
          <w:szCs w:val="24"/>
        </w:rPr>
      </w:pPr>
    </w:p>
    <w:p w:rsidR="00FA4055" w:rsidRDefault="00FA4055" w:rsidP="00FA4055">
      <w:pPr>
        <w:pStyle w:val="NoSpacing"/>
        <w:spacing w:line="276" w:lineRule="auto"/>
        <w:jc w:val="both"/>
        <w:rPr>
          <w:rFonts w:ascii="Arial" w:hAnsi="Arial" w:cs="Arial"/>
          <w:b/>
          <w:sz w:val="24"/>
          <w:szCs w:val="24"/>
        </w:rPr>
      </w:pPr>
    </w:p>
    <w:p w:rsidR="006927F5" w:rsidRDefault="006927F5" w:rsidP="00FA4055">
      <w:pPr>
        <w:pStyle w:val="NoSpacing"/>
        <w:spacing w:line="276" w:lineRule="auto"/>
        <w:jc w:val="both"/>
        <w:rPr>
          <w:rFonts w:ascii="Arial" w:hAnsi="Arial" w:cs="Arial"/>
          <w:b/>
          <w:sz w:val="24"/>
          <w:szCs w:val="24"/>
        </w:rPr>
      </w:pPr>
      <w:r w:rsidRPr="003759F2">
        <w:rPr>
          <w:rFonts w:ascii="Arial" w:hAnsi="Arial" w:cs="Arial"/>
          <w:b/>
          <w:sz w:val="24"/>
          <w:szCs w:val="24"/>
        </w:rPr>
        <w:lastRenderedPageBreak/>
        <w:t>Required:</w:t>
      </w:r>
      <w:r w:rsidR="00413D5C">
        <w:rPr>
          <w:rFonts w:ascii="Arial" w:hAnsi="Arial" w:cs="Arial"/>
          <w:sz w:val="24"/>
          <w:szCs w:val="24"/>
        </w:rPr>
        <w:br/>
      </w:r>
      <w:r w:rsidR="00FA4055">
        <w:rPr>
          <w:rFonts w:ascii="Arial" w:hAnsi="Arial" w:cs="Arial"/>
          <w:sz w:val="24"/>
          <w:szCs w:val="24"/>
        </w:rPr>
        <w:t>i</w:t>
      </w:r>
      <w:proofErr w:type="gramStart"/>
      <w:r w:rsidR="00FA4055">
        <w:rPr>
          <w:rFonts w:ascii="Arial" w:hAnsi="Arial" w:cs="Arial"/>
          <w:sz w:val="24"/>
          <w:szCs w:val="24"/>
        </w:rPr>
        <w:t xml:space="preserve">)  </w:t>
      </w:r>
      <w:r w:rsidR="00413D5C">
        <w:rPr>
          <w:rFonts w:ascii="Arial" w:hAnsi="Arial" w:cs="Arial"/>
          <w:sz w:val="24"/>
          <w:szCs w:val="24"/>
        </w:rPr>
        <w:t>C</w:t>
      </w:r>
      <w:r>
        <w:rPr>
          <w:rFonts w:ascii="Arial" w:hAnsi="Arial" w:cs="Arial"/>
          <w:sz w:val="24"/>
          <w:szCs w:val="24"/>
        </w:rPr>
        <w:t>ompute</w:t>
      </w:r>
      <w:proofErr w:type="gramEnd"/>
      <w:r>
        <w:rPr>
          <w:rFonts w:ascii="Arial" w:hAnsi="Arial" w:cs="Arial"/>
          <w:sz w:val="24"/>
          <w:szCs w:val="24"/>
        </w:rPr>
        <w:t xml:space="preserve"> the taxable income for </w:t>
      </w:r>
      <w:proofErr w:type="spellStart"/>
      <w:r>
        <w:rPr>
          <w:rFonts w:ascii="Arial" w:hAnsi="Arial" w:cs="Arial"/>
          <w:sz w:val="24"/>
          <w:szCs w:val="24"/>
        </w:rPr>
        <w:t>Chiwere</w:t>
      </w:r>
      <w:proofErr w:type="spellEnd"/>
      <w:r>
        <w:rPr>
          <w:rFonts w:ascii="Arial" w:hAnsi="Arial" w:cs="Arial"/>
          <w:sz w:val="24"/>
          <w:szCs w:val="24"/>
        </w:rPr>
        <w:t xml:space="preserve"> Club for the financial year to 30 June, 2017.</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FA4055">
        <w:rPr>
          <w:rFonts w:ascii="Arial" w:hAnsi="Arial" w:cs="Arial"/>
          <w:sz w:val="24"/>
          <w:szCs w:val="24"/>
        </w:rPr>
        <w:t xml:space="preserve"> </w:t>
      </w:r>
      <w:r>
        <w:rPr>
          <w:rFonts w:ascii="Arial" w:hAnsi="Arial" w:cs="Arial"/>
          <w:sz w:val="24"/>
          <w:szCs w:val="24"/>
        </w:rPr>
        <w:t xml:space="preserve"> </w:t>
      </w:r>
      <w:r w:rsidRPr="00FA4055">
        <w:rPr>
          <w:rFonts w:ascii="Arial" w:hAnsi="Arial" w:cs="Arial"/>
          <w:i/>
          <w:sz w:val="24"/>
          <w:szCs w:val="24"/>
        </w:rPr>
        <w:t xml:space="preserve">(3½ </w:t>
      </w:r>
      <w:r w:rsidR="00FA4055" w:rsidRPr="00FA4055">
        <w:rPr>
          <w:rFonts w:ascii="Arial" w:hAnsi="Arial" w:cs="Arial"/>
          <w:i/>
          <w:sz w:val="24"/>
          <w:szCs w:val="24"/>
        </w:rPr>
        <w:t>m</w:t>
      </w:r>
      <w:r w:rsidRPr="00FA4055">
        <w:rPr>
          <w:rFonts w:ascii="Arial" w:hAnsi="Arial" w:cs="Arial"/>
          <w:i/>
          <w:sz w:val="24"/>
          <w:szCs w:val="24"/>
        </w:rPr>
        <w:t>arks)</w:t>
      </w:r>
    </w:p>
    <w:p w:rsidR="006927F5" w:rsidRDefault="00413D5C" w:rsidP="00FA4055">
      <w:pPr>
        <w:pStyle w:val="NoSpacing"/>
        <w:numPr>
          <w:ilvl w:val="0"/>
          <w:numId w:val="47"/>
        </w:numPr>
        <w:spacing w:line="276" w:lineRule="auto"/>
        <w:ind w:left="270" w:hanging="270"/>
        <w:jc w:val="both"/>
        <w:rPr>
          <w:rFonts w:ascii="Arial" w:hAnsi="Arial" w:cs="Arial"/>
          <w:b/>
          <w:sz w:val="24"/>
          <w:szCs w:val="24"/>
        </w:rPr>
      </w:pPr>
      <w:r>
        <w:rPr>
          <w:rFonts w:ascii="Arial" w:hAnsi="Arial" w:cs="Arial"/>
          <w:sz w:val="24"/>
          <w:szCs w:val="24"/>
        </w:rPr>
        <w:t>Compute</w:t>
      </w:r>
      <w:r w:rsidR="006927F5">
        <w:rPr>
          <w:rFonts w:ascii="Arial" w:hAnsi="Arial" w:cs="Arial"/>
          <w:sz w:val="24"/>
          <w:szCs w:val="24"/>
        </w:rPr>
        <w:t xml:space="preserve"> the amount of tax payable in (i) above </w:t>
      </w:r>
      <w:r w:rsidR="006927F5">
        <w:rPr>
          <w:rFonts w:ascii="Arial" w:hAnsi="Arial" w:cs="Arial"/>
          <w:sz w:val="24"/>
          <w:szCs w:val="24"/>
        </w:rPr>
        <w:tab/>
      </w:r>
      <w:r w:rsidR="006927F5">
        <w:rPr>
          <w:rFonts w:ascii="Arial" w:hAnsi="Arial" w:cs="Arial"/>
          <w:sz w:val="24"/>
          <w:szCs w:val="24"/>
        </w:rPr>
        <w:tab/>
      </w:r>
      <w:r w:rsidR="006927F5">
        <w:rPr>
          <w:rFonts w:ascii="Arial" w:hAnsi="Arial" w:cs="Arial"/>
          <w:sz w:val="24"/>
          <w:szCs w:val="24"/>
        </w:rPr>
        <w:tab/>
      </w:r>
      <w:r w:rsidR="006927F5">
        <w:rPr>
          <w:rFonts w:ascii="Arial" w:hAnsi="Arial" w:cs="Arial"/>
          <w:sz w:val="24"/>
          <w:szCs w:val="24"/>
        </w:rPr>
        <w:tab/>
      </w:r>
      <w:r w:rsidR="006927F5" w:rsidRPr="00FA4055">
        <w:rPr>
          <w:rFonts w:ascii="Arial" w:hAnsi="Arial" w:cs="Arial"/>
          <w:i/>
          <w:sz w:val="24"/>
          <w:szCs w:val="24"/>
        </w:rPr>
        <w:t xml:space="preserve">(1½ </w:t>
      </w:r>
      <w:r w:rsidR="00FA4055" w:rsidRPr="00FA4055">
        <w:rPr>
          <w:rFonts w:ascii="Arial" w:hAnsi="Arial" w:cs="Arial"/>
          <w:i/>
          <w:sz w:val="24"/>
          <w:szCs w:val="24"/>
        </w:rPr>
        <w:t>m</w:t>
      </w:r>
      <w:r w:rsidR="006927F5" w:rsidRPr="00FA4055">
        <w:rPr>
          <w:rFonts w:ascii="Arial" w:hAnsi="Arial" w:cs="Arial"/>
          <w:i/>
          <w:sz w:val="24"/>
          <w:szCs w:val="24"/>
        </w:rPr>
        <w:t>arks)</w:t>
      </w:r>
    </w:p>
    <w:p w:rsidR="00FA4055" w:rsidRDefault="00FA4055" w:rsidP="00FA4055">
      <w:pPr>
        <w:pStyle w:val="NoSpacing"/>
        <w:spacing w:line="276" w:lineRule="auto"/>
        <w:jc w:val="both"/>
        <w:rPr>
          <w:rFonts w:ascii="Arial" w:hAnsi="Arial" w:cs="Arial"/>
          <w:sz w:val="24"/>
          <w:szCs w:val="24"/>
        </w:rPr>
      </w:pPr>
    </w:p>
    <w:p w:rsidR="006927F5" w:rsidRDefault="006927F5" w:rsidP="00FA4055">
      <w:pPr>
        <w:pStyle w:val="NoSpacing"/>
        <w:spacing w:line="276" w:lineRule="auto"/>
        <w:jc w:val="both"/>
        <w:rPr>
          <w:rFonts w:ascii="Arial" w:hAnsi="Arial" w:cs="Arial"/>
          <w:i/>
          <w:sz w:val="24"/>
          <w:szCs w:val="24"/>
        </w:rPr>
      </w:pPr>
      <w:proofErr w:type="gramStart"/>
      <w:r>
        <w:rPr>
          <w:rFonts w:ascii="Arial" w:hAnsi="Arial" w:cs="Arial"/>
          <w:sz w:val="24"/>
          <w:szCs w:val="24"/>
        </w:rPr>
        <w:t>(d)</w:t>
      </w:r>
      <w:r w:rsidR="00FA4055">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i)</w:t>
      </w:r>
      <w:r w:rsidR="00FA4055">
        <w:rPr>
          <w:rFonts w:ascii="Arial" w:hAnsi="Arial" w:cs="Arial"/>
          <w:sz w:val="24"/>
          <w:szCs w:val="24"/>
        </w:rPr>
        <w:t xml:space="preserve">  </w:t>
      </w:r>
      <w:r w:rsidR="0064064E">
        <w:rPr>
          <w:rFonts w:ascii="Arial" w:hAnsi="Arial" w:cs="Arial"/>
          <w:sz w:val="24"/>
          <w:szCs w:val="24"/>
        </w:rPr>
        <w:t xml:space="preserve">Mention any </w:t>
      </w:r>
      <w:r w:rsidR="0064064E" w:rsidRPr="003A3CE2">
        <w:rPr>
          <w:rFonts w:ascii="Arial" w:hAnsi="Arial" w:cs="Arial"/>
          <w:b/>
          <w:sz w:val="24"/>
          <w:szCs w:val="24"/>
          <w:u w:val="single"/>
        </w:rPr>
        <w:t>five</w:t>
      </w:r>
      <w:r w:rsidR="0064064E">
        <w:rPr>
          <w:rFonts w:ascii="Arial" w:hAnsi="Arial" w:cs="Arial"/>
          <w:sz w:val="24"/>
          <w:szCs w:val="24"/>
        </w:rPr>
        <w:t xml:space="preserve"> expenditures that are allowed by a ta</w:t>
      </w:r>
      <w:r w:rsidR="0064064E" w:rsidRPr="0064064E">
        <w:rPr>
          <w:rFonts w:ascii="Arial" w:hAnsi="Arial" w:cs="Arial"/>
          <w:sz w:val="24"/>
          <w:szCs w:val="24"/>
        </w:rPr>
        <w:t xml:space="preserve">xpayer who derives </w:t>
      </w:r>
      <w:r w:rsidR="003A3CE2">
        <w:rPr>
          <w:rFonts w:ascii="Arial" w:hAnsi="Arial" w:cs="Arial"/>
          <w:sz w:val="24"/>
          <w:szCs w:val="24"/>
        </w:rPr>
        <w:t xml:space="preserve">      </w:t>
      </w:r>
      <w:r w:rsidR="0064064E" w:rsidRPr="0064064E">
        <w:rPr>
          <w:rFonts w:ascii="Arial" w:hAnsi="Arial" w:cs="Arial"/>
          <w:sz w:val="24"/>
          <w:szCs w:val="24"/>
        </w:rPr>
        <w:t xml:space="preserve"> </w:t>
      </w:r>
      <w:r w:rsidR="00FA4055">
        <w:rPr>
          <w:rFonts w:ascii="Arial" w:hAnsi="Arial" w:cs="Arial"/>
          <w:sz w:val="24"/>
          <w:szCs w:val="24"/>
        </w:rPr>
        <w:t xml:space="preserve">        </w:t>
      </w:r>
      <w:r>
        <w:rPr>
          <w:rFonts w:ascii="Arial" w:hAnsi="Arial" w:cs="Arial"/>
          <w:sz w:val="24"/>
          <w:szCs w:val="24"/>
        </w:rPr>
        <w:tab/>
      </w:r>
      <w:r w:rsidR="003A3CE2">
        <w:rPr>
          <w:rFonts w:ascii="Arial" w:hAnsi="Arial" w:cs="Arial"/>
          <w:sz w:val="24"/>
          <w:szCs w:val="24"/>
        </w:rPr>
        <w:t xml:space="preserve">    </w:t>
      </w:r>
      <w:r w:rsidR="003A3CE2" w:rsidRPr="0064064E">
        <w:rPr>
          <w:rFonts w:ascii="Arial" w:hAnsi="Arial" w:cs="Arial"/>
          <w:sz w:val="24"/>
          <w:szCs w:val="24"/>
        </w:rPr>
        <w:t xml:space="preserve">income </w:t>
      </w:r>
      <w:r w:rsidR="00FA4055" w:rsidRPr="0064064E">
        <w:rPr>
          <w:rFonts w:ascii="Arial" w:hAnsi="Arial" w:cs="Arial"/>
          <w:sz w:val="24"/>
          <w:szCs w:val="24"/>
        </w:rPr>
        <w:t>from</w:t>
      </w:r>
      <w:r w:rsidR="00FA4055" w:rsidRPr="0064064E">
        <w:rPr>
          <w:rFonts w:ascii="Arial" w:hAnsi="Arial" w:cs="Arial"/>
        </w:rPr>
        <w:t xml:space="preserve"> pastoral, agricultural or any other farming operations</w:t>
      </w:r>
      <w:r w:rsidR="00FA4055">
        <w:rPr>
          <w:rFonts w:ascii="Arial" w:hAnsi="Arial" w:cs="Arial"/>
          <w:sz w:val="24"/>
          <w:szCs w:val="24"/>
        </w:rPr>
        <w:t>.</w:t>
      </w:r>
      <w:r w:rsidR="00FA4055">
        <w:rPr>
          <w:rFonts w:ascii="Arial" w:hAnsi="Arial" w:cs="Arial"/>
          <w:sz w:val="24"/>
          <w:szCs w:val="24"/>
        </w:rPr>
        <w:tab/>
        <w:t xml:space="preserve">   </w:t>
      </w:r>
      <w:r w:rsidRPr="00FA4055">
        <w:rPr>
          <w:rFonts w:ascii="Arial" w:hAnsi="Arial" w:cs="Arial"/>
          <w:i/>
          <w:sz w:val="24"/>
          <w:szCs w:val="24"/>
        </w:rPr>
        <w:t xml:space="preserve">(5 </w:t>
      </w:r>
      <w:r w:rsidR="00FA4055" w:rsidRPr="00FA4055">
        <w:rPr>
          <w:rFonts w:ascii="Arial" w:hAnsi="Arial" w:cs="Arial"/>
          <w:i/>
          <w:sz w:val="24"/>
          <w:szCs w:val="24"/>
        </w:rPr>
        <w:t>m</w:t>
      </w:r>
      <w:r w:rsidRPr="00FA4055">
        <w:rPr>
          <w:rFonts w:ascii="Arial" w:hAnsi="Arial" w:cs="Arial"/>
          <w:i/>
          <w:sz w:val="24"/>
          <w:szCs w:val="24"/>
        </w:rPr>
        <w:t>arks)</w:t>
      </w:r>
    </w:p>
    <w:p w:rsidR="003A3CE2" w:rsidRDefault="003A3CE2" w:rsidP="00FA4055">
      <w:pPr>
        <w:pStyle w:val="NoSpacing"/>
        <w:spacing w:line="276" w:lineRule="auto"/>
        <w:jc w:val="both"/>
        <w:rPr>
          <w:rFonts w:ascii="Arial" w:hAnsi="Arial" w:cs="Arial"/>
          <w:sz w:val="24"/>
          <w:szCs w:val="24"/>
        </w:rPr>
      </w:pPr>
    </w:p>
    <w:p w:rsidR="006927F5" w:rsidRPr="00921B91" w:rsidRDefault="00FA4055" w:rsidP="00FA4055">
      <w:pPr>
        <w:pStyle w:val="NoSpacing"/>
        <w:spacing w:line="276" w:lineRule="auto"/>
        <w:jc w:val="both"/>
        <w:rPr>
          <w:rFonts w:ascii="Arial" w:hAnsi="Arial" w:cs="Arial"/>
          <w:sz w:val="24"/>
          <w:szCs w:val="24"/>
        </w:rPr>
      </w:pPr>
      <w:r>
        <w:rPr>
          <w:rFonts w:ascii="Arial" w:hAnsi="Arial" w:cs="Arial"/>
          <w:sz w:val="24"/>
          <w:szCs w:val="24"/>
        </w:rPr>
        <w:t xml:space="preserve">       </w:t>
      </w:r>
      <w:r w:rsidR="00693965">
        <w:rPr>
          <w:rFonts w:ascii="Arial" w:hAnsi="Arial" w:cs="Arial"/>
          <w:sz w:val="24"/>
          <w:szCs w:val="24"/>
        </w:rPr>
        <w:t xml:space="preserve">(ii) State any </w:t>
      </w:r>
      <w:r w:rsidR="00693965" w:rsidRPr="003A3CE2">
        <w:rPr>
          <w:rFonts w:ascii="Arial" w:hAnsi="Arial" w:cs="Arial"/>
          <w:b/>
          <w:sz w:val="24"/>
          <w:szCs w:val="24"/>
          <w:u w:val="single"/>
        </w:rPr>
        <w:t>t</w:t>
      </w:r>
      <w:r w:rsidR="006927F5" w:rsidRPr="003A3CE2">
        <w:rPr>
          <w:rFonts w:ascii="Arial" w:hAnsi="Arial" w:cs="Arial"/>
          <w:b/>
          <w:sz w:val="24"/>
          <w:szCs w:val="24"/>
          <w:u w:val="single"/>
        </w:rPr>
        <w:t>wo</w:t>
      </w:r>
      <w:r w:rsidR="006927F5">
        <w:rPr>
          <w:rFonts w:ascii="Arial" w:hAnsi="Arial" w:cs="Arial"/>
          <w:sz w:val="24"/>
          <w:szCs w:val="24"/>
        </w:rPr>
        <w:t xml:space="preserve"> </w:t>
      </w:r>
      <w:r w:rsidR="00413D5C">
        <w:rPr>
          <w:rFonts w:ascii="Arial" w:hAnsi="Arial" w:cs="Arial"/>
          <w:sz w:val="24"/>
          <w:szCs w:val="24"/>
        </w:rPr>
        <w:t>functions of the Malawi Customs Tariff</w:t>
      </w:r>
      <w:r w:rsidR="006927F5">
        <w:rPr>
          <w:rFonts w:ascii="Arial" w:hAnsi="Arial" w:cs="Arial"/>
          <w:sz w:val="24"/>
          <w:szCs w:val="24"/>
        </w:rPr>
        <w:t xml:space="preserve">. </w:t>
      </w:r>
      <w:r w:rsidR="006927F5">
        <w:rPr>
          <w:rFonts w:ascii="Arial" w:hAnsi="Arial" w:cs="Arial"/>
          <w:sz w:val="24"/>
          <w:szCs w:val="24"/>
        </w:rPr>
        <w:tab/>
      </w:r>
      <w:r w:rsidR="006927F5">
        <w:rPr>
          <w:rFonts w:ascii="Arial" w:hAnsi="Arial" w:cs="Arial"/>
          <w:sz w:val="24"/>
          <w:szCs w:val="24"/>
        </w:rPr>
        <w:tab/>
      </w:r>
      <w:r>
        <w:rPr>
          <w:rFonts w:ascii="Arial" w:hAnsi="Arial" w:cs="Arial"/>
          <w:sz w:val="24"/>
          <w:szCs w:val="24"/>
        </w:rPr>
        <w:t xml:space="preserve">   </w:t>
      </w:r>
      <w:r w:rsidR="006927F5" w:rsidRPr="00FA4055">
        <w:rPr>
          <w:rFonts w:ascii="Arial" w:hAnsi="Arial" w:cs="Arial"/>
          <w:i/>
          <w:sz w:val="24"/>
          <w:szCs w:val="24"/>
        </w:rPr>
        <w:t xml:space="preserve">(2 </w:t>
      </w:r>
      <w:r w:rsidRPr="00FA4055">
        <w:rPr>
          <w:rFonts w:ascii="Arial" w:hAnsi="Arial" w:cs="Arial"/>
          <w:i/>
          <w:sz w:val="24"/>
          <w:szCs w:val="24"/>
        </w:rPr>
        <w:t>m</w:t>
      </w:r>
      <w:r w:rsidR="006927F5" w:rsidRPr="00FA4055">
        <w:rPr>
          <w:rFonts w:ascii="Arial" w:hAnsi="Arial" w:cs="Arial"/>
          <w:i/>
          <w:sz w:val="24"/>
          <w:szCs w:val="24"/>
        </w:rPr>
        <w:t>arks)</w:t>
      </w:r>
    </w:p>
    <w:p w:rsidR="006927F5" w:rsidRPr="00BF0D89" w:rsidRDefault="006927F5" w:rsidP="00FA4055">
      <w:pPr>
        <w:pStyle w:val="NoSpacing"/>
        <w:spacing w:line="276" w:lineRule="auto"/>
        <w:jc w:val="both"/>
        <w:rPr>
          <w:rFonts w:ascii="Arial" w:hAnsi="Arial" w:cs="Arial"/>
          <w:b/>
          <w:sz w:val="24"/>
          <w:szCs w:val="24"/>
        </w:rPr>
      </w:pPr>
      <w:r w:rsidRPr="00BF0D89">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3A3CE2">
        <w:rPr>
          <w:rFonts w:ascii="Arial" w:hAnsi="Arial" w:cs="Arial"/>
          <w:b/>
          <w:sz w:val="24"/>
          <w:szCs w:val="24"/>
        </w:rPr>
        <w:t xml:space="preserve">  </w:t>
      </w:r>
      <w:r w:rsidRPr="00BF0D89">
        <w:rPr>
          <w:rFonts w:ascii="Arial" w:hAnsi="Arial" w:cs="Arial"/>
          <w:b/>
          <w:sz w:val="24"/>
          <w:szCs w:val="24"/>
        </w:rPr>
        <w:t>(Total 20 marks)</w:t>
      </w:r>
    </w:p>
    <w:p w:rsidR="00AB3E54" w:rsidRPr="00A34CC5" w:rsidRDefault="00AB3E54" w:rsidP="00353273">
      <w:pPr>
        <w:pStyle w:val="Body"/>
        <w:spacing w:line="276" w:lineRule="auto"/>
        <w:ind w:left="7200" w:firstLine="720"/>
        <w:jc w:val="center"/>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107" w:rsidRDefault="00232107">
      <w:r>
        <w:separator/>
      </w:r>
    </w:p>
  </w:endnote>
  <w:endnote w:type="continuationSeparator" w:id="0">
    <w:p w:rsidR="00232107" w:rsidRDefault="0023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A30FA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A30FA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6963FF">
      <w:rPr>
        <w:rStyle w:val="PageNumber"/>
        <w:noProof/>
      </w:rPr>
      <w:t>8</w:t>
    </w:r>
    <w:r>
      <w:rPr>
        <w:rStyle w:val="PageNumber"/>
      </w:rPr>
      <w:fldChar w:fldCharType="end"/>
    </w:r>
  </w:p>
  <w:p w:rsidR="00785D4E" w:rsidRPr="00DA6E32" w:rsidRDefault="00A742E9"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CE9A5"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107" w:rsidRDefault="00232107">
      <w:r>
        <w:separator/>
      </w:r>
    </w:p>
  </w:footnote>
  <w:footnote w:type="continuationSeparator" w:id="0">
    <w:p w:rsidR="00232107" w:rsidRDefault="0023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01E0"/>
    <w:multiLevelType w:val="hybridMultilevel"/>
    <w:tmpl w:val="9CE47270"/>
    <w:lvl w:ilvl="0" w:tplc="FC62E910">
      <w:start w:val="1"/>
      <w:numFmt w:val="lowerLetter"/>
      <w:lvlText w:val="%1)"/>
      <w:lvlJc w:val="left"/>
      <w:pPr>
        <w:ind w:left="360" w:hanging="360"/>
      </w:pPr>
      <w:rPr>
        <w:rFonts w:ascii="Arial" w:eastAsia="Arial Unicode MS"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D1471"/>
    <w:multiLevelType w:val="hybridMultilevel"/>
    <w:tmpl w:val="0D7A53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F7195"/>
    <w:multiLevelType w:val="hybridMultilevel"/>
    <w:tmpl w:val="D6CE3C26"/>
    <w:lvl w:ilvl="0" w:tplc="04090017">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E73D51"/>
    <w:multiLevelType w:val="hybridMultilevel"/>
    <w:tmpl w:val="001ECF06"/>
    <w:lvl w:ilvl="0" w:tplc="165403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0EA16713"/>
    <w:multiLevelType w:val="hybridMultilevel"/>
    <w:tmpl w:val="3634F788"/>
    <w:lvl w:ilvl="0" w:tplc="A70C0DD4">
      <w:start w:val="1"/>
      <w:numFmt w:val="lowerRoman"/>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0FCB0606"/>
    <w:multiLevelType w:val="hybridMultilevel"/>
    <w:tmpl w:val="F5847656"/>
    <w:lvl w:ilvl="0" w:tplc="41AA655E">
      <w:start w:val="1"/>
      <w:numFmt w:val="lowerRoman"/>
      <w:lvlText w:val="%1)"/>
      <w:lvlJc w:val="right"/>
      <w:pPr>
        <w:ind w:left="360" w:hanging="360"/>
      </w:pPr>
      <w:rPr>
        <w:rFonts w:ascii="Arial" w:eastAsia="Calibri" w:hAnsi="Arial" w:cs="Arial"/>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52319A"/>
    <w:multiLevelType w:val="hybridMultilevel"/>
    <w:tmpl w:val="7906574A"/>
    <w:lvl w:ilvl="0" w:tplc="BE9E36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E40C5"/>
    <w:multiLevelType w:val="hybridMultilevel"/>
    <w:tmpl w:val="1354F82C"/>
    <w:lvl w:ilvl="0" w:tplc="6C0693C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8D20D2"/>
    <w:multiLevelType w:val="hybridMultilevel"/>
    <w:tmpl w:val="7C263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C727D2"/>
    <w:multiLevelType w:val="hybridMultilevel"/>
    <w:tmpl w:val="FC32D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CB3262"/>
    <w:multiLevelType w:val="hybridMultilevel"/>
    <w:tmpl w:val="307A19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4"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24004A88"/>
    <w:multiLevelType w:val="hybridMultilevel"/>
    <w:tmpl w:val="750A8802"/>
    <w:lvl w:ilvl="0" w:tplc="8ABCF158">
      <w:start w:val="2"/>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AC5876"/>
    <w:multiLevelType w:val="hybridMultilevel"/>
    <w:tmpl w:val="EA100C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8" w15:restartNumberingAfterBreak="0">
    <w:nsid w:val="36395C97"/>
    <w:multiLevelType w:val="hybridMultilevel"/>
    <w:tmpl w:val="BC1650B8"/>
    <w:lvl w:ilvl="0" w:tplc="0409001B">
      <w:start w:val="1"/>
      <w:numFmt w:val="lowerRoman"/>
      <w:lvlText w:val="%1."/>
      <w:lvlJc w:val="right"/>
      <w:pPr>
        <w:ind w:left="360" w:hanging="360"/>
      </w:pPr>
    </w:lvl>
    <w:lvl w:ilvl="1" w:tplc="151AD8C4">
      <w:start w:val="1"/>
      <w:numFmt w:val="lowerRoman"/>
      <w:lvlText w:val="%2."/>
      <w:lvlJc w:val="left"/>
      <w:pPr>
        <w:ind w:left="1080" w:hanging="360"/>
      </w:pPr>
      <w:rPr>
        <w:rFonts w:ascii="Arial" w:eastAsia="Times New Roman" w:hAnsi="Arial" w:cs="Arial"/>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123524"/>
    <w:multiLevelType w:val="hybridMultilevel"/>
    <w:tmpl w:val="1CC62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23310C"/>
    <w:multiLevelType w:val="hybridMultilevel"/>
    <w:tmpl w:val="A3D830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7F4C32"/>
    <w:multiLevelType w:val="hybridMultilevel"/>
    <w:tmpl w:val="9D100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4B7C060D"/>
    <w:multiLevelType w:val="hybridMultilevel"/>
    <w:tmpl w:val="4308E9B2"/>
    <w:lvl w:ilvl="0" w:tplc="6C0693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F479FE"/>
    <w:multiLevelType w:val="hybridMultilevel"/>
    <w:tmpl w:val="C8142DE2"/>
    <w:lvl w:ilvl="0" w:tplc="6C0693C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A41E4D"/>
    <w:multiLevelType w:val="hybridMultilevel"/>
    <w:tmpl w:val="E2685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6B20A8"/>
    <w:multiLevelType w:val="hybridMultilevel"/>
    <w:tmpl w:val="2EE0C21A"/>
    <w:lvl w:ilvl="0" w:tplc="0809000F">
      <w:start w:val="1"/>
      <w:numFmt w:val="decimal"/>
      <w:lvlText w:val="%1."/>
      <w:lvlJc w:val="left"/>
      <w:pPr>
        <w:tabs>
          <w:tab w:val="num" w:pos="1980"/>
        </w:tabs>
        <w:ind w:left="1980" w:hanging="360"/>
      </w:pPr>
    </w:lvl>
    <w:lvl w:ilvl="1" w:tplc="D540A440">
      <w:start w:val="8"/>
      <w:numFmt w:val="upperLetter"/>
      <w:lvlText w:val="(%2)"/>
      <w:lvlJc w:val="left"/>
      <w:pPr>
        <w:tabs>
          <w:tab w:val="num" w:pos="2700"/>
        </w:tabs>
        <w:ind w:left="2700" w:hanging="360"/>
      </w:pPr>
      <w:rPr>
        <w:rFonts w:hint="default"/>
      </w:r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9" w15:restartNumberingAfterBreak="0">
    <w:nsid w:val="5C49274A"/>
    <w:multiLevelType w:val="hybridMultilevel"/>
    <w:tmpl w:val="3636FD40"/>
    <w:lvl w:ilvl="0" w:tplc="16229EE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9A464A"/>
    <w:multiLevelType w:val="hybridMultilevel"/>
    <w:tmpl w:val="D716053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0258A8"/>
    <w:multiLevelType w:val="hybridMultilevel"/>
    <w:tmpl w:val="1938DE38"/>
    <w:lvl w:ilvl="0" w:tplc="CE2038E6">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BB04B4"/>
    <w:multiLevelType w:val="hybridMultilevel"/>
    <w:tmpl w:val="91BC68C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92685"/>
    <w:multiLevelType w:val="hybridMultilevel"/>
    <w:tmpl w:val="F6524F76"/>
    <w:lvl w:ilvl="0" w:tplc="D6EA70C0">
      <w:start w:val="1"/>
      <w:numFmt w:val="lowerRoman"/>
      <w:lvlText w:val="%1)"/>
      <w:lvlJc w:val="right"/>
      <w:pPr>
        <w:tabs>
          <w:tab w:val="num" w:pos="2340"/>
        </w:tabs>
        <w:ind w:left="2340" w:hanging="360"/>
      </w:pPr>
      <w:rPr>
        <w:rFonts w:ascii="Arial" w:eastAsia="Times New Roman" w:hAnsi="Arial" w:cs="Arial"/>
      </w:rPr>
    </w:lvl>
    <w:lvl w:ilvl="1" w:tplc="08090019" w:tentative="1">
      <w:start w:val="1"/>
      <w:numFmt w:val="lowerLetter"/>
      <w:lvlText w:val="%2."/>
      <w:lvlJc w:val="left"/>
      <w:pPr>
        <w:tabs>
          <w:tab w:val="num" w:pos="3060"/>
        </w:tabs>
        <w:ind w:left="3060" w:hanging="360"/>
      </w:pPr>
    </w:lvl>
    <w:lvl w:ilvl="2" w:tplc="0809001B" w:tentative="1">
      <w:start w:val="1"/>
      <w:numFmt w:val="lowerRoman"/>
      <w:lvlText w:val="%3."/>
      <w:lvlJc w:val="right"/>
      <w:pPr>
        <w:tabs>
          <w:tab w:val="num" w:pos="3780"/>
        </w:tabs>
        <w:ind w:left="3780" w:hanging="180"/>
      </w:pPr>
    </w:lvl>
    <w:lvl w:ilvl="3" w:tplc="0809000F" w:tentative="1">
      <w:start w:val="1"/>
      <w:numFmt w:val="decimal"/>
      <w:lvlText w:val="%4."/>
      <w:lvlJc w:val="left"/>
      <w:pPr>
        <w:tabs>
          <w:tab w:val="num" w:pos="4500"/>
        </w:tabs>
        <w:ind w:left="4500" w:hanging="360"/>
      </w:pPr>
    </w:lvl>
    <w:lvl w:ilvl="4" w:tplc="08090019" w:tentative="1">
      <w:start w:val="1"/>
      <w:numFmt w:val="lowerLetter"/>
      <w:lvlText w:val="%5."/>
      <w:lvlJc w:val="left"/>
      <w:pPr>
        <w:tabs>
          <w:tab w:val="num" w:pos="5220"/>
        </w:tabs>
        <w:ind w:left="5220" w:hanging="360"/>
      </w:pPr>
    </w:lvl>
    <w:lvl w:ilvl="5" w:tplc="0809001B" w:tentative="1">
      <w:start w:val="1"/>
      <w:numFmt w:val="lowerRoman"/>
      <w:lvlText w:val="%6."/>
      <w:lvlJc w:val="right"/>
      <w:pPr>
        <w:tabs>
          <w:tab w:val="num" w:pos="5940"/>
        </w:tabs>
        <w:ind w:left="5940" w:hanging="180"/>
      </w:pPr>
    </w:lvl>
    <w:lvl w:ilvl="6" w:tplc="0809000F" w:tentative="1">
      <w:start w:val="1"/>
      <w:numFmt w:val="decimal"/>
      <w:lvlText w:val="%7."/>
      <w:lvlJc w:val="left"/>
      <w:pPr>
        <w:tabs>
          <w:tab w:val="num" w:pos="6660"/>
        </w:tabs>
        <w:ind w:left="6660" w:hanging="360"/>
      </w:pPr>
    </w:lvl>
    <w:lvl w:ilvl="7" w:tplc="08090019" w:tentative="1">
      <w:start w:val="1"/>
      <w:numFmt w:val="lowerLetter"/>
      <w:lvlText w:val="%8."/>
      <w:lvlJc w:val="left"/>
      <w:pPr>
        <w:tabs>
          <w:tab w:val="num" w:pos="7380"/>
        </w:tabs>
        <w:ind w:left="7380" w:hanging="360"/>
      </w:pPr>
    </w:lvl>
    <w:lvl w:ilvl="8" w:tplc="0809001B" w:tentative="1">
      <w:start w:val="1"/>
      <w:numFmt w:val="lowerRoman"/>
      <w:lvlText w:val="%9."/>
      <w:lvlJc w:val="right"/>
      <w:pPr>
        <w:tabs>
          <w:tab w:val="num" w:pos="8100"/>
        </w:tabs>
        <w:ind w:left="8100" w:hanging="180"/>
      </w:pPr>
    </w:lvl>
  </w:abstractNum>
  <w:abstractNum w:abstractNumId="36" w15:restartNumberingAfterBreak="0">
    <w:nsid w:val="6C9275CB"/>
    <w:multiLevelType w:val="hybridMultilevel"/>
    <w:tmpl w:val="A3FA1BD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AC29AC"/>
    <w:multiLevelType w:val="hybridMultilevel"/>
    <w:tmpl w:val="1E32B5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C06F2C"/>
    <w:multiLevelType w:val="hybridMultilevel"/>
    <w:tmpl w:val="9B3A78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8D1507"/>
    <w:multiLevelType w:val="hybridMultilevel"/>
    <w:tmpl w:val="1D88610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1" w15:restartNumberingAfterBreak="0">
    <w:nsid w:val="7198351E"/>
    <w:multiLevelType w:val="hybridMultilevel"/>
    <w:tmpl w:val="5EF2D328"/>
    <w:lvl w:ilvl="0" w:tplc="8EC83B52">
      <w:start w:val="2"/>
      <w:numFmt w:val="lowerLetter"/>
      <w:lvlText w:val="(%1)"/>
      <w:lvlJc w:val="left"/>
      <w:pPr>
        <w:tabs>
          <w:tab w:val="num" w:pos="1080"/>
        </w:tabs>
        <w:ind w:left="1080" w:hanging="360"/>
      </w:pPr>
      <w:rPr>
        <w:rFonts w:hint="default"/>
      </w:rPr>
    </w:lvl>
    <w:lvl w:ilvl="1" w:tplc="58B8FA2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1C71CF"/>
    <w:multiLevelType w:val="hybridMultilevel"/>
    <w:tmpl w:val="ED72BCD0"/>
    <w:lvl w:ilvl="0" w:tplc="C87E064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72841543"/>
    <w:multiLevelType w:val="hybridMultilevel"/>
    <w:tmpl w:val="7E26EAF8"/>
    <w:lvl w:ilvl="0" w:tplc="7F86D4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5122C1"/>
    <w:multiLevelType w:val="hybridMultilevel"/>
    <w:tmpl w:val="F91091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FC50620"/>
    <w:multiLevelType w:val="hybridMultilevel"/>
    <w:tmpl w:val="11B0F3BC"/>
    <w:lvl w:ilvl="0" w:tplc="0582985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17"/>
  </w:num>
  <w:num w:numId="3">
    <w:abstractNumId w:val="13"/>
  </w:num>
  <w:num w:numId="4">
    <w:abstractNumId w:val="5"/>
  </w:num>
  <w:num w:numId="5">
    <w:abstractNumId w:val="14"/>
  </w:num>
  <w:num w:numId="6">
    <w:abstractNumId w:val="40"/>
  </w:num>
  <w:num w:numId="7">
    <w:abstractNumId w:val="32"/>
  </w:num>
  <w:num w:numId="8">
    <w:abstractNumId w:val="20"/>
  </w:num>
  <w:num w:numId="9">
    <w:abstractNumId w:val="34"/>
  </w:num>
  <w:num w:numId="10">
    <w:abstractNumId w:val="21"/>
  </w:num>
  <w:num w:numId="11">
    <w:abstractNumId w:val="42"/>
  </w:num>
  <w:num w:numId="12">
    <w:abstractNumId w:val="1"/>
  </w:num>
  <w:num w:numId="13">
    <w:abstractNumId w:val="22"/>
  </w:num>
  <w:num w:numId="14">
    <w:abstractNumId w:val="11"/>
  </w:num>
  <w:num w:numId="15">
    <w:abstractNumId w:val="45"/>
  </w:num>
  <w:num w:numId="16">
    <w:abstractNumId w:val="12"/>
  </w:num>
  <w:num w:numId="17">
    <w:abstractNumId w:val="46"/>
  </w:num>
  <w:num w:numId="18">
    <w:abstractNumId w:val="29"/>
  </w:num>
  <w:num w:numId="19">
    <w:abstractNumId w:val="7"/>
  </w:num>
  <w:num w:numId="20">
    <w:abstractNumId w:val="6"/>
  </w:num>
  <w:num w:numId="21">
    <w:abstractNumId w:val="27"/>
  </w:num>
  <w:num w:numId="22">
    <w:abstractNumId w:val="41"/>
  </w:num>
  <w:num w:numId="23">
    <w:abstractNumId w:val="43"/>
  </w:num>
  <w:num w:numId="24">
    <w:abstractNumId w:val="10"/>
  </w:num>
  <w:num w:numId="25">
    <w:abstractNumId w:val="31"/>
  </w:num>
  <w:num w:numId="26">
    <w:abstractNumId w:val="28"/>
  </w:num>
  <w:num w:numId="27">
    <w:abstractNumId w:val="35"/>
  </w:num>
  <w:num w:numId="28">
    <w:abstractNumId w:val="3"/>
  </w:num>
  <w:num w:numId="29">
    <w:abstractNumId w:val="8"/>
  </w:num>
  <w:num w:numId="30">
    <w:abstractNumId w:val="25"/>
  </w:num>
  <w:num w:numId="31">
    <w:abstractNumId w:val="44"/>
  </w:num>
  <w:num w:numId="32">
    <w:abstractNumId w:val="19"/>
  </w:num>
  <w:num w:numId="33">
    <w:abstractNumId w:val="16"/>
  </w:num>
  <w:num w:numId="34">
    <w:abstractNumId w:val="33"/>
  </w:num>
  <w:num w:numId="35">
    <w:abstractNumId w:val="9"/>
  </w:num>
  <w:num w:numId="36">
    <w:abstractNumId w:val="18"/>
  </w:num>
  <w:num w:numId="37">
    <w:abstractNumId w:val="30"/>
  </w:num>
  <w:num w:numId="38">
    <w:abstractNumId w:val="4"/>
  </w:num>
  <w:num w:numId="39">
    <w:abstractNumId w:val="36"/>
  </w:num>
  <w:num w:numId="40">
    <w:abstractNumId w:val="39"/>
  </w:num>
  <w:num w:numId="41">
    <w:abstractNumId w:val="2"/>
  </w:num>
  <w:num w:numId="42">
    <w:abstractNumId w:val="26"/>
  </w:num>
  <w:num w:numId="43">
    <w:abstractNumId w:val="0"/>
  </w:num>
  <w:num w:numId="44">
    <w:abstractNumId w:val="23"/>
  </w:num>
  <w:num w:numId="45">
    <w:abstractNumId w:val="37"/>
  </w:num>
  <w:num w:numId="46">
    <w:abstractNumId w:val="38"/>
  </w:num>
  <w:num w:numId="4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122B7"/>
    <w:rsid w:val="0002444D"/>
    <w:rsid w:val="0007687D"/>
    <w:rsid w:val="000829AA"/>
    <w:rsid w:val="000829B3"/>
    <w:rsid w:val="00090560"/>
    <w:rsid w:val="000B65A9"/>
    <w:rsid w:val="000D54FF"/>
    <w:rsid w:val="000F43E4"/>
    <w:rsid w:val="00100975"/>
    <w:rsid w:val="0010776F"/>
    <w:rsid w:val="001136BD"/>
    <w:rsid w:val="00120312"/>
    <w:rsid w:val="00122229"/>
    <w:rsid w:val="00122A1C"/>
    <w:rsid w:val="00144F87"/>
    <w:rsid w:val="00145CC1"/>
    <w:rsid w:val="00147196"/>
    <w:rsid w:val="00153287"/>
    <w:rsid w:val="00154371"/>
    <w:rsid w:val="001571B3"/>
    <w:rsid w:val="001669EA"/>
    <w:rsid w:val="001673AE"/>
    <w:rsid w:val="00182F3C"/>
    <w:rsid w:val="001856A3"/>
    <w:rsid w:val="001C09C6"/>
    <w:rsid w:val="001C1F9D"/>
    <w:rsid w:val="001C3673"/>
    <w:rsid w:val="001D10E0"/>
    <w:rsid w:val="001D48B4"/>
    <w:rsid w:val="001F2B6E"/>
    <w:rsid w:val="001F4581"/>
    <w:rsid w:val="001F5428"/>
    <w:rsid w:val="0021066C"/>
    <w:rsid w:val="00225291"/>
    <w:rsid w:val="00232107"/>
    <w:rsid w:val="00232D23"/>
    <w:rsid w:val="00237E7E"/>
    <w:rsid w:val="0026395C"/>
    <w:rsid w:val="00285E0F"/>
    <w:rsid w:val="002B2E43"/>
    <w:rsid w:val="002B556E"/>
    <w:rsid w:val="002C657A"/>
    <w:rsid w:val="002D5150"/>
    <w:rsid w:val="002D7594"/>
    <w:rsid w:val="002E7317"/>
    <w:rsid w:val="003018AD"/>
    <w:rsid w:val="00302770"/>
    <w:rsid w:val="00315370"/>
    <w:rsid w:val="00321B54"/>
    <w:rsid w:val="00325C97"/>
    <w:rsid w:val="00331C70"/>
    <w:rsid w:val="00337079"/>
    <w:rsid w:val="00347897"/>
    <w:rsid w:val="00353273"/>
    <w:rsid w:val="00353611"/>
    <w:rsid w:val="003540E6"/>
    <w:rsid w:val="00363266"/>
    <w:rsid w:val="00370366"/>
    <w:rsid w:val="003759F2"/>
    <w:rsid w:val="00380FC5"/>
    <w:rsid w:val="003864E6"/>
    <w:rsid w:val="00394377"/>
    <w:rsid w:val="003A3CE2"/>
    <w:rsid w:val="003A52FE"/>
    <w:rsid w:val="003C1564"/>
    <w:rsid w:val="003C247D"/>
    <w:rsid w:val="003D3F16"/>
    <w:rsid w:val="003F4E6D"/>
    <w:rsid w:val="003F7AA8"/>
    <w:rsid w:val="00406F9A"/>
    <w:rsid w:val="00413734"/>
    <w:rsid w:val="00413D5C"/>
    <w:rsid w:val="00437582"/>
    <w:rsid w:val="004471CA"/>
    <w:rsid w:val="00452EBD"/>
    <w:rsid w:val="00456189"/>
    <w:rsid w:val="004613BC"/>
    <w:rsid w:val="0048241B"/>
    <w:rsid w:val="004C3E5D"/>
    <w:rsid w:val="004D03FF"/>
    <w:rsid w:val="004E0AA4"/>
    <w:rsid w:val="004F49A5"/>
    <w:rsid w:val="00500F89"/>
    <w:rsid w:val="005201E4"/>
    <w:rsid w:val="0052582E"/>
    <w:rsid w:val="00534204"/>
    <w:rsid w:val="0054519B"/>
    <w:rsid w:val="005516B6"/>
    <w:rsid w:val="00553483"/>
    <w:rsid w:val="00574F80"/>
    <w:rsid w:val="00581EC9"/>
    <w:rsid w:val="00594A4A"/>
    <w:rsid w:val="005F3DF4"/>
    <w:rsid w:val="00602341"/>
    <w:rsid w:val="0060504B"/>
    <w:rsid w:val="00606DB5"/>
    <w:rsid w:val="00616A94"/>
    <w:rsid w:val="00632235"/>
    <w:rsid w:val="0064064E"/>
    <w:rsid w:val="00646AEF"/>
    <w:rsid w:val="00673539"/>
    <w:rsid w:val="0067455D"/>
    <w:rsid w:val="006855CA"/>
    <w:rsid w:val="006922FA"/>
    <w:rsid w:val="006927F5"/>
    <w:rsid w:val="00693965"/>
    <w:rsid w:val="006963FF"/>
    <w:rsid w:val="006B25BB"/>
    <w:rsid w:val="006B3076"/>
    <w:rsid w:val="006C1DA9"/>
    <w:rsid w:val="006C2AED"/>
    <w:rsid w:val="006D2030"/>
    <w:rsid w:val="006D46AE"/>
    <w:rsid w:val="006F1F97"/>
    <w:rsid w:val="006F28D7"/>
    <w:rsid w:val="00701717"/>
    <w:rsid w:val="00703617"/>
    <w:rsid w:val="00707D59"/>
    <w:rsid w:val="00717F93"/>
    <w:rsid w:val="00721CAE"/>
    <w:rsid w:val="0073590D"/>
    <w:rsid w:val="00746098"/>
    <w:rsid w:val="00746915"/>
    <w:rsid w:val="0075054C"/>
    <w:rsid w:val="00782F03"/>
    <w:rsid w:val="00785D4E"/>
    <w:rsid w:val="00787DEF"/>
    <w:rsid w:val="00794D12"/>
    <w:rsid w:val="00795449"/>
    <w:rsid w:val="007B23BA"/>
    <w:rsid w:val="007B4B6A"/>
    <w:rsid w:val="007E0748"/>
    <w:rsid w:val="007E1FE7"/>
    <w:rsid w:val="00820C12"/>
    <w:rsid w:val="00821096"/>
    <w:rsid w:val="00823136"/>
    <w:rsid w:val="00824A13"/>
    <w:rsid w:val="00843EAA"/>
    <w:rsid w:val="008635F8"/>
    <w:rsid w:val="008760E8"/>
    <w:rsid w:val="008820FD"/>
    <w:rsid w:val="008837A5"/>
    <w:rsid w:val="00885838"/>
    <w:rsid w:val="00894C3A"/>
    <w:rsid w:val="008950FD"/>
    <w:rsid w:val="008A1F99"/>
    <w:rsid w:val="008A73B1"/>
    <w:rsid w:val="008B5AF8"/>
    <w:rsid w:val="008C29A5"/>
    <w:rsid w:val="008C4EEA"/>
    <w:rsid w:val="008C7940"/>
    <w:rsid w:val="008E18E5"/>
    <w:rsid w:val="00921B91"/>
    <w:rsid w:val="00922DEB"/>
    <w:rsid w:val="00956437"/>
    <w:rsid w:val="0098269F"/>
    <w:rsid w:val="009879A2"/>
    <w:rsid w:val="009B0C3F"/>
    <w:rsid w:val="009B4826"/>
    <w:rsid w:val="009C7BD8"/>
    <w:rsid w:val="009D07CB"/>
    <w:rsid w:val="009F0635"/>
    <w:rsid w:val="009F393A"/>
    <w:rsid w:val="009F48BB"/>
    <w:rsid w:val="00A012E5"/>
    <w:rsid w:val="00A11597"/>
    <w:rsid w:val="00A16120"/>
    <w:rsid w:val="00A24F2B"/>
    <w:rsid w:val="00A30FA2"/>
    <w:rsid w:val="00A31971"/>
    <w:rsid w:val="00A3342B"/>
    <w:rsid w:val="00A34CC5"/>
    <w:rsid w:val="00A41ED0"/>
    <w:rsid w:val="00A529D4"/>
    <w:rsid w:val="00A55626"/>
    <w:rsid w:val="00A6107B"/>
    <w:rsid w:val="00A611A4"/>
    <w:rsid w:val="00A62A2D"/>
    <w:rsid w:val="00A742E9"/>
    <w:rsid w:val="00A86B35"/>
    <w:rsid w:val="00A953E7"/>
    <w:rsid w:val="00A95E87"/>
    <w:rsid w:val="00AA1328"/>
    <w:rsid w:val="00AB3E54"/>
    <w:rsid w:val="00AB6807"/>
    <w:rsid w:val="00AC43C4"/>
    <w:rsid w:val="00AE16A4"/>
    <w:rsid w:val="00AE330E"/>
    <w:rsid w:val="00B05669"/>
    <w:rsid w:val="00B1000F"/>
    <w:rsid w:val="00B16920"/>
    <w:rsid w:val="00B177D5"/>
    <w:rsid w:val="00B26B9A"/>
    <w:rsid w:val="00B34C21"/>
    <w:rsid w:val="00B561B6"/>
    <w:rsid w:val="00B67613"/>
    <w:rsid w:val="00B67ABF"/>
    <w:rsid w:val="00B87AA3"/>
    <w:rsid w:val="00BB25FD"/>
    <w:rsid w:val="00BB497A"/>
    <w:rsid w:val="00BB7FED"/>
    <w:rsid w:val="00BC11EA"/>
    <w:rsid w:val="00BC7F0E"/>
    <w:rsid w:val="00BD2542"/>
    <w:rsid w:val="00BE4326"/>
    <w:rsid w:val="00BE73EA"/>
    <w:rsid w:val="00BF0D89"/>
    <w:rsid w:val="00C12088"/>
    <w:rsid w:val="00C13398"/>
    <w:rsid w:val="00C165D3"/>
    <w:rsid w:val="00C179A0"/>
    <w:rsid w:val="00C33FF0"/>
    <w:rsid w:val="00C51DDE"/>
    <w:rsid w:val="00C61A01"/>
    <w:rsid w:val="00C7244E"/>
    <w:rsid w:val="00C85924"/>
    <w:rsid w:val="00C97407"/>
    <w:rsid w:val="00C97765"/>
    <w:rsid w:val="00CA4906"/>
    <w:rsid w:val="00CA64B0"/>
    <w:rsid w:val="00CD06F3"/>
    <w:rsid w:val="00CD7817"/>
    <w:rsid w:val="00CF02D5"/>
    <w:rsid w:val="00D012E1"/>
    <w:rsid w:val="00D12DA5"/>
    <w:rsid w:val="00D1304D"/>
    <w:rsid w:val="00D16524"/>
    <w:rsid w:val="00D17C84"/>
    <w:rsid w:val="00D31BA0"/>
    <w:rsid w:val="00D36776"/>
    <w:rsid w:val="00D60011"/>
    <w:rsid w:val="00D66E66"/>
    <w:rsid w:val="00D73B60"/>
    <w:rsid w:val="00D741B3"/>
    <w:rsid w:val="00D81EC7"/>
    <w:rsid w:val="00D86BAF"/>
    <w:rsid w:val="00D94249"/>
    <w:rsid w:val="00DA0843"/>
    <w:rsid w:val="00DA70D0"/>
    <w:rsid w:val="00DB1AED"/>
    <w:rsid w:val="00DB4295"/>
    <w:rsid w:val="00DF5EEF"/>
    <w:rsid w:val="00E007A1"/>
    <w:rsid w:val="00E048A2"/>
    <w:rsid w:val="00E05B6C"/>
    <w:rsid w:val="00E236B9"/>
    <w:rsid w:val="00E24554"/>
    <w:rsid w:val="00E26D0F"/>
    <w:rsid w:val="00E302F7"/>
    <w:rsid w:val="00E31662"/>
    <w:rsid w:val="00E342F5"/>
    <w:rsid w:val="00E4083D"/>
    <w:rsid w:val="00E5092C"/>
    <w:rsid w:val="00E63320"/>
    <w:rsid w:val="00E76EC6"/>
    <w:rsid w:val="00EB642F"/>
    <w:rsid w:val="00ED5691"/>
    <w:rsid w:val="00EE28D1"/>
    <w:rsid w:val="00EF4C62"/>
    <w:rsid w:val="00EF57FD"/>
    <w:rsid w:val="00EF65B7"/>
    <w:rsid w:val="00F0635E"/>
    <w:rsid w:val="00F10542"/>
    <w:rsid w:val="00F174BA"/>
    <w:rsid w:val="00F17D4D"/>
    <w:rsid w:val="00F17F47"/>
    <w:rsid w:val="00F253AA"/>
    <w:rsid w:val="00F90BF6"/>
    <w:rsid w:val="00F96ED2"/>
    <w:rsid w:val="00FA26F4"/>
    <w:rsid w:val="00FA4055"/>
    <w:rsid w:val="00FA691E"/>
    <w:rsid w:val="00FB6DD4"/>
    <w:rsid w:val="00FD28B8"/>
    <w:rsid w:val="00FD5B6E"/>
    <w:rsid w:val="00FF2275"/>
    <w:rsid w:val="00FF66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5341C07"/>
  <w15:docId w15:val="{2CDE4592-6848-4669-99AB-F7AE6C63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table" w:styleId="MediumList1-Accent1">
    <w:name w:val="Medium List 1 Accent 1"/>
    <w:basedOn w:val="TableNormal"/>
    <w:uiPriority w:val="65"/>
    <w:rsid w:val="00B67A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567770864">
      <w:bodyDiv w:val="1"/>
      <w:marLeft w:val="0"/>
      <w:marRight w:val="0"/>
      <w:marTop w:val="0"/>
      <w:marBottom w:val="0"/>
      <w:divBdr>
        <w:top w:val="none" w:sz="0" w:space="0" w:color="auto"/>
        <w:left w:val="none" w:sz="0" w:space="0" w:color="auto"/>
        <w:bottom w:val="none" w:sz="0" w:space="0" w:color="auto"/>
        <w:right w:val="none" w:sz="0" w:space="0" w:color="auto"/>
      </w:divBdr>
    </w:div>
    <w:div w:id="683434328">
      <w:bodyDiv w:val="1"/>
      <w:marLeft w:val="0"/>
      <w:marRight w:val="0"/>
      <w:marTop w:val="0"/>
      <w:marBottom w:val="0"/>
      <w:divBdr>
        <w:top w:val="none" w:sz="0" w:space="0" w:color="auto"/>
        <w:left w:val="none" w:sz="0" w:space="0" w:color="auto"/>
        <w:bottom w:val="none" w:sz="0" w:space="0" w:color="auto"/>
        <w:right w:val="none" w:sz="0" w:space="0" w:color="auto"/>
      </w:divBdr>
    </w:div>
    <w:div w:id="1681733942">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92652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586EA-521F-4177-9A77-DCA51ED6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6</cp:revision>
  <cp:lastPrinted>2016-04-20T15:04:00Z</cp:lastPrinted>
  <dcterms:created xsi:type="dcterms:W3CDTF">2018-03-28T12:24:00Z</dcterms:created>
  <dcterms:modified xsi:type="dcterms:W3CDTF">2018-10-30T09:59:00Z</dcterms:modified>
</cp:coreProperties>
</file>