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SUBJECT: LAW OF CREDIT &amp; SECURITIES</w:t>
      </w:r>
      <w:r w:rsidR="00E63BE8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B155FF">
        <w:rPr>
          <w:rFonts w:ascii="Arial" w:hAnsi="Arial" w:cs="Arial"/>
          <w:b/>
          <w:bCs/>
          <w:sz w:val="28"/>
          <w:szCs w:val="28"/>
        </w:rPr>
        <w:t>AD3</w:t>
      </w:r>
      <w:r w:rsidR="00A2630E">
        <w:rPr>
          <w:rFonts w:ascii="Arial" w:hAnsi="Arial" w:cs="Arial"/>
          <w:b/>
          <w:bCs/>
          <w:sz w:val="28"/>
          <w:szCs w:val="28"/>
        </w:rPr>
        <w:t>1</w:t>
      </w:r>
      <w:r w:rsidR="00CE4364">
        <w:rPr>
          <w:rFonts w:ascii="Arial" w:hAnsi="Arial" w:cs="Arial"/>
          <w:b/>
          <w:bCs/>
          <w:sz w:val="28"/>
          <w:szCs w:val="28"/>
        </w:rPr>
        <w:t>5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)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3D566B" w:rsidRDefault="003D566B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3D566B">
        <w:rPr>
          <w:rFonts w:ascii="Arial" w:hAnsi="Arial" w:cs="Arial"/>
          <w:b/>
          <w:bCs/>
          <w:sz w:val="24"/>
          <w:szCs w:val="24"/>
        </w:rPr>
        <w:t xml:space="preserve">Sunday, </w:t>
      </w:r>
      <w:r w:rsidR="00F77C78">
        <w:rPr>
          <w:rFonts w:ascii="Arial" w:hAnsi="Arial" w:cs="Arial"/>
          <w:b/>
          <w:bCs/>
          <w:sz w:val="24"/>
          <w:szCs w:val="24"/>
        </w:rPr>
        <w:t>6</w:t>
      </w:r>
      <w:r w:rsidR="00F77C78" w:rsidRPr="00F77C78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F77C78">
        <w:rPr>
          <w:rFonts w:ascii="Arial" w:hAnsi="Arial" w:cs="Arial"/>
          <w:b/>
          <w:bCs/>
          <w:sz w:val="24"/>
          <w:szCs w:val="24"/>
        </w:rPr>
        <w:t xml:space="preserve"> November</w:t>
      </w:r>
      <w:r w:rsidR="00223F92">
        <w:rPr>
          <w:rFonts w:ascii="Arial" w:hAnsi="Arial" w:cs="Arial"/>
          <w:b/>
          <w:bCs/>
          <w:sz w:val="24"/>
          <w:szCs w:val="24"/>
        </w:rPr>
        <w:t xml:space="preserve"> </w:t>
      </w:r>
      <w:r w:rsidR="0049525B">
        <w:rPr>
          <w:rFonts w:ascii="Arial" w:hAnsi="Arial" w:cs="Arial"/>
          <w:b/>
          <w:bCs/>
          <w:sz w:val="24"/>
          <w:szCs w:val="24"/>
        </w:rPr>
        <w:t>2016</w:t>
      </w: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3D566B">
        <w:rPr>
          <w:rFonts w:ascii="Arial" w:hAnsi="Arial" w:cs="Arial"/>
          <w:b/>
          <w:bCs/>
          <w:sz w:val="24"/>
          <w:szCs w:val="24"/>
        </w:rPr>
        <w:t>13:30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3D566B">
        <w:rPr>
          <w:rFonts w:ascii="Arial" w:hAnsi="Arial" w:cs="Arial"/>
          <w:b/>
          <w:bCs/>
          <w:sz w:val="24"/>
          <w:szCs w:val="24"/>
        </w:rPr>
        <w:t>16:30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CBABF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AB7D10">
        <w:rPr>
          <w:rFonts w:ascii="Arial" w:hAnsi="Arial" w:cs="Arial"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A71824" w:rsidRDefault="00A71824" w:rsidP="00A71824">
      <w:pPr>
        <w:rPr>
          <w:b/>
          <w:sz w:val="24"/>
          <w:szCs w:val="24"/>
          <w:u w:val="single"/>
        </w:rPr>
      </w:pPr>
    </w:p>
    <w:p w:rsidR="00A71824" w:rsidRPr="00B5487C" w:rsidRDefault="00A71824" w:rsidP="00A71824">
      <w:pPr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t xml:space="preserve">QUESTION </w:t>
      </w:r>
      <w:r w:rsidR="00AD720E">
        <w:rPr>
          <w:rFonts w:ascii="Arial" w:hAnsi="Arial" w:cs="Arial"/>
          <w:b/>
          <w:sz w:val="24"/>
          <w:szCs w:val="24"/>
        </w:rPr>
        <w:t>1</w:t>
      </w:r>
    </w:p>
    <w:p w:rsidR="00A71824" w:rsidRPr="00A42832" w:rsidRDefault="00A71824" w:rsidP="00AD720E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Explain </w:t>
      </w:r>
      <w:r w:rsidRPr="00A42832">
        <w:rPr>
          <w:rFonts w:ascii="Arial" w:hAnsi="Arial" w:cs="Arial"/>
          <w:b/>
          <w:sz w:val="24"/>
          <w:szCs w:val="24"/>
          <w:u w:val="single"/>
        </w:rPr>
        <w:t>three</w:t>
      </w:r>
      <w:r w:rsidRPr="00A71824">
        <w:rPr>
          <w:rFonts w:ascii="Arial" w:hAnsi="Arial" w:cs="Arial"/>
          <w:sz w:val="24"/>
          <w:szCs w:val="24"/>
        </w:rPr>
        <w:t xml:space="preserve"> forms of security known to law</w:t>
      </w:r>
      <w:r w:rsidR="00A42832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 w:rsidRPr="00A42832">
        <w:rPr>
          <w:rFonts w:ascii="Arial" w:hAnsi="Arial" w:cs="Arial"/>
          <w:i/>
          <w:sz w:val="24"/>
          <w:szCs w:val="24"/>
        </w:rPr>
        <w:t>(</w:t>
      </w:r>
      <w:r w:rsidRPr="00A42832">
        <w:rPr>
          <w:rFonts w:ascii="Arial" w:hAnsi="Arial" w:cs="Arial"/>
          <w:i/>
          <w:sz w:val="24"/>
          <w:szCs w:val="24"/>
        </w:rPr>
        <w:t>6 marks)</w:t>
      </w:r>
    </w:p>
    <w:p w:rsidR="00AD720E" w:rsidRPr="00AD720E" w:rsidRDefault="00AD720E" w:rsidP="00AD720E">
      <w:pPr>
        <w:spacing w:after="0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A71824" w:rsidRPr="00A42832" w:rsidRDefault="00A71824" w:rsidP="00AD720E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Describe in detail the </w:t>
      </w:r>
      <w:r w:rsidRPr="00052C71">
        <w:rPr>
          <w:rFonts w:ascii="Arial" w:hAnsi="Arial" w:cs="Arial"/>
          <w:b/>
          <w:sz w:val="24"/>
          <w:szCs w:val="24"/>
          <w:u w:val="single"/>
        </w:rPr>
        <w:t>two</w:t>
      </w:r>
      <w:r w:rsidRPr="00A71824">
        <w:rPr>
          <w:rFonts w:ascii="Arial" w:hAnsi="Arial" w:cs="Arial"/>
          <w:sz w:val="24"/>
          <w:szCs w:val="24"/>
        </w:rPr>
        <w:t xml:space="preserve"> stage test used by the courts in determining whether a charge is fixed or floating</w:t>
      </w:r>
      <w:r w:rsidR="00A42832">
        <w:rPr>
          <w:rFonts w:ascii="Arial" w:hAnsi="Arial" w:cs="Arial"/>
          <w:sz w:val="24"/>
          <w:szCs w:val="24"/>
        </w:rPr>
        <w:t>.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 w:rsidRPr="00A42832">
        <w:rPr>
          <w:rFonts w:ascii="Arial" w:hAnsi="Arial" w:cs="Arial"/>
          <w:i/>
          <w:sz w:val="24"/>
          <w:szCs w:val="24"/>
        </w:rPr>
        <w:t xml:space="preserve">      </w:t>
      </w:r>
      <w:r w:rsidR="00A42832">
        <w:rPr>
          <w:rFonts w:ascii="Arial" w:hAnsi="Arial" w:cs="Arial"/>
          <w:i/>
          <w:sz w:val="24"/>
          <w:szCs w:val="24"/>
        </w:rPr>
        <w:t xml:space="preserve">  </w:t>
      </w:r>
      <w:r w:rsidR="00A42832" w:rsidRPr="00A42832">
        <w:rPr>
          <w:rFonts w:ascii="Arial" w:hAnsi="Arial" w:cs="Arial"/>
          <w:i/>
          <w:sz w:val="24"/>
          <w:szCs w:val="24"/>
        </w:rPr>
        <w:t xml:space="preserve">   </w:t>
      </w:r>
      <w:r w:rsidRPr="00A42832">
        <w:rPr>
          <w:rFonts w:ascii="Arial" w:hAnsi="Arial" w:cs="Arial"/>
          <w:i/>
          <w:sz w:val="24"/>
          <w:szCs w:val="24"/>
        </w:rPr>
        <w:t xml:space="preserve"> (9 marks)</w:t>
      </w:r>
    </w:p>
    <w:p w:rsidR="00AD720E" w:rsidRDefault="00C02536" w:rsidP="00C0253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A42832">
        <w:rPr>
          <w:rFonts w:ascii="Arial" w:hAnsi="Arial" w:cs="Arial"/>
          <w:b/>
          <w:sz w:val="24"/>
          <w:szCs w:val="24"/>
        </w:rPr>
        <w:t>(Total 15 marks)</w:t>
      </w:r>
    </w:p>
    <w:p w:rsidR="00A71824" w:rsidRPr="00B5487C" w:rsidRDefault="00A71824" w:rsidP="00A71824">
      <w:pPr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t xml:space="preserve">QUESTION </w:t>
      </w:r>
      <w:r w:rsidR="00AD720E">
        <w:rPr>
          <w:rFonts w:ascii="Arial" w:hAnsi="Arial" w:cs="Arial"/>
          <w:b/>
          <w:sz w:val="24"/>
          <w:szCs w:val="24"/>
        </w:rPr>
        <w:t>2</w:t>
      </w:r>
    </w:p>
    <w:p w:rsidR="00A71824" w:rsidRDefault="00A71824" w:rsidP="00A42832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In order for security interest to attach otherwise than by operation of law, conditions need to co-exist. Discuss the following </w:t>
      </w:r>
      <w:r w:rsidR="00A42832">
        <w:rPr>
          <w:rFonts w:ascii="Arial" w:hAnsi="Arial" w:cs="Arial"/>
          <w:b/>
          <w:sz w:val="24"/>
          <w:szCs w:val="24"/>
          <w:u w:val="single"/>
        </w:rPr>
        <w:t>four</w:t>
      </w:r>
      <w:r w:rsidRPr="00A71824">
        <w:rPr>
          <w:rFonts w:ascii="Arial" w:hAnsi="Arial" w:cs="Arial"/>
          <w:sz w:val="24"/>
          <w:szCs w:val="24"/>
        </w:rPr>
        <w:t xml:space="preserve"> conditions</w:t>
      </w:r>
      <w:r w:rsidR="00A42832">
        <w:rPr>
          <w:rFonts w:ascii="Arial" w:hAnsi="Arial" w:cs="Arial"/>
          <w:sz w:val="24"/>
          <w:szCs w:val="24"/>
        </w:rPr>
        <w:t>.</w:t>
      </w:r>
    </w:p>
    <w:p w:rsidR="00A42832" w:rsidRPr="00A42832" w:rsidRDefault="00A42832" w:rsidP="00A42832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71824" w:rsidRPr="00A71824" w:rsidRDefault="00A71824" w:rsidP="00A42832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71824">
        <w:rPr>
          <w:rFonts w:ascii="Arial" w:hAnsi="Arial" w:cs="Arial"/>
          <w:sz w:val="24"/>
          <w:szCs w:val="24"/>
        </w:rPr>
        <w:t>the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asset to be given in security must be identifiable</w:t>
      </w:r>
      <w:r w:rsidR="00A42832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 </w:t>
      </w:r>
      <w:r w:rsidR="00A42832">
        <w:rPr>
          <w:rFonts w:ascii="Arial" w:hAnsi="Arial" w:cs="Arial"/>
          <w:sz w:val="24"/>
          <w:szCs w:val="24"/>
        </w:rPr>
        <w:tab/>
      </w:r>
      <w:r w:rsidR="00A42832" w:rsidRPr="00A42832">
        <w:rPr>
          <w:rFonts w:ascii="Arial" w:hAnsi="Arial" w:cs="Arial"/>
          <w:i/>
          <w:sz w:val="24"/>
          <w:szCs w:val="24"/>
        </w:rPr>
        <w:t xml:space="preserve">         </w:t>
      </w:r>
      <w:r w:rsidRPr="00A42832">
        <w:rPr>
          <w:rFonts w:ascii="Arial" w:hAnsi="Arial" w:cs="Arial"/>
          <w:i/>
          <w:sz w:val="24"/>
          <w:szCs w:val="24"/>
        </w:rPr>
        <w:t xml:space="preserve"> </w:t>
      </w:r>
      <w:r w:rsidR="00A42832">
        <w:rPr>
          <w:rFonts w:ascii="Arial" w:hAnsi="Arial" w:cs="Arial"/>
          <w:i/>
          <w:sz w:val="24"/>
          <w:szCs w:val="24"/>
        </w:rPr>
        <w:t xml:space="preserve"> </w:t>
      </w:r>
      <w:r w:rsidRPr="00A42832">
        <w:rPr>
          <w:rFonts w:ascii="Arial" w:hAnsi="Arial" w:cs="Arial"/>
          <w:i/>
          <w:sz w:val="24"/>
          <w:szCs w:val="24"/>
        </w:rPr>
        <w:t>(3 marks)</w:t>
      </w:r>
    </w:p>
    <w:p w:rsidR="00A71824" w:rsidRPr="00A42832" w:rsidRDefault="00A71824" w:rsidP="00A42832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A71824">
        <w:rPr>
          <w:rFonts w:ascii="Arial" w:hAnsi="Arial" w:cs="Arial"/>
          <w:sz w:val="24"/>
          <w:szCs w:val="24"/>
        </w:rPr>
        <w:t>the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debtor must have an interest in the asset</w:t>
      </w:r>
      <w:r w:rsidR="00A42832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 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  <w:t xml:space="preserve">       </w:t>
      </w:r>
      <w:r w:rsidR="00C02536">
        <w:rPr>
          <w:rFonts w:ascii="Arial" w:hAnsi="Arial" w:cs="Arial"/>
          <w:sz w:val="24"/>
          <w:szCs w:val="24"/>
        </w:rPr>
        <w:t xml:space="preserve">  </w:t>
      </w:r>
      <w:r w:rsidR="00A42832">
        <w:rPr>
          <w:rFonts w:ascii="Arial" w:hAnsi="Arial" w:cs="Arial"/>
          <w:sz w:val="24"/>
          <w:szCs w:val="24"/>
        </w:rPr>
        <w:t xml:space="preserve"> </w:t>
      </w:r>
      <w:r w:rsidRPr="00A71824">
        <w:rPr>
          <w:rFonts w:ascii="Arial" w:hAnsi="Arial" w:cs="Arial"/>
          <w:b/>
          <w:sz w:val="24"/>
          <w:szCs w:val="24"/>
        </w:rPr>
        <w:t xml:space="preserve"> </w:t>
      </w:r>
      <w:r w:rsidR="00A42832">
        <w:rPr>
          <w:rFonts w:ascii="Arial" w:hAnsi="Arial" w:cs="Arial"/>
          <w:b/>
          <w:sz w:val="24"/>
          <w:szCs w:val="24"/>
        </w:rPr>
        <w:t xml:space="preserve"> </w:t>
      </w:r>
      <w:r w:rsidRPr="00A42832">
        <w:rPr>
          <w:rFonts w:ascii="Arial" w:hAnsi="Arial" w:cs="Arial"/>
          <w:i/>
          <w:sz w:val="24"/>
          <w:szCs w:val="24"/>
        </w:rPr>
        <w:t>(3 marks)</w:t>
      </w:r>
    </w:p>
    <w:p w:rsidR="00A71824" w:rsidRPr="00A42832" w:rsidRDefault="00A71824" w:rsidP="00A42832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A71824">
        <w:rPr>
          <w:rFonts w:ascii="Arial" w:hAnsi="Arial" w:cs="Arial"/>
          <w:sz w:val="24"/>
          <w:szCs w:val="24"/>
        </w:rPr>
        <w:t>there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must be an agreement for security conforming to statutory formalities</w:t>
      </w:r>
      <w:r w:rsidR="00A42832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 w:rsidRPr="00A42832">
        <w:rPr>
          <w:rFonts w:ascii="Arial" w:hAnsi="Arial" w:cs="Arial"/>
          <w:i/>
          <w:sz w:val="24"/>
          <w:szCs w:val="24"/>
        </w:rPr>
        <w:t xml:space="preserve">          </w:t>
      </w:r>
      <w:r w:rsidR="00C02536">
        <w:rPr>
          <w:rFonts w:ascii="Arial" w:hAnsi="Arial" w:cs="Arial"/>
          <w:i/>
          <w:sz w:val="24"/>
          <w:szCs w:val="24"/>
        </w:rPr>
        <w:t xml:space="preserve"> </w:t>
      </w:r>
      <w:r w:rsidRPr="00A42832">
        <w:rPr>
          <w:rFonts w:ascii="Arial" w:hAnsi="Arial" w:cs="Arial"/>
          <w:i/>
          <w:sz w:val="24"/>
          <w:szCs w:val="24"/>
        </w:rPr>
        <w:t xml:space="preserve"> (3 marks)</w:t>
      </w:r>
    </w:p>
    <w:p w:rsidR="00C02536" w:rsidRDefault="00A71824" w:rsidP="00A42832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71824">
        <w:rPr>
          <w:rFonts w:ascii="Arial" w:hAnsi="Arial" w:cs="Arial"/>
          <w:sz w:val="24"/>
          <w:szCs w:val="24"/>
        </w:rPr>
        <w:t>contractual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conditions for attachment must have been fulfilled</w:t>
      </w:r>
      <w:r w:rsidR="00A42832">
        <w:rPr>
          <w:rFonts w:ascii="Arial" w:hAnsi="Arial" w:cs="Arial"/>
          <w:sz w:val="24"/>
          <w:szCs w:val="24"/>
        </w:rPr>
        <w:t>.</w:t>
      </w:r>
    </w:p>
    <w:p w:rsidR="00A71824" w:rsidRPr="00A42832" w:rsidRDefault="00C02536" w:rsidP="00C02536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  <w:r w:rsidR="00A71824" w:rsidRPr="00A42832">
        <w:rPr>
          <w:rFonts w:ascii="Arial" w:hAnsi="Arial" w:cs="Arial"/>
          <w:i/>
          <w:sz w:val="24"/>
          <w:szCs w:val="24"/>
        </w:rPr>
        <w:t>(3 marks)</w:t>
      </w:r>
    </w:p>
    <w:p w:rsidR="00C02536" w:rsidRPr="00C02536" w:rsidRDefault="00A71824" w:rsidP="00D72D9A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A42832">
        <w:rPr>
          <w:rFonts w:ascii="Arial" w:hAnsi="Arial" w:cs="Arial"/>
          <w:sz w:val="24"/>
          <w:szCs w:val="24"/>
        </w:rPr>
        <w:t xml:space="preserve">Mention </w:t>
      </w:r>
      <w:r w:rsidRPr="00A42832">
        <w:rPr>
          <w:rFonts w:ascii="Arial" w:hAnsi="Arial" w:cs="Arial"/>
          <w:b/>
          <w:sz w:val="24"/>
          <w:szCs w:val="24"/>
          <w:u w:val="single"/>
        </w:rPr>
        <w:t>three</w:t>
      </w:r>
      <w:r w:rsidRPr="00A42832">
        <w:rPr>
          <w:rFonts w:ascii="Arial" w:hAnsi="Arial" w:cs="Arial"/>
          <w:sz w:val="24"/>
          <w:szCs w:val="24"/>
        </w:rPr>
        <w:t xml:space="preserve"> categories of </w:t>
      </w:r>
      <w:r w:rsidR="00A42832" w:rsidRPr="00A42832">
        <w:rPr>
          <w:rFonts w:ascii="Arial" w:hAnsi="Arial" w:cs="Arial"/>
          <w:sz w:val="24"/>
          <w:szCs w:val="24"/>
        </w:rPr>
        <w:t>goods from</w:t>
      </w:r>
      <w:r w:rsidRPr="00A42832">
        <w:rPr>
          <w:rFonts w:ascii="Arial" w:hAnsi="Arial" w:cs="Arial"/>
          <w:sz w:val="24"/>
          <w:szCs w:val="24"/>
        </w:rPr>
        <w:t xml:space="preserve"> where a pledge may be taken</w:t>
      </w:r>
      <w:r w:rsidR="00A42832" w:rsidRPr="00A42832">
        <w:rPr>
          <w:rFonts w:ascii="Arial" w:hAnsi="Arial" w:cs="Arial"/>
          <w:sz w:val="24"/>
          <w:szCs w:val="24"/>
        </w:rPr>
        <w:t xml:space="preserve">. </w:t>
      </w:r>
      <w:r w:rsidR="00052C71">
        <w:rPr>
          <w:rFonts w:ascii="Arial" w:hAnsi="Arial" w:cs="Arial"/>
          <w:sz w:val="24"/>
          <w:szCs w:val="24"/>
        </w:rPr>
        <w:t xml:space="preserve"> </w:t>
      </w:r>
    </w:p>
    <w:p w:rsidR="00A71824" w:rsidRPr="00A42832" w:rsidRDefault="00C02536" w:rsidP="00C02536">
      <w:pPr>
        <w:pStyle w:val="ListParagraph"/>
        <w:spacing w:after="0"/>
        <w:ind w:left="360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A42832" w:rsidRPr="00A42832">
        <w:rPr>
          <w:rFonts w:ascii="Arial" w:hAnsi="Arial" w:cs="Arial"/>
          <w:i/>
          <w:sz w:val="24"/>
          <w:szCs w:val="24"/>
        </w:rPr>
        <w:t>(3 marks)</w:t>
      </w:r>
      <w:r w:rsidR="00A71824" w:rsidRPr="00A42832">
        <w:rPr>
          <w:rFonts w:ascii="Arial" w:hAnsi="Arial" w:cs="Arial"/>
          <w:i/>
          <w:sz w:val="24"/>
          <w:szCs w:val="24"/>
        </w:rPr>
        <w:t xml:space="preserve"> </w:t>
      </w:r>
    </w:p>
    <w:p w:rsidR="00A42832" w:rsidRPr="00A42832" w:rsidRDefault="00C02536" w:rsidP="00C0253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A42832" w:rsidRPr="00A42832">
        <w:rPr>
          <w:rFonts w:ascii="Arial" w:hAnsi="Arial" w:cs="Arial"/>
          <w:b/>
          <w:sz w:val="24"/>
          <w:szCs w:val="24"/>
        </w:rPr>
        <w:t>(Total 15 marks)</w:t>
      </w:r>
    </w:p>
    <w:p w:rsidR="00A42832" w:rsidRDefault="00A42832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A71824" w:rsidRPr="00B5487C" w:rsidRDefault="00A71824" w:rsidP="00A71824">
      <w:pPr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t xml:space="preserve">QUESTION </w:t>
      </w:r>
      <w:r w:rsidR="00AD720E">
        <w:rPr>
          <w:rFonts w:ascii="Arial" w:hAnsi="Arial" w:cs="Arial"/>
          <w:b/>
          <w:sz w:val="24"/>
          <w:szCs w:val="24"/>
        </w:rPr>
        <w:t>3</w:t>
      </w:r>
    </w:p>
    <w:p w:rsidR="00A71824" w:rsidRPr="00AC2853" w:rsidRDefault="00A71824" w:rsidP="00AC2853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>Discuss rights acquired by an assignee in assignment of security</w:t>
      </w:r>
      <w:r w:rsidR="00AC2853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C2853">
        <w:rPr>
          <w:rFonts w:ascii="Arial" w:hAnsi="Arial" w:cs="Arial"/>
          <w:sz w:val="24"/>
          <w:szCs w:val="24"/>
        </w:rPr>
        <w:t xml:space="preserve">         </w:t>
      </w:r>
      <w:r w:rsidRPr="00AC2853">
        <w:rPr>
          <w:rFonts w:ascii="Arial" w:hAnsi="Arial" w:cs="Arial"/>
          <w:i/>
          <w:sz w:val="24"/>
          <w:szCs w:val="24"/>
        </w:rPr>
        <w:t>(9 marks)</w:t>
      </w:r>
    </w:p>
    <w:p w:rsidR="00AD720E" w:rsidRPr="00AD720E" w:rsidRDefault="00AD720E" w:rsidP="00AC2853">
      <w:pPr>
        <w:tabs>
          <w:tab w:val="left" w:pos="2835"/>
        </w:tabs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71824" w:rsidRPr="00AC2853" w:rsidRDefault="00A71824" w:rsidP="00AC2853">
      <w:pPr>
        <w:pStyle w:val="ListParagraph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 State </w:t>
      </w:r>
      <w:r w:rsidRPr="00AC2853">
        <w:rPr>
          <w:rFonts w:ascii="Arial" w:hAnsi="Arial" w:cs="Arial"/>
          <w:b/>
          <w:sz w:val="24"/>
          <w:szCs w:val="24"/>
          <w:u w:val="single"/>
        </w:rPr>
        <w:t>three</w:t>
      </w:r>
      <w:r w:rsidRPr="00A71824">
        <w:rPr>
          <w:rFonts w:ascii="Arial" w:hAnsi="Arial" w:cs="Arial"/>
          <w:sz w:val="24"/>
          <w:szCs w:val="24"/>
        </w:rPr>
        <w:t xml:space="preserve"> circumstances that will make a security </w:t>
      </w:r>
      <w:r w:rsidR="00AD720E" w:rsidRPr="00A71824">
        <w:rPr>
          <w:rFonts w:ascii="Arial" w:hAnsi="Arial" w:cs="Arial"/>
          <w:sz w:val="24"/>
          <w:szCs w:val="24"/>
        </w:rPr>
        <w:t>i</w:t>
      </w:r>
      <w:r w:rsidR="00AD720E">
        <w:rPr>
          <w:rFonts w:ascii="Arial" w:hAnsi="Arial" w:cs="Arial"/>
          <w:sz w:val="24"/>
          <w:szCs w:val="24"/>
        </w:rPr>
        <w:t>nterest lega</w:t>
      </w:r>
      <w:r w:rsidR="00AC2853">
        <w:rPr>
          <w:rFonts w:ascii="Arial" w:hAnsi="Arial" w:cs="Arial"/>
          <w:sz w:val="24"/>
          <w:szCs w:val="24"/>
        </w:rPr>
        <w:t>l.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C2853">
        <w:rPr>
          <w:rFonts w:ascii="Arial" w:hAnsi="Arial" w:cs="Arial"/>
          <w:sz w:val="24"/>
          <w:szCs w:val="24"/>
        </w:rPr>
        <w:t xml:space="preserve">        </w:t>
      </w:r>
      <w:r w:rsidRPr="00AC2853">
        <w:rPr>
          <w:rFonts w:ascii="Arial" w:hAnsi="Arial" w:cs="Arial"/>
          <w:i/>
          <w:sz w:val="24"/>
          <w:szCs w:val="24"/>
        </w:rPr>
        <w:t>(6 marks)</w:t>
      </w:r>
    </w:p>
    <w:p w:rsidR="00AC2853" w:rsidRPr="00AC2853" w:rsidRDefault="00AC2853" w:rsidP="00AC2853">
      <w:pPr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Pr="00AC2853">
        <w:rPr>
          <w:rFonts w:ascii="Arial" w:hAnsi="Arial" w:cs="Arial"/>
          <w:b/>
          <w:sz w:val="24"/>
          <w:szCs w:val="24"/>
        </w:rPr>
        <w:t>(Total 15 marks)</w:t>
      </w:r>
    </w:p>
    <w:p w:rsidR="00AC2853" w:rsidRPr="00AC2853" w:rsidRDefault="00AC2853" w:rsidP="00AC285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02536" w:rsidRDefault="00C02536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C02536" w:rsidRDefault="00C02536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A71824" w:rsidRPr="00B5487C" w:rsidRDefault="00A71824" w:rsidP="00A71824">
      <w:pPr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AD720E">
        <w:rPr>
          <w:rFonts w:ascii="Arial" w:hAnsi="Arial" w:cs="Arial"/>
          <w:b/>
          <w:sz w:val="24"/>
          <w:szCs w:val="24"/>
        </w:rPr>
        <w:t>4</w:t>
      </w:r>
    </w:p>
    <w:p w:rsidR="00A71824" w:rsidRDefault="00A71824" w:rsidP="00C02536">
      <w:pPr>
        <w:pStyle w:val="ListParagraph"/>
        <w:numPr>
          <w:ilvl w:val="0"/>
          <w:numId w:val="1"/>
        </w:numPr>
        <w:ind w:left="540" w:hanging="63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What </w:t>
      </w:r>
      <w:proofErr w:type="gramStart"/>
      <w:r w:rsidRPr="00A71824">
        <w:rPr>
          <w:rFonts w:ascii="Arial" w:hAnsi="Arial" w:cs="Arial"/>
          <w:sz w:val="24"/>
          <w:szCs w:val="24"/>
        </w:rPr>
        <w:t xml:space="preserve">are the </w:t>
      </w:r>
      <w:r w:rsidRPr="00A42832">
        <w:rPr>
          <w:rFonts w:ascii="Arial" w:hAnsi="Arial" w:cs="Arial"/>
          <w:b/>
          <w:sz w:val="24"/>
          <w:szCs w:val="24"/>
          <w:u w:val="single"/>
        </w:rPr>
        <w:t>two</w:t>
      </w:r>
      <w:r w:rsidRPr="00A71824">
        <w:rPr>
          <w:rFonts w:ascii="Arial" w:hAnsi="Arial" w:cs="Arial"/>
          <w:sz w:val="24"/>
          <w:szCs w:val="24"/>
        </w:rPr>
        <w:t xml:space="preserve"> technical differences between joint liability and several liability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as applied in guarantees?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C02536">
        <w:rPr>
          <w:rFonts w:ascii="Arial" w:hAnsi="Arial" w:cs="Arial"/>
          <w:sz w:val="24"/>
          <w:szCs w:val="24"/>
        </w:rPr>
        <w:t xml:space="preserve">        </w:t>
      </w:r>
      <w:r w:rsidR="00A42832">
        <w:rPr>
          <w:rFonts w:ascii="Arial" w:hAnsi="Arial" w:cs="Arial"/>
          <w:sz w:val="24"/>
          <w:szCs w:val="24"/>
        </w:rPr>
        <w:tab/>
        <w:t xml:space="preserve"> </w:t>
      </w:r>
      <w:r w:rsidR="00C02536">
        <w:rPr>
          <w:rFonts w:ascii="Arial" w:hAnsi="Arial" w:cs="Arial"/>
          <w:sz w:val="24"/>
          <w:szCs w:val="24"/>
        </w:rPr>
        <w:t xml:space="preserve">                     </w:t>
      </w:r>
      <w:r w:rsidRPr="00A42832">
        <w:rPr>
          <w:rFonts w:ascii="Arial" w:hAnsi="Arial" w:cs="Arial"/>
          <w:i/>
          <w:sz w:val="24"/>
          <w:szCs w:val="24"/>
        </w:rPr>
        <w:t>(6 marks)</w:t>
      </w:r>
    </w:p>
    <w:p w:rsidR="00A42832" w:rsidRPr="00A42832" w:rsidRDefault="00A42832" w:rsidP="00C02536">
      <w:pPr>
        <w:ind w:left="540" w:hanging="630"/>
        <w:jc w:val="both"/>
        <w:rPr>
          <w:rFonts w:ascii="Arial" w:hAnsi="Arial" w:cs="Arial"/>
          <w:i/>
          <w:sz w:val="24"/>
          <w:szCs w:val="24"/>
        </w:rPr>
      </w:pPr>
    </w:p>
    <w:p w:rsidR="00A71824" w:rsidRDefault="00A71824" w:rsidP="00C02536">
      <w:pPr>
        <w:pStyle w:val="ListParagraph"/>
        <w:numPr>
          <w:ilvl w:val="0"/>
          <w:numId w:val="1"/>
        </w:numPr>
        <w:spacing w:after="0"/>
        <w:ind w:left="540" w:hanging="630"/>
        <w:jc w:val="both"/>
        <w:rPr>
          <w:rFonts w:ascii="Arial" w:hAnsi="Arial" w:cs="Arial"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>Wri</w:t>
      </w:r>
      <w:r w:rsidR="00A42832">
        <w:rPr>
          <w:rFonts w:ascii="Arial" w:hAnsi="Arial" w:cs="Arial"/>
          <w:sz w:val="24"/>
          <w:szCs w:val="24"/>
        </w:rPr>
        <w:t>te short notes on the following;</w:t>
      </w:r>
    </w:p>
    <w:p w:rsidR="00A42832" w:rsidRPr="00A42832" w:rsidRDefault="00A42832" w:rsidP="00A42832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71824" w:rsidRPr="00A42832" w:rsidRDefault="00A71824" w:rsidP="00C02536">
      <w:pPr>
        <w:pStyle w:val="ListParagraph"/>
        <w:numPr>
          <w:ilvl w:val="0"/>
          <w:numId w:val="2"/>
        </w:numPr>
        <w:spacing w:after="0"/>
        <w:ind w:left="1170" w:hanging="63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Delivery order     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C02536">
        <w:rPr>
          <w:rFonts w:ascii="Arial" w:hAnsi="Arial" w:cs="Arial"/>
          <w:sz w:val="24"/>
          <w:szCs w:val="24"/>
        </w:rPr>
        <w:t xml:space="preserve"> </w:t>
      </w:r>
      <w:r w:rsidR="00A42832">
        <w:rPr>
          <w:rFonts w:ascii="Arial" w:hAnsi="Arial" w:cs="Arial"/>
          <w:sz w:val="24"/>
          <w:szCs w:val="24"/>
        </w:rPr>
        <w:tab/>
      </w:r>
      <w:r w:rsidR="00C02536">
        <w:rPr>
          <w:rFonts w:ascii="Arial" w:hAnsi="Arial" w:cs="Arial"/>
          <w:sz w:val="24"/>
          <w:szCs w:val="24"/>
        </w:rPr>
        <w:t xml:space="preserve"> </w:t>
      </w:r>
      <w:r w:rsidRPr="00A42832">
        <w:rPr>
          <w:rFonts w:ascii="Arial" w:hAnsi="Arial" w:cs="Arial"/>
          <w:i/>
          <w:sz w:val="24"/>
          <w:szCs w:val="24"/>
        </w:rPr>
        <w:t>(3 marks)</w:t>
      </w:r>
    </w:p>
    <w:p w:rsidR="00A71824" w:rsidRPr="00A42832" w:rsidRDefault="00F77C78" w:rsidP="00C02536">
      <w:pPr>
        <w:pStyle w:val="ListParagraph"/>
        <w:numPr>
          <w:ilvl w:val="0"/>
          <w:numId w:val="2"/>
        </w:numPr>
        <w:spacing w:after="0"/>
        <w:ind w:left="1170" w:hanging="630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</w:t>
      </w:r>
      <w:r w:rsidR="00A71824" w:rsidRPr="00A71824">
        <w:rPr>
          <w:rFonts w:ascii="Arial" w:hAnsi="Arial" w:cs="Arial"/>
          <w:sz w:val="24"/>
          <w:szCs w:val="24"/>
        </w:rPr>
        <w:t>ates’s</w:t>
      </w:r>
      <w:proofErr w:type="spellEnd"/>
      <w:r w:rsidR="00A71824" w:rsidRPr="00A71824">
        <w:rPr>
          <w:rFonts w:ascii="Arial" w:hAnsi="Arial" w:cs="Arial"/>
          <w:sz w:val="24"/>
          <w:szCs w:val="24"/>
        </w:rPr>
        <w:t xml:space="preserve"> receipt  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 w:rsidRPr="00A42832">
        <w:rPr>
          <w:rFonts w:ascii="Arial" w:hAnsi="Arial" w:cs="Arial"/>
          <w:i/>
          <w:sz w:val="24"/>
          <w:szCs w:val="24"/>
        </w:rPr>
        <w:t xml:space="preserve">         </w:t>
      </w:r>
      <w:r w:rsidR="00C02536">
        <w:rPr>
          <w:rFonts w:ascii="Arial" w:hAnsi="Arial" w:cs="Arial"/>
          <w:i/>
          <w:sz w:val="24"/>
          <w:szCs w:val="24"/>
        </w:rPr>
        <w:t xml:space="preserve">  </w:t>
      </w:r>
      <w:r w:rsidR="00A71824" w:rsidRPr="00A42832">
        <w:rPr>
          <w:rFonts w:ascii="Arial" w:hAnsi="Arial" w:cs="Arial"/>
          <w:i/>
          <w:sz w:val="24"/>
          <w:szCs w:val="24"/>
        </w:rPr>
        <w:t xml:space="preserve"> (3 marks)</w:t>
      </w:r>
    </w:p>
    <w:p w:rsidR="00A71824" w:rsidRPr="00A42832" w:rsidRDefault="00F77C78" w:rsidP="00C02536">
      <w:pPr>
        <w:pStyle w:val="ListParagraph"/>
        <w:numPr>
          <w:ilvl w:val="0"/>
          <w:numId w:val="2"/>
        </w:numPr>
        <w:spacing w:after="0"/>
        <w:ind w:left="1170" w:hanging="63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A71824" w:rsidRPr="00A71824">
        <w:rPr>
          <w:rFonts w:ascii="Arial" w:hAnsi="Arial" w:cs="Arial"/>
          <w:sz w:val="24"/>
          <w:szCs w:val="24"/>
        </w:rPr>
        <w:t xml:space="preserve">ook debt           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 w:rsidRPr="00A42832">
        <w:rPr>
          <w:rFonts w:ascii="Arial" w:hAnsi="Arial" w:cs="Arial"/>
          <w:i/>
          <w:sz w:val="24"/>
          <w:szCs w:val="24"/>
        </w:rPr>
        <w:t xml:space="preserve">         </w:t>
      </w:r>
      <w:r w:rsidR="00C02536">
        <w:rPr>
          <w:rFonts w:ascii="Arial" w:hAnsi="Arial" w:cs="Arial"/>
          <w:i/>
          <w:sz w:val="24"/>
          <w:szCs w:val="24"/>
        </w:rPr>
        <w:t xml:space="preserve"> </w:t>
      </w:r>
      <w:r w:rsidR="00A71824" w:rsidRPr="00A42832">
        <w:rPr>
          <w:rFonts w:ascii="Arial" w:hAnsi="Arial" w:cs="Arial"/>
          <w:i/>
          <w:sz w:val="24"/>
          <w:szCs w:val="24"/>
        </w:rPr>
        <w:t xml:space="preserve">  (3 marks)</w:t>
      </w:r>
    </w:p>
    <w:p w:rsidR="00A42832" w:rsidRPr="00A42832" w:rsidRDefault="00C02536" w:rsidP="00C0253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A42832" w:rsidRPr="00A42832">
        <w:rPr>
          <w:rFonts w:ascii="Arial" w:hAnsi="Arial" w:cs="Arial"/>
          <w:b/>
          <w:sz w:val="24"/>
          <w:szCs w:val="24"/>
        </w:rPr>
        <w:t>(Total 15 marks)</w:t>
      </w:r>
    </w:p>
    <w:p w:rsidR="00B5487C" w:rsidRDefault="00B5487C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B5487C" w:rsidRDefault="00B5487C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A42832" w:rsidRDefault="00A42832" w:rsidP="00A42832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A42832" w:rsidRDefault="00A42832" w:rsidP="00A42832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A42832" w:rsidRDefault="00A42832" w:rsidP="00A42832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A71824" w:rsidRDefault="00B5487C" w:rsidP="00A42832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SECTION B  </w:t>
      </w:r>
      <w:r>
        <w:rPr>
          <w:rFonts w:ascii="Arial" w:hAnsi="Arial" w:cs="Arial"/>
          <w:b/>
          <w:sz w:val="28"/>
          <w:szCs w:val="28"/>
        </w:rPr>
        <w:tab/>
        <w:t>(40 MARKS)</w:t>
      </w:r>
    </w:p>
    <w:p w:rsidR="00A42832" w:rsidRDefault="00A42832" w:rsidP="00A4283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5487C" w:rsidRPr="00B5487C" w:rsidRDefault="00B5487C" w:rsidP="00A4283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5487C">
        <w:rPr>
          <w:rFonts w:ascii="Arial" w:hAnsi="Arial" w:cs="Arial"/>
          <w:sz w:val="24"/>
          <w:szCs w:val="24"/>
        </w:rPr>
        <w:t xml:space="preserve">Answer </w:t>
      </w:r>
      <w:r w:rsidRPr="00B5487C">
        <w:rPr>
          <w:rFonts w:ascii="Arial" w:hAnsi="Arial" w:cs="Arial"/>
          <w:b/>
          <w:sz w:val="24"/>
          <w:szCs w:val="24"/>
          <w:u w:val="single"/>
        </w:rPr>
        <w:t>ANY TWO</w:t>
      </w:r>
      <w:r w:rsidRPr="00B5487C">
        <w:rPr>
          <w:rFonts w:ascii="Arial" w:hAnsi="Arial" w:cs="Arial"/>
          <w:sz w:val="24"/>
          <w:szCs w:val="24"/>
        </w:rPr>
        <w:t xml:space="preserve"> questions from this section</w:t>
      </w:r>
    </w:p>
    <w:p w:rsidR="00A42832" w:rsidRDefault="00A42832" w:rsidP="00A4283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71824" w:rsidRDefault="00A71824" w:rsidP="00A4283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t xml:space="preserve">QUESTION </w:t>
      </w:r>
      <w:r w:rsidR="00A42832">
        <w:rPr>
          <w:rFonts w:ascii="Arial" w:hAnsi="Arial" w:cs="Arial"/>
          <w:b/>
          <w:sz w:val="24"/>
          <w:szCs w:val="24"/>
        </w:rPr>
        <w:t>5</w:t>
      </w:r>
    </w:p>
    <w:p w:rsidR="00052C71" w:rsidRPr="00B5487C" w:rsidRDefault="00052C71" w:rsidP="00A4283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71824" w:rsidRPr="00A71824" w:rsidRDefault="00A71824" w:rsidP="00A71824">
      <w:pPr>
        <w:jc w:val="both"/>
        <w:rPr>
          <w:rFonts w:ascii="Arial" w:hAnsi="Arial" w:cs="Arial"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Mr Phiri has obtained a loan facility from </w:t>
      </w:r>
      <w:proofErr w:type="spellStart"/>
      <w:r w:rsidRPr="00A71824">
        <w:rPr>
          <w:rFonts w:ascii="Arial" w:hAnsi="Arial" w:cs="Arial"/>
          <w:sz w:val="24"/>
          <w:szCs w:val="24"/>
        </w:rPr>
        <w:t>Zao</w:t>
      </w:r>
      <w:proofErr w:type="spellEnd"/>
      <w:r w:rsidRPr="00A71824">
        <w:rPr>
          <w:rFonts w:ascii="Arial" w:hAnsi="Arial" w:cs="Arial"/>
          <w:sz w:val="24"/>
          <w:szCs w:val="24"/>
        </w:rPr>
        <w:t xml:space="preserve"> Bank pledging his assets in form of a floating charge. However, Mr Phiri does not know under what circumstances </w:t>
      </w:r>
      <w:proofErr w:type="gramStart"/>
      <w:r w:rsidRPr="00A71824">
        <w:rPr>
          <w:rFonts w:ascii="Arial" w:hAnsi="Arial" w:cs="Arial"/>
          <w:sz w:val="24"/>
          <w:szCs w:val="24"/>
        </w:rPr>
        <w:t>will the charge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crystallise. Please </w:t>
      </w:r>
      <w:proofErr w:type="gramStart"/>
      <w:r w:rsidRPr="00A71824">
        <w:rPr>
          <w:rFonts w:ascii="Arial" w:hAnsi="Arial" w:cs="Arial"/>
          <w:sz w:val="24"/>
          <w:szCs w:val="24"/>
        </w:rPr>
        <w:t>advise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him on effective interventions required to crystallise the charge? </w:t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C02536">
        <w:rPr>
          <w:rFonts w:ascii="Arial" w:hAnsi="Arial" w:cs="Arial"/>
          <w:sz w:val="24"/>
          <w:szCs w:val="24"/>
        </w:rPr>
        <w:t xml:space="preserve">          </w:t>
      </w:r>
      <w:r w:rsidRPr="00A71824">
        <w:rPr>
          <w:rFonts w:ascii="Arial" w:hAnsi="Arial" w:cs="Arial"/>
          <w:b/>
          <w:sz w:val="24"/>
          <w:szCs w:val="24"/>
        </w:rPr>
        <w:t>(</w:t>
      </w:r>
      <w:r w:rsidR="00AD720E">
        <w:rPr>
          <w:rFonts w:ascii="Arial" w:hAnsi="Arial" w:cs="Arial"/>
          <w:b/>
          <w:sz w:val="24"/>
          <w:szCs w:val="24"/>
        </w:rPr>
        <w:t xml:space="preserve">Total </w:t>
      </w:r>
      <w:r w:rsidRPr="00A71824">
        <w:rPr>
          <w:rFonts w:ascii="Arial" w:hAnsi="Arial" w:cs="Arial"/>
          <w:b/>
          <w:sz w:val="24"/>
          <w:szCs w:val="24"/>
        </w:rPr>
        <w:t>20 marks)</w:t>
      </w:r>
    </w:p>
    <w:p w:rsidR="00B5487C" w:rsidRDefault="00B5487C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A71824" w:rsidRPr="00B5487C" w:rsidRDefault="00B5487C" w:rsidP="00A7182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A42832">
        <w:rPr>
          <w:rFonts w:ascii="Arial" w:hAnsi="Arial" w:cs="Arial"/>
          <w:b/>
          <w:sz w:val="24"/>
          <w:szCs w:val="24"/>
        </w:rPr>
        <w:t>6</w:t>
      </w:r>
    </w:p>
    <w:p w:rsidR="00AD720E" w:rsidRDefault="00A71824" w:rsidP="00AD720E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>Define and illustrate how a bill of lading operates in commercial transactions</w:t>
      </w:r>
      <w:r w:rsidR="00052C71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</w:p>
    <w:p w:rsidR="00A71824" w:rsidRPr="00AD720E" w:rsidRDefault="00AD720E" w:rsidP="00AD720E">
      <w:pPr>
        <w:spacing w:after="0"/>
        <w:ind w:left="7560"/>
        <w:jc w:val="both"/>
        <w:rPr>
          <w:rFonts w:ascii="Arial" w:hAnsi="Arial" w:cs="Arial"/>
          <w:i/>
          <w:sz w:val="24"/>
          <w:szCs w:val="24"/>
        </w:rPr>
      </w:pPr>
      <w:r w:rsidRPr="00AD720E">
        <w:rPr>
          <w:rFonts w:ascii="Arial" w:hAnsi="Arial" w:cs="Arial"/>
          <w:i/>
          <w:sz w:val="24"/>
          <w:szCs w:val="24"/>
        </w:rPr>
        <w:t xml:space="preserve">    </w:t>
      </w:r>
      <w:r w:rsidR="00A71824" w:rsidRPr="00AD720E">
        <w:rPr>
          <w:rFonts w:ascii="Arial" w:hAnsi="Arial" w:cs="Arial"/>
          <w:i/>
          <w:sz w:val="24"/>
          <w:szCs w:val="24"/>
        </w:rPr>
        <w:t>(10 marks)</w:t>
      </w:r>
    </w:p>
    <w:p w:rsidR="00A71824" w:rsidRPr="00AD720E" w:rsidRDefault="00A71824" w:rsidP="00AD720E">
      <w:pPr>
        <w:pStyle w:val="ListParagraph"/>
        <w:numPr>
          <w:ilvl w:val="0"/>
          <w:numId w:val="11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 xml:space="preserve">Mention </w:t>
      </w:r>
      <w:r w:rsidRPr="00AD720E">
        <w:rPr>
          <w:rFonts w:ascii="Arial" w:hAnsi="Arial" w:cs="Arial"/>
          <w:b/>
          <w:sz w:val="24"/>
          <w:szCs w:val="24"/>
          <w:u w:val="single"/>
        </w:rPr>
        <w:t>five</w:t>
      </w:r>
      <w:r w:rsidR="005A5E1B">
        <w:rPr>
          <w:rFonts w:ascii="Arial" w:hAnsi="Arial" w:cs="Arial"/>
          <w:sz w:val="24"/>
          <w:szCs w:val="24"/>
        </w:rPr>
        <w:t xml:space="preserve"> duties of </w:t>
      </w:r>
      <w:r w:rsidR="00052C71">
        <w:rPr>
          <w:rFonts w:ascii="Arial" w:hAnsi="Arial" w:cs="Arial"/>
          <w:sz w:val="24"/>
          <w:szCs w:val="24"/>
        </w:rPr>
        <w:t xml:space="preserve">a </w:t>
      </w:r>
      <w:r w:rsidR="00052C71" w:rsidRPr="00A71824">
        <w:rPr>
          <w:rFonts w:ascii="Arial" w:hAnsi="Arial" w:cs="Arial"/>
          <w:sz w:val="24"/>
          <w:szCs w:val="24"/>
        </w:rPr>
        <w:t>buyer</w:t>
      </w:r>
      <w:r w:rsidRPr="00A71824">
        <w:rPr>
          <w:rFonts w:ascii="Arial" w:hAnsi="Arial" w:cs="Arial"/>
          <w:sz w:val="24"/>
          <w:szCs w:val="24"/>
        </w:rPr>
        <w:t xml:space="preserve"> under CIF Contract</w:t>
      </w:r>
      <w:r w:rsidR="00AD720E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 </w:t>
      </w:r>
      <w:r w:rsidR="00AD720E">
        <w:rPr>
          <w:rFonts w:ascii="Arial" w:hAnsi="Arial" w:cs="Arial"/>
          <w:sz w:val="24"/>
          <w:szCs w:val="24"/>
        </w:rPr>
        <w:tab/>
      </w:r>
      <w:r w:rsidR="00AD720E" w:rsidRPr="00AD720E">
        <w:rPr>
          <w:rFonts w:ascii="Arial" w:hAnsi="Arial" w:cs="Arial"/>
          <w:i/>
          <w:sz w:val="24"/>
          <w:szCs w:val="24"/>
        </w:rPr>
        <w:t xml:space="preserve">      </w:t>
      </w:r>
      <w:r w:rsidR="00AD720E">
        <w:rPr>
          <w:rFonts w:ascii="Arial" w:hAnsi="Arial" w:cs="Arial"/>
          <w:i/>
          <w:sz w:val="24"/>
          <w:szCs w:val="24"/>
        </w:rPr>
        <w:tab/>
        <w:t xml:space="preserve">       </w:t>
      </w:r>
      <w:r w:rsidR="00AD720E" w:rsidRPr="00AD720E">
        <w:rPr>
          <w:rFonts w:ascii="Arial" w:hAnsi="Arial" w:cs="Arial"/>
          <w:i/>
          <w:sz w:val="24"/>
          <w:szCs w:val="24"/>
        </w:rPr>
        <w:t xml:space="preserve">   </w:t>
      </w:r>
      <w:r w:rsidRPr="00AD720E">
        <w:rPr>
          <w:rFonts w:ascii="Arial" w:hAnsi="Arial" w:cs="Arial"/>
          <w:i/>
          <w:sz w:val="24"/>
          <w:szCs w:val="24"/>
        </w:rPr>
        <w:t>(10 marks)</w:t>
      </w:r>
    </w:p>
    <w:p w:rsidR="00AD720E" w:rsidRPr="00AD720E" w:rsidRDefault="00AD720E" w:rsidP="00AD720E">
      <w:pPr>
        <w:spacing w:after="0"/>
        <w:ind w:left="5040" w:firstLine="720"/>
        <w:jc w:val="both"/>
        <w:rPr>
          <w:rFonts w:ascii="Arial" w:hAnsi="Arial" w:cs="Arial"/>
          <w:b/>
          <w:sz w:val="24"/>
          <w:szCs w:val="24"/>
        </w:rPr>
      </w:pPr>
      <w:r w:rsidRPr="00AD720E">
        <w:rPr>
          <w:rFonts w:ascii="Arial" w:hAnsi="Arial" w:cs="Arial"/>
          <w:b/>
          <w:sz w:val="24"/>
          <w:szCs w:val="24"/>
        </w:rPr>
        <w:t xml:space="preserve">                     (Total 20 marks)</w:t>
      </w:r>
    </w:p>
    <w:p w:rsidR="00B5487C" w:rsidRDefault="00B5487C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C02536" w:rsidRDefault="00C02536" w:rsidP="00A71824">
      <w:pPr>
        <w:jc w:val="both"/>
        <w:rPr>
          <w:rFonts w:ascii="Arial" w:hAnsi="Arial" w:cs="Arial"/>
          <w:b/>
          <w:sz w:val="24"/>
          <w:szCs w:val="24"/>
        </w:rPr>
      </w:pPr>
    </w:p>
    <w:p w:rsidR="00A71824" w:rsidRPr="00A71824" w:rsidRDefault="00A71824" w:rsidP="00A71824">
      <w:pPr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A42832">
        <w:rPr>
          <w:rFonts w:ascii="Arial" w:hAnsi="Arial" w:cs="Arial"/>
          <w:b/>
          <w:sz w:val="24"/>
          <w:szCs w:val="24"/>
        </w:rPr>
        <w:t>7</w:t>
      </w:r>
    </w:p>
    <w:p w:rsidR="00A71824" w:rsidRPr="00AD720E" w:rsidRDefault="00A71824" w:rsidP="00AD720E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>Outline main features of combined transport and problems arising out of combined transport document</w:t>
      </w:r>
      <w:r w:rsidR="00AD720E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>
        <w:rPr>
          <w:rFonts w:ascii="Arial" w:hAnsi="Arial" w:cs="Arial"/>
          <w:sz w:val="24"/>
          <w:szCs w:val="24"/>
        </w:rPr>
        <w:tab/>
      </w:r>
      <w:r w:rsidR="00AD720E" w:rsidRPr="00AD720E">
        <w:rPr>
          <w:rFonts w:ascii="Arial" w:hAnsi="Arial" w:cs="Arial"/>
          <w:i/>
          <w:sz w:val="24"/>
          <w:szCs w:val="24"/>
        </w:rPr>
        <w:t xml:space="preserve">        </w:t>
      </w:r>
      <w:r w:rsidR="00AD720E">
        <w:rPr>
          <w:rFonts w:ascii="Arial" w:hAnsi="Arial" w:cs="Arial"/>
          <w:i/>
          <w:sz w:val="24"/>
          <w:szCs w:val="24"/>
        </w:rPr>
        <w:tab/>
      </w:r>
      <w:r w:rsidR="00AD720E">
        <w:rPr>
          <w:rFonts w:ascii="Arial" w:hAnsi="Arial" w:cs="Arial"/>
          <w:i/>
          <w:sz w:val="24"/>
          <w:szCs w:val="24"/>
        </w:rPr>
        <w:tab/>
        <w:t xml:space="preserve">        </w:t>
      </w:r>
      <w:r w:rsidR="00AD720E" w:rsidRPr="00AD720E">
        <w:rPr>
          <w:rFonts w:ascii="Arial" w:hAnsi="Arial" w:cs="Arial"/>
          <w:i/>
          <w:sz w:val="24"/>
          <w:szCs w:val="24"/>
        </w:rPr>
        <w:t xml:space="preserve"> </w:t>
      </w:r>
      <w:r w:rsidRPr="00AD720E">
        <w:rPr>
          <w:rFonts w:ascii="Arial" w:hAnsi="Arial" w:cs="Arial"/>
          <w:i/>
          <w:sz w:val="24"/>
          <w:szCs w:val="24"/>
        </w:rPr>
        <w:t>(12 marks)</w:t>
      </w:r>
    </w:p>
    <w:p w:rsidR="00AD720E" w:rsidRPr="00AD720E" w:rsidRDefault="00AD720E" w:rsidP="00AD720E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D720E" w:rsidRDefault="00AD720E" w:rsidP="00AD720E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explain</w:t>
      </w:r>
      <w:r w:rsidR="00A71824" w:rsidRPr="00A71824">
        <w:rPr>
          <w:rFonts w:ascii="Arial" w:hAnsi="Arial" w:cs="Arial"/>
          <w:sz w:val="24"/>
          <w:szCs w:val="24"/>
        </w:rPr>
        <w:t xml:space="preserve"> </w:t>
      </w:r>
      <w:r w:rsidR="00A71824" w:rsidRPr="005A5E1B">
        <w:rPr>
          <w:rFonts w:ascii="Arial" w:hAnsi="Arial" w:cs="Arial"/>
          <w:b/>
          <w:sz w:val="24"/>
          <w:szCs w:val="24"/>
          <w:u w:val="single"/>
        </w:rPr>
        <w:t>four</w:t>
      </w:r>
      <w:r w:rsidR="00A71824" w:rsidRPr="005A5E1B">
        <w:rPr>
          <w:rFonts w:ascii="Arial" w:hAnsi="Arial" w:cs="Arial"/>
          <w:sz w:val="24"/>
          <w:szCs w:val="24"/>
          <w:u w:val="single"/>
        </w:rPr>
        <w:t xml:space="preserve"> </w:t>
      </w:r>
      <w:r w:rsidR="00A71824" w:rsidRPr="00A71824">
        <w:rPr>
          <w:rFonts w:ascii="Arial" w:hAnsi="Arial" w:cs="Arial"/>
          <w:sz w:val="24"/>
          <w:szCs w:val="24"/>
        </w:rPr>
        <w:t>legal problems associated with container transport</w:t>
      </w:r>
      <w:r>
        <w:rPr>
          <w:rFonts w:ascii="Arial" w:hAnsi="Arial" w:cs="Arial"/>
          <w:sz w:val="24"/>
          <w:szCs w:val="24"/>
        </w:rPr>
        <w:t>.</w:t>
      </w:r>
      <w:r w:rsidR="00A71824" w:rsidRPr="00A71824">
        <w:rPr>
          <w:rFonts w:ascii="Arial" w:hAnsi="Arial" w:cs="Arial"/>
          <w:sz w:val="24"/>
          <w:szCs w:val="24"/>
        </w:rPr>
        <w:t xml:space="preserve"> </w:t>
      </w:r>
    </w:p>
    <w:p w:rsidR="00AD720E" w:rsidRPr="00AD720E" w:rsidRDefault="00AD720E" w:rsidP="00AD720E">
      <w:pPr>
        <w:pStyle w:val="ListParagraph"/>
        <w:spacing w:after="0"/>
        <w:ind w:left="7920"/>
        <w:rPr>
          <w:rFonts w:ascii="Arial" w:hAnsi="Arial" w:cs="Arial"/>
          <w:i/>
          <w:sz w:val="24"/>
          <w:szCs w:val="24"/>
        </w:rPr>
      </w:pPr>
      <w:r w:rsidRPr="00AD720E">
        <w:rPr>
          <w:rFonts w:ascii="Arial" w:hAnsi="Arial" w:cs="Arial"/>
          <w:i/>
          <w:sz w:val="24"/>
          <w:szCs w:val="24"/>
        </w:rPr>
        <w:t>(8 marks)</w:t>
      </w:r>
    </w:p>
    <w:p w:rsidR="00AD720E" w:rsidRPr="00AD720E" w:rsidRDefault="00AD720E" w:rsidP="00AD720E">
      <w:pPr>
        <w:spacing w:after="0"/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Pr="00AD720E">
        <w:rPr>
          <w:rFonts w:ascii="Arial" w:hAnsi="Arial" w:cs="Arial"/>
          <w:b/>
          <w:sz w:val="24"/>
          <w:szCs w:val="24"/>
        </w:rPr>
        <w:t>(Total 20 marks)</w:t>
      </w:r>
    </w:p>
    <w:p w:rsidR="00AD720E" w:rsidRPr="00AD720E" w:rsidRDefault="00AD720E" w:rsidP="00AD720E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:rsidR="00A71824" w:rsidRPr="00B5487C" w:rsidRDefault="00A71824" w:rsidP="00A71824">
      <w:pPr>
        <w:jc w:val="both"/>
        <w:rPr>
          <w:rFonts w:ascii="Arial" w:hAnsi="Arial" w:cs="Arial"/>
          <w:b/>
          <w:sz w:val="24"/>
          <w:szCs w:val="24"/>
        </w:rPr>
      </w:pPr>
      <w:r w:rsidRPr="00B5487C">
        <w:rPr>
          <w:rFonts w:ascii="Arial" w:hAnsi="Arial" w:cs="Arial"/>
          <w:b/>
          <w:sz w:val="24"/>
          <w:szCs w:val="24"/>
        </w:rPr>
        <w:t xml:space="preserve">QUESTION </w:t>
      </w:r>
      <w:r w:rsidR="00A42832">
        <w:rPr>
          <w:rFonts w:ascii="Arial" w:hAnsi="Arial" w:cs="Arial"/>
          <w:b/>
          <w:sz w:val="24"/>
          <w:szCs w:val="24"/>
        </w:rPr>
        <w:t>8</w:t>
      </w:r>
    </w:p>
    <w:p w:rsidR="005A5E1B" w:rsidRPr="005A5E1B" w:rsidRDefault="00A71824" w:rsidP="005A5E1B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A5E1B">
        <w:rPr>
          <w:rFonts w:ascii="Arial" w:hAnsi="Arial" w:cs="Arial"/>
          <w:sz w:val="24"/>
          <w:szCs w:val="24"/>
        </w:rPr>
        <w:t xml:space="preserve">Explain in detail </w:t>
      </w:r>
      <w:r w:rsidR="00052C71">
        <w:rPr>
          <w:rFonts w:ascii="Arial" w:hAnsi="Arial" w:cs="Arial"/>
          <w:sz w:val="24"/>
          <w:szCs w:val="24"/>
        </w:rPr>
        <w:t xml:space="preserve">the </w:t>
      </w:r>
      <w:r w:rsidRPr="005A5E1B">
        <w:rPr>
          <w:rFonts w:ascii="Arial" w:hAnsi="Arial" w:cs="Arial"/>
          <w:sz w:val="24"/>
          <w:szCs w:val="24"/>
        </w:rPr>
        <w:t>terms of a guarantee</w:t>
      </w:r>
      <w:r w:rsidR="00052C71">
        <w:rPr>
          <w:rFonts w:ascii="Arial" w:hAnsi="Arial" w:cs="Arial"/>
          <w:sz w:val="24"/>
          <w:szCs w:val="24"/>
        </w:rPr>
        <w:t>.</w:t>
      </w:r>
      <w:r w:rsidRPr="005A5E1B">
        <w:rPr>
          <w:rFonts w:ascii="Arial" w:hAnsi="Arial" w:cs="Arial"/>
          <w:sz w:val="24"/>
          <w:szCs w:val="24"/>
        </w:rPr>
        <w:t xml:space="preserve"> </w:t>
      </w:r>
      <w:r w:rsidR="00A42832" w:rsidRPr="005A5E1B">
        <w:rPr>
          <w:rFonts w:ascii="Arial" w:hAnsi="Arial" w:cs="Arial"/>
          <w:sz w:val="24"/>
          <w:szCs w:val="24"/>
        </w:rPr>
        <w:tab/>
      </w:r>
      <w:r w:rsidR="00A42832" w:rsidRPr="005A5E1B">
        <w:rPr>
          <w:rFonts w:ascii="Arial" w:hAnsi="Arial" w:cs="Arial"/>
          <w:sz w:val="24"/>
          <w:szCs w:val="24"/>
        </w:rPr>
        <w:tab/>
      </w:r>
      <w:r w:rsidR="00A42832" w:rsidRPr="005A5E1B">
        <w:rPr>
          <w:rFonts w:ascii="Arial" w:hAnsi="Arial" w:cs="Arial"/>
          <w:sz w:val="24"/>
          <w:szCs w:val="24"/>
        </w:rPr>
        <w:tab/>
      </w:r>
      <w:r w:rsidR="00A42832" w:rsidRPr="005A5E1B">
        <w:rPr>
          <w:rFonts w:ascii="Arial" w:hAnsi="Arial" w:cs="Arial"/>
          <w:sz w:val="24"/>
          <w:szCs w:val="24"/>
        </w:rPr>
        <w:tab/>
      </w:r>
      <w:r w:rsidR="005A5E1B" w:rsidRPr="005A5E1B">
        <w:rPr>
          <w:rFonts w:ascii="Arial" w:hAnsi="Arial" w:cs="Arial"/>
          <w:sz w:val="24"/>
          <w:szCs w:val="24"/>
        </w:rPr>
        <w:t xml:space="preserve"> </w:t>
      </w:r>
      <w:r w:rsidR="00052C71">
        <w:rPr>
          <w:rFonts w:ascii="Arial" w:hAnsi="Arial" w:cs="Arial"/>
          <w:sz w:val="24"/>
          <w:szCs w:val="24"/>
        </w:rPr>
        <w:t xml:space="preserve"> </w:t>
      </w:r>
      <w:r w:rsidR="005A5E1B" w:rsidRPr="005A5E1B">
        <w:rPr>
          <w:rFonts w:ascii="Arial" w:hAnsi="Arial" w:cs="Arial"/>
          <w:sz w:val="24"/>
          <w:szCs w:val="24"/>
        </w:rPr>
        <w:t xml:space="preserve">  </w:t>
      </w:r>
      <w:r w:rsidRPr="005A5E1B">
        <w:rPr>
          <w:rFonts w:ascii="Arial" w:hAnsi="Arial" w:cs="Arial"/>
          <w:i/>
          <w:sz w:val="24"/>
          <w:szCs w:val="24"/>
        </w:rPr>
        <w:t>(10 marks)</w:t>
      </w:r>
    </w:p>
    <w:p w:rsidR="005A5E1B" w:rsidRPr="005A5E1B" w:rsidRDefault="005A5E1B" w:rsidP="005A5E1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71824" w:rsidRPr="005A5E1B" w:rsidRDefault="00A71824" w:rsidP="005A5E1B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A5E1B">
        <w:rPr>
          <w:rFonts w:ascii="Arial" w:hAnsi="Arial" w:cs="Arial"/>
          <w:sz w:val="24"/>
          <w:szCs w:val="24"/>
        </w:rPr>
        <w:t>Describe the following legal checks as they apply in guarantees:</w:t>
      </w:r>
    </w:p>
    <w:p w:rsidR="005A5E1B" w:rsidRPr="005A5E1B" w:rsidRDefault="005A5E1B" w:rsidP="005A5E1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71824" w:rsidRPr="00A42832" w:rsidRDefault="00A71824" w:rsidP="005A5E1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A71824">
        <w:rPr>
          <w:rFonts w:ascii="Arial" w:hAnsi="Arial" w:cs="Arial"/>
          <w:sz w:val="24"/>
          <w:szCs w:val="24"/>
        </w:rPr>
        <w:t>corporate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powers and benefit</w:t>
      </w:r>
      <w:r w:rsidR="005A5E1B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>
        <w:rPr>
          <w:rFonts w:ascii="Arial" w:hAnsi="Arial" w:cs="Arial"/>
          <w:b/>
          <w:sz w:val="24"/>
          <w:szCs w:val="24"/>
        </w:rPr>
        <w:tab/>
      </w:r>
      <w:r w:rsidR="00A42832">
        <w:rPr>
          <w:rFonts w:ascii="Arial" w:hAnsi="Arial" w:cs="Arial"/>
          <w:b/>
          <w:sz w:val="24"/>
          <w:szCs w:val="24"/>
        </w:rPr>
        <w:tab/>
      </w:r>
      <w:r w:rsidR="005A5E1B">
        <w:rPr>
          <w:rFonts w:ascii="Arial" w:hAnsi="Arial" w:cs="Arial"/>
          <w:b/>
          <w:sz w:val="24"/>
          <w:szCs w:val="24"/>
        </w:rPr>
        <w:t xml:space="preserve">      </w:t>
      </w:r>
      <w:r w:rsidR="00A42832" w:rsidRPr="00A42832">
        <w:rPr>
          <w:rFonts w:ascii="Arial" w:hAnsi="Arial" w:cs="Arial"/>
          <w:i/>
          <w:sz w:val="24"/>
          <w:szCs w:val="24"/>
        </w:rPr>
        <w:t>(</w:t>
      </w:r>
      <w:r w:rsidRPr="00A42832">
        <w:rPr>
          <w:rFonts w:ascii="Arial" w:hAnsi="Arial" w:cs="Arial"/>
          <w:i/>
          <w:sz w:val="24"/>
          <w:szCs w:val="24"/>
        </w:rPr>
        <w:t>4 marks)</w:t>
      </w:r>
    </w:p>
    <w:p w:rsidR="00A71824" w:rsidRPr="00A42832" w:rsidRDefault="00A71824" w:rsidP="005A5E1B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proofErr w:type="gramStart"/>
      <w:r w:rsidRPr="00A71824">
        <w:rPr>
          <w:rFonts w:ascii="Arial" w:hAnsi="Arial" w:cs="Arial"/>
          <w:sz w:val="24"/>
          <w:szCs w:val="24"/>
        </w:rPr>
        <w:t>contractual</w:t>
      </w:r>
      <w:proofErr w:type="gramEnd"/>
      <w:r w:rsidRPr="00A71824">
        <w:rPr>
          <w:rFonts w:ascii="Arial" w:hAnsi="Arial" w:cs="Arial"/>
          <w:sz w:val="24"/>
          <w:szCs w:val="24"/>
        </w:rPr>
        <w:t xml:space="preserve"> restrictions</w:t>
      </w:r>
      <w:r w:rsidR="005A5E1B">
        <w:rPr>
          <w:rFonts w:ascii="Arial" w:hAnsi="Arial" w:cs="Arial"/>
          <w:sz w:val="24"/>
          <w:szCs w:val="24"/>
        </w:rPr>
        <w:t>.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5A5E1B">
        <w:rPr>
          <w:rFonts w:ascii="Arial" w:hAnsi="Arial" w:cs="Arial"/>
          <w:sz w:val="24"/>
          <w:szCs w:val="24"/>
        </w:rPr>
        <w:t xml:space="preserve">      </w:t>
      </w:r>
      <w:r w:rsidRPr="00A42832">
        <w:rPr>
          <w:rFonts w:ascii="Arial" w:hAnsi="Arial" w:cs="Arial"/>
          <w:i/>
          <w:sz w:val="24"/>
          <w:szCs w:val="24"/>
        </w:rPr>
        <w:t>(3 marks)</w:t>
      </w:r>
    </w:p>
    <w:p w:rsidR="00A71824" w:rsidRDefault="00A71824" w:rsidP="005A5E1B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A71824">
        <w:rPr>
          <w:rFonts w:ascii="Arial" w:hAnsi="Arial" w:cs="Arial"/>
          <w:sz w:val="24"/>
          <w:szCs w:val="24"/>
        </w:rPr>
        <w:t>Financial assistance</w:t>
      </w:r>
      <w:r w:rsidR="005A5E1B">
        <w:rPr>
          <w:rFonts w:ascii="Arial" w:hAnsi="Arial" w:cs="Arial"/>
          <w:sz w:val="24"/>
          <w:szCs w:val="24"/>
        </w:rPr>
        <w:t>.</w:t>
      </w:r>
      <w:r w:rsidRPr="00A71824">
        <w:rPr>
          <w:rFonts w:ascii="Arial" w:hAnsi="Arial" w:cs="Arial"/>
          <w:sz w:val="24"/>
          <w:szCs w:val="24"/>
        </w:rPr>
        <w:t xml:space="preserve"> </w:t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A42832">
        <w:rPr>
          <w:rFonts w:ascii="Arial" w:hAnsi="Arial" w:cs="Arial"/>
          <w:sz w:val="24"/>
          <w:szCs w:val="24"/>
        </w:rPr>
        <w:tab/>
      </w:r>
      <w:r w:rsidR="005A5E1B">
        <w:rPr>
          <w:rFonts w:ascii="Arial" w:hAnsi="Arial" w:cs="Arial"/>
          <w:sz w:val="24"/>
          <w:szCs w:val="24"/>
        </w:rPr>
        <w:t xml:space="preserve">      </w:t>
      </w:r>
      <w:r w:rsidRPr="00A42832">
        <w:rPr>
          <w:rFonts w:ascii="Arial" w:hAnsi="Arial" w:cs="Arial"/>
          <w:i/>
          <w:sz w:val="24"/>
          <w:szCs w:val="24"/>
        </w:rPr>
        <w:t>(3 marks)</w:t>
      </w:r>
    </w:p>
    <w:p w:rsidR="005A5E1B" w:rsidRPr="005A5E1B" w:rsidRDefault="005A5E1B" w:rsidP="005A5E1B">
      <w:pPr>
        <w:spacing w:after="0"/>
        <w:ind w:left="5760"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Pr="005A5E1B">
        <w:rPr>
          <w:rFonts w:ascii="Arial" w:hAnsi="Arial" w:cs="Arial"/>
          <w:b/>
          <w:sz w:val="24"/>
          <w:szCs w:val="24"/>
        </w:rPr>
        <w:t>(Total 20 marks)</w:t>
      </w:r>
    </w:p>
    <w:p w:rsidR="00024047" w:rsidRPr="005A68F7" w:rsidRDefault="00024047" w:rsidP="00024047">
      <w:pPr>
        <w:jc w:val="both"/>
        <w:rPr>
          <w:rFonts w:ascii="Arial" w:hAnsi="Arial" w:cs="Arial"/>
          <w:sz w:val="24"/>
          <w:szCs w:val="24"/>
        </w:rPr>
      </w:pPr>
    </w:p>
    <w:p w:rsidR="00BD13A2" w:rsidRDefault="00BD13A2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:rsidR="005A5E1B" w:rsidRDefault="005A5E1B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:rsidR="00223F92" w:rsidRDefault="00223F92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:rsidR="009B3440" w:rsidRPr="00B535F8" w:rsidRDefault="00177D7E" w:rsidP="00CF2D43">
      <w:pPr>
        <w:tabs>
          <w:tab w:val="left" w:pos="165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  <w:r w:rsidR="00CA4E0F" w:rsidRPr="00DA59CC">
        <w:rPr>
          <w:rFonts w:ascii="Arial" w:eastAsia="Times New Roman" w:hAnsi="Arial" w:cs="Arial"/>
          <w:b/>
          <w:sz w:val="32"/>
          <w:szCs w:val="32"/>
          <w:lang w:val="en-US"/>
        </w:rPr>
        <w:t>END OF THE EXAMINATION PAPER</w:t>
      </w:r>
    </w:p>
    <w:sectPr w:rsidR="009B3440" w:rsidRPr="00B535F8" w:rsidSect="00AE6180">
      <w:footerReference w:type="default" r:id="rId9"/>
      <w:pgSz w:w="11906" w:h="16838"/>
      <w:pgMar w:top="1440" w:right="144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015" w:rsidRDefault="00446015" w:rsidP="003D6397">
      <w:pPr>
        <w:spacing w:after="0" w:line="240" w:lineRule="auto"/>
      </w:pPr>
      <w:r>
        <w:separator/>
      </w:r>
    </w:p>
  </w:endnote>
  <w:endnote w:type="continuationSeparator" w:id="0">
    <w:p w:rsidR="00446015" w:rsidRDefault="00446015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397" w:rsidRDefault="00587728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06965F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 w:rsidR="003D6397">
      <w:fldChar w:fldCharType="begin"/>
    </w:r>
    <w:r w:rsidR="003D6397">
      <w:instrText xml:space="preserve"> PAGE   \* MERGEFORMAT </w:instrText>
    </w:r>
    <w:r w:rsidR="003D6397">
      <w:fldChar w:fldCharType="separate"/>
    </w:r>
    <w:r w:rsidR="00B53E83">
      <w:rPr>
        <w:noProof/>
      </w:rPr>
      <w:t>3</w:t>
    </w:r>
    <w:r w:rsidR="003D6397">
      <w:fldChar w:fldCharType="end"/>
    </w:r>
  </w:p>
  <w:p w:rsidR="003D6397" w:rsidRPr="00DA6E32" w:rsidRDefault="003D6397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:rsidR="003D6397" w:rsidRDefault="003D6397" w:rsidP="003D6397">
    <w:pPr>
      <w:pStyle w:val="Footer"/>
      <w:jc w:val="center"/>
    </w:pPr>
  </w:p>
  <w:p w:rsidR="003D6397" w:rsidRDefault="003D6397">
    <w:pPr>
      <w:pStyle w:val="Footer"/>
      <w:jc w:val="right"/>
    </w:pPr>
  </w:p>
  <w:p w:rsidR="003D6397" w:rsidRDefault="003D6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015" w:rsidRDefault="00446015" w:rsidP="003D6397">
      <w:pPr>
        <w:spacing w:after="0" w:line="240" w:lineRule="auto"/>
      </w:pPr>
      <w:r>
        <w:separator/>
      </w:r>
    </w:p>
  </w:footnote>
  <w:footnote w:type="continuationSeparator" w:id="0">
    <w:p w:rsidR="00446015" w:rsidRDefault="00446015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7468A"/>
    <w:multiLevelType w:val="hybridMultilevel"/>
    <w:tmpl w:val="062E960E"/>
    <w:lvl w:ilvl="0" w:tplc="5EC2C97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C76069"/>
    <w:multiLevelType w:val="hybridMultilevel"/>
    <w:tmpl w:val="F8EC1CCC"/>
    <w:lvl w:ilvl="0" w:tplc="947A9C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4388A"/>
    <w:multiLevelType w:val="hybridMultilevel"/>
    <w:tmpl w:val="4C1083EE"/>
    <w:lvl w:ilvl="0" w:tplc="DF3231CA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01E17"/>
    <w:multiLevelType w:val="hybridMultilevel"/>
    <w:tmpl w:val="F912D9A8"/>
    <w:lvl w:ilvl="0" w:tplc="93D6E68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80E5C"/>
    <w:multiLevelType w:val="hybridMultilevel"/>
    <w:tmpl w:val="159C5DAC"/>
    <w:lvl w:ilvl="0" w:tplc="E44E2A5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D0451"/>
    <w:multiLevelType w:val="hybridMultilevel"/>
    <w:tmpl w:val="7C8A4AD8"/>
    <w:lvl w:ilvl="0" w:tplc="B46E4FC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355E9"/>
    <w:multiLevelType w:val="hybridMultilevel"/>
    <w:tmpl w:val="3DBE22BC"/>
    <w:lvl w:ilvl="0" w:tplc="DC2C24E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D3375F"/>
    <w:multiLevelType w:val="hybridMultilevel"/>
    <w:tmpl w:val="9D66F3D0"/>
    <w:lvl w:ilvl="0" w:tplc="57E8CB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1FC4"/>
    <w:multiLevelType w:val="hybridMultilevel"/>
    <w:tmpl w:val="AC385C14"/>
    <w:lvl w:ilvl="0" w:tplc="7FB4B4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0BEB"/>
    <w:multiLevelType w:val="hybridMultilevel"/>
    <w:tmpl w:val="CAD6321C"/>
    <w:lvl w:ilvl="0" w:tplc="EB84C9FC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8944D5"/>
    <w:multiLevelType w:val="hybridMultilevel"/>
    <w:tmpl w:val="13C4848E"/>
    <w:lvl w:ilvl="0" w:tplc="A9EE7B0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D7450E"/>
    <w:multiLevelType w:val="hybridMultilevel"/>
    <w:tmpl w:val="82127E56"/>
    <w:lvl w:ilvl="0" w:tplc="436AB12C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9135A0"/>
    <w:multiLevelType w:val="hybridMultilevel"/>
    <w:tmpl w:val="ABC88A58"/>
    <w:lvl w:ilvl="0" w:tplc="E6F6154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"/>
  </w:num>
  <w:num w:numId="8">
    <w:abstractNumId w:val="4"/>
  </w:num>
  <w:num w:numId="9">
    <w:abstractNumId w:val="11"/>
  </w:num>
  <w:num w:numId="10">
    <w:abstractNumId w:val="9"/>
  </w:num>
  <w:num w:numId="11">
    <w:abstractNumId w:val="5"/>
  </w:num>
  <w:num w:numId="12">
    <w:abstractNumId w:val="12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ED"/>
    <w:rsid w:val="00006DEB"/>
    <w:rsid w:val="000173C2"/>
    <w:rsid w:val="00024047"/>
    <w:rsid w:val="000276CA"/>
    <w:rsid w:val="00052C71"/>
    <w:rsid w:val="00060377"/>
    <w:rsid w:val="00062F6A"/>
    <w:rsid w:val="00071B78"/>
    <w:rsid w:val="000749CE"/>
    <w:rsid w:val="00081011"/>
    <w:rsid w:val="00081E44"/>
    <w:rsid w:val="000B14FA"/>
    <w:rsid w:val="000B48A1"/>
    <w:rsid w:val="000B7449"/>
    <w:rsid w:val="000B78DF"/>
    <w:rsid w:val="000D67A5"/>
    <w:rsid w:val="000E4A13"/>
    <w:rsid w:val="000F3771"/>
    <w:rsid w:val="00100E1B"/>
    <w:rsid w:val="00102C66"/>
    <w:rsid w:val="00107A9C"/>
    <w:rsid w:val="00117BE0"/>
    <w:rsid w:val="00131642"/>
    <w:rsid w:val="00133895"/>
    <w:rsid w:val="00145366"/>
    <w:rsid w:val="001715B9"/>
    <w:rsid w:val="0017411E"/>
    <w:rsid w:val="00177D7E"/>
    <w:rsid w:val="00184D68"/>
    <w:rsid w:val="001949BC"/>
    <w:rsid w:val="001C593C"/>
    <w:rsid w:val="001F5613"/>
    <w:rsid w:val="001F646A"/>
    <w:rsid w:val="0020351B"/>
    <w:rsid w:val="00203788"/>
    <w:rsid w:val="002075D2"/>
    <w:rsid w:val="0022025A"/>
    <w:rsid w:val="00223F92"/>
    <w:rsid w:val="0025744F"/>
    <w:rsid w:val="00263B1A"/>
    <w:rsid w:val="002729DB"/>
    <w:rsid w:val="002809CB"/>
    <w:rsid w:val="002A7096"/>
    <w:rsid w:val="002B5EAA"/>
    <w:rsid w:val="002C1A48"/>
    <w:rsid w:val="002E172D"/>
    <w:rsid w:val="003001A7"/>
    <w:rsid w:val="00300D17"/>
    <w:rsid w:val="00306EB0"/>
    <w:rsid w:val="003142C6"/>
    <w:rsid w:val="00316F9D"/>
    <w:rsid w:val="003253C0"/>
    <w:rsid w:val="00333566"/>
    <w:rsid w:val="0033564D"/>
    <w:rsid w:val="003479E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52E8"/>
    <w:rsid w:val="003F6BB6"/>
    <w:rsid w:val="00410713"/>
    <w:rsid w:val="00413920"/>
    <w:rsid w:val="00416333"/>
    <w:rsid w:val="00425F44"/>
    <w:rsid w:val="00427081"/>
    <w:rsid w:val="00443C6B"/>
    <w:rsid w:val="00446015"/>
    <w:rsid w:val="0044696F"/>
    <w:rsid w:val="00447475"/>
    <w:rsid w:val="004478A8"/>
    <w:rsid w:val="00452FC1"/>
    <w:rsid w:val="00472314"/>
    <w:rsid w:val="00481C29"/>
    <w:rsid w:val="00484C82"/>
    <w:rsid w:val="0049525B"/>
    <w:rsid w:val="004A551C"/>
    <w:rsid w:val="004A6A29"/>
    <w:rsid w:val="004B256F"/>
    <w:rsid w:val="004B79E6"/>
    <w:rsid w:val="004E040B"/>
    <w:rsid w:val="004E3A02"/>
    <w:rsid w:val="00514043"/>
    <w:rsid w:val="00521D5A"/>
    <w:rsid w:val="005241DC"/>
    <w:rsid w:val="00525D60"/>
    <w:rsid w:val="00531922"/>
    <w:rsid w:val="00542779"/>
    <w:rsid w:val="0054280C"/>
    <w:rsid w:val="00545B56"/>
    <w:rsid w:val="005678D4"/>
    <w:rsid w:val="00580CB4"/>
    <w:rsid w:val="00587728"/>
    <w:rsid w:val="00593F81"/>
    <w:rsid w:val="005A035C"/>
    <w:rsid w:val="005A345D"/>
    <w:rsid w:val="005A5E1B"/>
    <w:rsid w:val="005A6571"/>
    <w:rsid w:val="005A68F7"/>
    <w:rsid w:val="005D6901"/>
    <w:rsid w:val="00611687"/>
    <w:rsid w:val="00630C00"/>
    <w:rsid w:val="00634241"/>
    <w:rsid w:val="006536C7"/>
    <w:rsid w:val="00672267"/>
    <w:rsid w:val="00676CA1"/>
    <w:rsid w:val="006810F1"/>
    <w:rsid w:val="006820DE"/>
    <w:rsid w:val="006947EC"/>
    <w:rsid w:val="006A09ED"/>
    <w:rsid w:val="006D1413"/>
    <w:rsid w:val="006D3A56"/>
    <w:rsid w:val="00740D6D"/>
    <w:rsid w:val="0074575C"/>
    <w:rsid w:val="00751AD4"/>
    <w:rsid w:val="0077068B"/>
    <w:rsid w:val="00781E32"/>
    <w:rsid w:val="0078402B"/>
    <w:rsid w:val="007B57D7"/>
    <w:rsid w:val="007F553C"/>
    <w:rsid w:val="0080211C"/>
    <w:rsid w:val="008047C5"/>
    <w:rsid w:val="00804B52"/>
    <w:rsid w:val="0081630B"/>
    <w:rsid w:val="00832B9C"/>
    <w:rsid w:val="00845EEF"/>
    <w:rsid w:val="00853A96"/>
    <w:rsid w:val="00854BE5"/>
    <w:rsid w:val="0087531B"/>
    <w:rsid w:val="00887D26"/>
    <w:rsid w:val="00892C77"/>
    <w:rsid w:val="008A4FC4"/>
    <w:rsid w:val="008B72D0"/>
    <w:rsid w:val="008E665D"/>
    <w:rsid w:val="008F4D72"/>
    <w:rsid w:val="008F57B7"/>
    <w:rsid w:val="00912814"/>
    <w:rsid w:val="0092079F"/>
    <w:rsid w:val="0092681C"/>
    <w:rsid w:val="00934FAB"/>
    <w:rsid w:val="009441B9"/>
    <w:rsid w:val="00994ECF"/>
    <w:rsid w:val="009971D4"/>
    <w:rsid w:val="009B3440"/>
    <w:rsid w:val="009B4877"/>
    <w:rsid w:val="009C39EB"/>
    <w:rsid w:val="009C6E7E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42832"/>
    <w:rsid w:val="00A5772E"/>
    <w:rsid w:val="00A643F8"/>
    <w:rsid w:val="00A71824"/>
    <w:rsid w:val="00A82BF1"/>
    <w:rsid w:val="00AA20CD"/>
    <w:rsid w:val="00AB18D9"/>
    <w:rsid w:val="00AC2853"/>
    <w:rsid w:val="00AC4C76"/>
    <w:rsid w:val="00AD05A0"/>
    <w:rsid w:val="00AD234B"/>
    <w:rsid w:val="00AD720E"/>
    <w:rsid w:val="00AE6180"/>
    <w:rsid w:val="00B130B0"/>
    <w:rsid w:val="00B155FF"/>
    <w:rsid w:val="00B24387"/>
    <w:rsid w:val="00B319DA"/>
    <w:rsid w:val="00B510CA"/>
    <w:rsid w:val="00B535F8"/>
    <w:rsid w:val="00B53E83"/>
    <w:rsid w:val="00B5487C"/>
    <w:rsid w:val="00B836A4"/>
    <w:rsid w:val="00B87BE9"/>
    <w:rsid w:val="00B93898"/>
    <w:rsid w:val="00BA7B15"/>
    <w:rsid w:val="00BB4252"/>
    <w:rsid w:val="00BC570B"/>
    <w:rsid w:val="00BD13A2"/>
    <w:rsid w:val="00BE568A"/>
    <w:rsid w:val="00C00BE9"/>
    <w:rsid w:val="00C02536"/>
    <w:rsid w:val="00C168B0"/>
    <w:rsid w:val="00C320DE"/>
    <w:rsid w:val="00C34295"/>
    <w:rsid w:val="00C3685C"/>
    <w:rsid w:val="00C37494"/>
    <w:rsid w:val="00C41984"/>
    <w:rsid w:val="00C561D6"/>
    <w:rsid w:val="00C56D3F"/>
    <w:rsid w:val="00C65A9C"/>
    <w:rsid w:val="00C675EB"/>
    <w:rsid w:val="00C74FE9"/>
    <w:rsid w:val="00C84B6F"/>
    <w:rsid w:val="00CA4E0F"/>
    <w:rsid w:val="00CD01E3"/>
    <w:rsid w:val="00CD7651"/>
    <w:rsid w:val="00CE2C08"/>
    <w:rsid w:val="00CE4364"/>
    <w:rsid w:val="00CF2D43"/>
    <w:rsid w:val="00CF65B3"/>
    <w:rsid w:val="00CF7547"/>
    <w:rsid w:val="00D0685B"/>
    <w:rsid w:val="00D13B4E"/>
    <w:rsid w:val="00D21D54"/>
    <w:rsid w:val="00D23EBA"/>
    <w:rsid w:val="00D937CA"/>
    <w:rsid w:val="00D9741A"/>
    <w:rsid w:val="00DA4F80"/>
    <w:rsid w:val="00DA59CC"/>
    <w:rsid w:val="00DB0360"/>
    <w:rsid w:val="00DC3FF8"/>
    <w:rsid w:val="00DE1FA1"/>
    <w:rsid w:val="00E0593B"/>
    <w:rsid w:val="00E12DE7"/>
    <w:rsid w:val="00E16501"/>
    <w:rsid w:val="00E441EE"/>
    <w:rsid w:val="00E534EB"/>
    <w:rsid w:val="00E63BE8"/>
    <w:rsid w:val="00E769A8"/>
    <w:rsid w:val="00EA1FD3"/>
    <w:rsid w:val="00EC07BE"/>
    <w:rsid w:val="00ED2424"/>
    <w:rsid w:val="00EE4B46"/>
    <w:rsid w:val="00EE7DE8"/>
    <w:rsid w:val="00F27103"/>
    <w:rsid w:val="00F32D32"/>
    <w:rsid w:val="00F41BBD"/>
    <w:rsid w:val="00F42D10"/>
    <w:rsid w:val="00F73B6C"/>
    <w:rsid w:val="00F77C78"/>
    <w:rsid w:val="00F8686F"/>
    <w:rsid w:val="00FA10EB"/>
    <w:rsid w:val="00FA462A"/>
    <w:rsid w:val="00FA7722"/>
    <w:rsid w:val="00FB5A78"/>
    <w:rsid w:val="00FB7301"/>
    <w:rsid w:val="00FC0CBB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9CC042-B938-415A-9496-FBB885F0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0E263-7A7D-409E-84D7-F45F5B065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Foster</dc:creator>
  <cp:lastModifiedBy>Lyness Nkungula</cp:lastModifiedBy>
  <cp:revision>4</cp:revision>
  <cp:lastPrinted>2016-11-02T14:52:00Z</cp:lastPrinted>
  <dcterms:created xsi:type="dcterms:W3CDTF">2016-05-04T09:00:00Z</dcterms:created>
  <dcterms:modified xsi:type="dcterms:W3CDTF">2016-11-02T15:13:00Z</dcterms:modified>
</cp:coreProperties>
</file>