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955509">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3263C2">
        <w:rPr>
          <w:rFonts w:ascii="Arial" w:hAnsi="Arial" w:cs="Arial"/>
          <w:b/>
          <w:bCs/>
          <w:color w:val="FF0000"/>
          <w:sz w:val="28"/>
          <w:szCs w:val="28"/>
        </w:rPr>
        <w:t xml:space="preserve"> </w:t>
      </w:r>
      <w:r w:rsidR="001D5391">
        <w:rPr>
          <w:rFonts w:ascii="Arial" w:hAnsi="Arial" w:cs="Arial"/>
          <w:b/>
          <w:bCs/>
          <w:sz w:val="28"/>
          <w:szCs w:val="28"/>
        </w:rPr>
        <w:t>INTRODUCTION TO BANKING</w:t>
      </w:r>
      <w:r w:rsidR="00144D33" w:rsidRPr="003263C2">
        <w:rPr>
          <w:rFonts w:ascii="Arial" w:hAnsi="Arial" w:cs="Arial"/>
          <w:b/>
          <w:bCs/>
          <w:color w:val="FF0000"/>
          <w:sz w:val="28"/>
          <w:szCs w:val="28"/>
        </w:rPr>
        <w:t xml:space="preserve"> </w:t>
      </w:r>
      <w:r w:rsidR="00144D33">
        <w:rPr>
          <w:rFonts w:ascii="Arial" w:hAnsi="Arial" w:cs="Arial"/>
          <w:b/>
          <w:bCs/>
          <w:sz w:val="28"/>
          <w:szCs w:val="28"/>
        </w:rPr>
        <w:t>(</w:t>
      </w:r>
      <w:r w:rsidR="00955509">
        <w:rPr>
          <w:rFonts w:ascii="Arial" w:hAnsi="Arial" w:cs="Arial"/>
          <w:b/>
          <w:sz w:val="28"/>
          <w:szCs w:val="28"/>
        </w:rPr>
        <w:t>IOBM – C</w:t>
      </w:r>
      <w:r w:rsidR="001D5391">
        <w:rPr>
          <w:rFonts w:ascii="Arial" w:hAnsi="Arial" w:cs="Arial"/>
          <w:b/>
          <w:sz w:val="28"/>
          <w:szCs w:val="28"/>
        </w:rPr>
        <w:t>104</w:t>
      </w:r>
      <w:r w:rsidRPr="00D12DA5">
        <w:rPr>
          <w:rFonts w:ascii="Arial" w:hAnsi="Arial" w:cs="Arial"/>
          <w:b/>
          <w:sz w:val="28"/>
          <w:szCs w:val="28"/>
        </w:rPr>
        <w:t>)</w:t>
      </w:r>
    </w:p>
    <w:p w:rsidR="007E1FE7" w:rsidRPr="001669EA" w:rsidRDefault="007E1FE7" w:rsidP="001669EA">
      <w:pPr>
        <w:autoSpaceDE w:val="0"/>
        <w:autoSpaceDN w:val="0"/>
        <w:adjustRightInd w:val="0"/>
        <w:jc w:val="both"/>
        <w:rPr>
          <w:rFonts w:ascii="Arial" w:hAnsi="Arial" w:cs="Arial"/>
          <w:b/>
          <w:bCs/>
        </w:rPr>
      </w:pPr>
    </w:p>
    <w:p w:rsidR="00955509" w:rsidRDefault="00955509" w:rsidP="001669EA">
      <w:pPr>
        <w:autoSpaceDE w:val="0"/>
        <w:autoSpaceDN w:val="0"/>
        <w:adjustRightInd w:val="0"/>
        <w:jc w:val="both"/>
        <w:rPr>
          <w:rFonts w:ascii="Arial" w:hAnsi="Arial" w:cs="Arial"/>
          <w:b/>
          <w:bCs/>
        </w:rPr>
      </w:pPr>
    </w:p>
    <w:p w:rsidR="007E1FE7" w:rsidRPr="001D5391" w:rsidRDefault="007E1FE7" w:rsidP="003263C2">
      <w:pPr>
        <w:pStyle w:val="Heading9"/>
        <w:rPr>
          <w:rFonts w:ascii="Arial" w:hAnsi="Arial" w:cs="Arial"/>
          <w:b/>
          <w:i w:val="0"/>
          <w:sz w:val="24"/>
          <w:szCs w:val="24"/>
        </w:rPr>
      </w:pPr>
      <w:r w:rsidRPr="001D5391">
        <w:rPr>
          <w:rFonts w:ascii="Arial" w:hAnsi="Arial" w:cs="Arial"/>
          <w:b/>
          <w:i w:val="0"/>
          <w:sz w:val="24"/>
          <w:szCs w:val="24"/>
        </w:rPr>
        <w:t xml:space="preserve">Date: </w:t>
      </w:r>
      <w:r w:rsidR="007A4D50" w:rsidRPr="001D5391">
        <w:rPr>
          <w:rFonts w:ascii="Arial" w:hAnsi="Arial" w:cs="Arial"/>
          <w:b/>
          <w:i w:val="0"/>
          <w:sz w:val="24"/>
          <w:szCs w:val="24"/>
        </w:rPr>
        <w:t xml:space="preserve"> </w:t>
      </w:r>
      <w:r w:rsidR="002D5772">
        <w:rPr>
          <w:rFonts w:ascii="Arial" w:hAnsi="Arial" w:cs="Arial"/>
          <w:b/>
          <w:i w:val="0"/>
          <w:sz w:val="24"/>
          <w:szCs w:val="24"/>
        </w:rPr>
        <w:t>Thursday, 16</w:t>
      </w:r>
      <w:r w:rsidR="002D5772" w:rsidRPr="002D5772">
        <w:rPr>
          <w:rFonts w:ascii="Arial" w:hAnsi="Arial" w:cs="Arial"/>
          <w:b/>
          <w:i w:val="0"/>
          <w:sz w:val="24"/>
          <w:szCs w:val="24"/>
          <w:vertAlign w:val="superscript"/>
        </w:rPr>
        <w:t>th</w:t>
      </w:r>
      <w:r w:rsidR="002D5772">
        <w:rPr>
          <w:rFonts w:ascii="Arial" w:hAnsi="Arial" w:cs="Arial"/>
          <w:b/>
          <w:i w:val="0"/>
          <w:sz w:val="24"/>
          <w:szCs w:val="24"/>
        </w:rPr>
        <w:t xml:space="preserve"> </w:t>
      </w:r>
      <w:bookmarkStart w:id="0" w:name="_GoBack"/>
      <w:bookmarkEnd w:id="0"/>
      <w:r w:rsidR="00615381">
        <w:rPr>
          <w:rFonts w:ascii="Arial" w:hAnsi="Arial" w:cs="Arial"/>
          <w:b/>
          <w:i w:val="0"/>
          <w:sz w:val="24"/>
          <w:szCs w:val="24"/>
        </w:rPr>
        <w:t>November 2017</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1D5391">
        <w:rPr>
          <w:rFonts w:ascii="Arial" w:hAnsi="Arial" w:cs="Arial"/>
          <w:b/>
          <w:bCs/>
        </w:rPr>
        <w:t>08:00</w:t>
      </w:r>
      <w:r w:rsidR="0002444D">
        <w:rPr>
          <w:rFonts w:ascii="Arial" w:hAnsi="Arial" w:cs="Arial"/>
          <w:b/>
          <w:bCs/>
        </w:rPr>
        <w:t>– 1</w:t>
      </w:r>
      <w:r w:rsidR="001D5391">
        <w:rPr>
          <w:rFonts w:ascii="Arial" w:hAnsi="Arial" w:cs="Arial"/>
          <w:b/>
          <w:bCs/>
        </w:rPr>
        <w:t>1</w:t>
      </w:r>
      <w:r w:rsidR="0002444D">
        <w:rPr>
          <w:rFonts w:ascii="Arial" w:hAnsi="Arial" w:cs="Arial"/>
          <w:b/>
          <w:bCs/>
        </w:rPr>
        <w:t>:</w:t>
      </w:r>
      <w:r w:rsidR="001D5391">
        <w:rPr>
          <w:rFonts w:ascii="Arial" w:hAnsi="Arial" w:cs="Arial"/>
          <w:b/>
          <w:bCs/>
        </w:rPr>
        <w:t>0</w:t>
      </w:r>
      <w:r w:rsidR="0002444D">
        <w:rPr>
          <w:rFonts w:ascii="Arial" w:hAnsi="Arial" w:cs="Arial"/>
          <w:b/>
          <w:bCs/>
        </w:rPr>
        <w:t xml:space="preserve">0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CCA85"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rsidR="007E1FE7" w:rsidRPr="001669EA" w:rsidRDefault="007E1FE7" w:rsidP="001669EA">
      <w:pPr>
        <w:pStyle w:val="NoSpacing"/>
        <w:spacing w:line="360" w:lineRule="auto"/>
        <w:jc w:val="both"/>
        <w:rPr>
          <w:rFonts w:ascii="Arial" w:hAnsi="Arial" w:cs="Arial"/>
          <w:sz w:val="24"/>
          <w:szCs w:val="24"/>
        </w:rPr>
      </w:pPr>
    </w:p>
    <w:p w:rsidR="00AD6886" w:rsidRPr="001669EA" w:rsidRDefault="00AD6886" w:rsidP="00AD6886">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Pr>
          <w:rFonts w:ascii="Arial" w:hAnsi="Arial" w:cs="Arial"/>
          <w:sz w:val="24"/>
          <w:szCs w:val="24"/>
        </w:rPr>
        <w:t>questions from this section by circling the right answers in the answer sheet provided.</w:t>
      </w:r>
    </w:p>
    <w:p w:rsidR="001D5391" w:rsidRDefault="001D5391" w:rsidP="001D5391">
      <w:pPr>
        <w:rPr>
          <w:b/>
          <w:u w:val="single"/>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The following is a classification of money.</w:t>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p>
    <w:p w:rsidR="001D5391" w:rsidRPr="001D5391" w:rsidRDefault="001D5391" w:rsidP="00F85DF4">
      <w:pPr>
        <w:pStyle w:val="ListParagraph"/>
        <w:numPr>
          <w:ilvl w:val="0"/>
          <w:numId w:val="7"/>
        </w:numPr>
        <w:spacing w:after="0"/>
        <w:ind w:left="1080" w:hanging="540"/>
        <w:rPr>
          <w:rFonts w:ascii="Arial" w:hAnsi="Arial" w:cs="Arial"/>
          <w:sz w:val="24"/>
          <w:szCs w:val="24"/>
        </w:rPr>
      </w:pPr>
      <w:r w:rsidRPr="001D5391">
        <w:rPr>
          <w:rFonts w:ascii="Arial" w:hAnsi="Arial" w:cs="Arial"/>
          <w:sz w:val="24"/>
          <w:szCs w:val="24"/>
        </w:rPr>
        <w:t>Fiat Money</w:t>
      </w:r>
    </w:p>
    <w:p w:rsidR="001D5391" w:rsidRPr="001D5391" w:rsidRDefault="001D5391" w:rsidP="00F85DF4">
      <w:pPr>
        <w:pStyle w:val="ListParagraph"/>
        <w:numPr>
          <w:ilvl w:val="0"/>
          <w:numId w:val="7"/>
        </w:numPr>
        <w:spacing w:after="0"/>
        <w:ind w:left="1080" w:hanging="540"/>
        <w:rPr>
          <w:rFonts w:ascii="Arial" w:hAnsi="Arial" w:cs="Arial"/>
          <w:sz w:val="24"/>
          <w:szCs w:val="24"/>
        </w:rPr>
      </w:pPr>
      <w:r w:rsidRPr="001D5391">
        <w:rPr>
          <w:rFonts w:ascii="Arial" w:hAnsi="Arial" w:cs="Arial"/>
          <w:sz w:val="24"/>
          <w:szCs w:val="24"/>
        </w:rPr>
        <w:t>United States Dollars</w:t>
      </w:r>
    </w:p>
    <w:p w:rsidR="001D5391" w:rsidRPr="001D5391" w:rsidRDefault="001D5391" w:rsidP="00F85DF4">
      <w:pPr>
        <w:pStyle w:val="ListParagraph"/>
        <w:numPr>
          <w:ilvl w:val="0"/>
          <w:numId w:val="7"/>
        </w:numPr>
        <w:spacing w:after="0"/>
        <w:ind w:left="1080" w:hanging="540"/>
        <w:rPr>
          <w:rFonts w:ascii="Arial" w:hAnsi="Arial" w:cs="Arial"/>
          <w:sz w:val="24"/>
          <w:szCs w:val="24"/>
        </w:rPr>
      </w:pPr>
      <w:r w:rsidRPr="001D5391">
        <w:rPr>
          <w:rFonts w:ascii="Arial" w:hAnsi="Arial" w:cs="Arial"/>
          <w:sz w:val="24"/>
          <w:szCs w:val="24"/>
        </w:rPr>
        <w:t>Coins</w:t>
      </w:r>
    </w:p>
    <w:p w:rsidR="001D5391" w:rsidRPr="001D5391" w:rsidRDefault="001D5391" w:rsidP="00F85DF4">
      <w:pPr>
        <w:pStyle w:val="ListParagraph"/>
        <w:numPr>
          <w:ilvl w:val="0"/>
          <w:numId w:val="7"/>
        </w:numPr>
        <w:spacing w:after="0"/>
        <w:ind w:left="1080" w:hanging="540"/>
        <w:rPr>
          <w:rFonts w:ascii="Arial" w:hAnsi="Arial" w:cs="Arial"/>
          <w:sz w:val="24"/>
          <w:szCs w:val="24"/>
        </w:rPr>
      </w:pPr>
      <w:r w:rsidRPr="001D5391">
        <w:rPr>
          <w:rFonts w:ascii="Arial" w:hAnsi="Arial" w:cs="Arial"/>
          <w:sz w:val="24"/>
          <w:szCs w:val="24"/>
        </w:rPr>
        <w:t>Soiled notes</w:t>
      </w:r>
    </w:p>
    <w:p w:rsidR="001D5391" w:rsidRPr="001D5391" w:rsidRDefault="001D5391" w:rsidP="001D5391">
      <w:pPr>
        <w:pStyle w:val="ListParagraph"/>
        <w:spacing w:after="0"/>
        <w:ind w:left="540" w:hanging="540"/>
        <w:rPr>
          <w:rFonts w:ascii="Arial" w:hAnsi="Arial" w:cs="Arial"/>
          <w:sz w:val="24"/>
          <w:szCs w:val="24"/>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 xml:space="preserve">What name is given to loans to individuals or businesses for purchasing land, where the land serves as the collateral? </w:t>
      </w:r>
    </w:p>
    <w:p w:rsidR="001D5391" w:rsidRPr="001D5391" w:rsidRDefault="001D5391" w:rsidP="00F85DF4">
      <w:pPr>
        <w:pStyle w:val="ListParagraph"/>
        <w:numPr>
          <w:ilvl w:val="0"/>
          <w:numId w:val="8"/>
        </w:numPr>
        <w:spacing w:after="0"/>
        <w:ind w:left="1170" w:hanging="630"/>
        <w:rPr>
          <w:rFonts w:ascii="Arial" w:hAnsi="Arial" w:cs="Arial"/>
          <w:sz w:val="24"/>
          <w:szCs w:val="24"/>
        </w:rPr>
      </w:pPr>
      <w:r w:rsidRPr="001D5391">
        <w:rPr>
          <w:rFonts w:ascii="Arial" w:hAnsi="Arial" w:cs="Arial"/>
          <w:sz w:val="24"/>
          <w:szCs w:val="24"/>
        </w:rPr>
        <w:t>Corporate bonds</w:t>
      </w:r>
    </w:p>
    <w:p w:rsidR="001D5391" w:rsidRPr="001D5391" w:rsidRDefault="001D5391" w:rsidP="00F85DF4">
      <w:pPr>
        <w:pStyle w:val="ListParagraph"/>
        <w:numPr>
          <w:ilvl w:val="0"/>
          <w:numId w:val="8"/>
        </w:numPr>
        <w:spacing w:after="0"/>
        <w:ind w:left="1170" w:hanging="630"/>
        <w:rPr>
          <w:rFonts w:ascii="Arial" w:hAnsi="Arial" w:cs="Arial"/>
          <w:sz w:val="24"/>
          <w:szCs w:val="24"/>
        </w:rPr>
      </w:pPr>
      <w:r w:rsidRPr="001D5391">
        <w:rPr>
          <w:rFonts w:ascii="Arial" w:hAnsi="Arial" w:cs="Arial"/>
          <w:sz w:val="24"/>
          <w:szCs w:val="24"/>
        </w:rPr>
        <w:t>Stocks</w:t>
      </w:r>
    </w:p>
    <w:p w:rsidR="001D5391" w:rsidRPr="001D5391" w:rsidRDefault="001D5391" w:rsidP="00F85DF4">
      <w:pPr>
        <w:pStyle w:val="ListParagraph"/>
        <w:numPr>
          <w:ilvl w:val="0"/>
          <w:numId w:val="8"/>
        </w:numPr>
        <w:spacing w:after="0"/>
        <w:ind w:left="1170" w:hanging="630"/>
        <w:rPr>
          <w:rFonts w:ascii="Arial" w:hAnsi="Arial" w:cs="Arial"/>
          <w:sz w:val="24"/>
          <w:szCs w:val="24"/>
        </w:rPr>
      </w:pPr>
      <w:r w:rsidRPr="001D5391">
        <w:rPr>
          <w:rFonts w:ascii="Arial" w:hAnsi="Arial" w:cs="Arial"/>
          <w:sz w:val="24"/>
          <w:szCs w:val="24"/>
        </w:rPr>
        <w:t>Mutual funds</w:t>
      </w:r>
    </w:p>
    <w:p w:rsidR="001D5391" w:rsidRPr="001D5391" w:rsidRDefault="001D5391" w:rsidP="00F85DF4">
      <w:pPr>
        <w:pStyle w:val="ListParagraph"/>
        <w:numPr>
          <w:ilvl w:val="0"/>
          <w:numId w:val="8"/>
        </w:numPr>
        <w:spacing w:after="0"/>
        <w:ind w:left="1170" w:hanging="630"/>
        <w:rPr>
          <w:rFonts w:ascii="Arial" w:hAnsi="Arial" w:cs="Arial"/>
          <w:sz w:val="24"/>
          <w:szCs w:val="24"/>
        </w:rPr>
      </w:pPr>
      <w:r w:rsidRPr="001D5391">
        <w:rPr>
          <w:rFonts w:ascii="Arial" w:hAnsi="Arial" w:cs="Arial"/>
          <w:sz w:val="24"/>
          <w:szCs w:val="24"/>
        </w:rPr>
        <w:t>Mortgages</w:t>
      </w:r>
    </w:p>
    <w:p w:rsidR="001D5391" w:rsidRPr="001D5391" w:rsidRDefault="001D5391" w:rsidP="001D5391">
      <w:pPr>
        <w:pStyle w:val="ListParagraph"/>
        <w:spacing w:after="0"/>
        <w:ind w:left="540" w:hanging="540"/>
        <w:rPr>
          <w:rFonts w:ascii="Arial" w:hAnsi="Arial" w:cs="Arial"/>
          <w:sz w:val="24"/>
          <w:szCs w:val="24"/>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 xml:space="preserve">The following is a number that is found on the top right corner of a cheque, 02:04:10. What do 10 represent? </w:t>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p>
    <w:p w:rsidR="001D5391" w:rsidRPr="001D5391" w:rsidRDefault="001D5391" w:rsidP="00F85DF4">
      <w:pPr>
        <w:pStyle w:val="ListParagraph"/>
        <w:numPr>
          <w:ilvl w:val="0"/>
          <w:numId w:val="3"/>
        </w:numPr>
        <w:spacing w:after="0"/>
        <w:ind w:left="1170" w:hanging="540"/>
        <w:rPr>
          <w:rFonts w:ascii="Arial" w:hAnsi="Arial" w:cs="Arial"/>
          <w:sz w:val="24"/>
          <w:szCs w:val="24"/>
        </w:rPr>
      </w:pPr>
      <w:r w:rsidRPr="001D5391">
        <w:rPr>
          <w:rFonts w:ascii="Arial" w:hAnsi="Arial" w:cs="Arial"/>
          <w:sz w:val="24"/>
          <w:szCs w:val="24"/>
        </w:rPr>
        <w:t>Area code of issuing branch of a bank</w:t>
      </w:r>
    </w:p>
    <w:p w:rsidR="001D5391" w:rsidRPr="001D5391" w:rsidRDefault="001D5391" w:rsidP="00F85DF4">
      <w:pPr>
        <w:pStyle w:val="ListParagraph"/>
        <w:numPr>
          <w:ilvl w:val="0"/>
          <w:numId w:val="3"/>
        </w:numPr>
        <w:spacing w:after="0"/>
        <w:ind w:left="1170" w:hanging="540"/>
        <w:rPr>
          <w:rFonts w:ascii="Arial" w:hAnsi="Arial" w:cs="Arial"/>
          <w:sz w:val="24"/>
          <w:szCs w:val="24"/>
        </w:rPr>
      </w:pPr>
      <w:r w:rsidRPr="001D5391">
        <w:rPr>
          <w:rFonts w:ascii="Arial" w:hAnsi="Arial" w:cs="Arial"/>
          <w:sz w:val="24"/>
          <w:szCs w:val="24"/>
        </w:rPr>
        <w:t>Bank identification number</w:t>
      </w:r>
    </w:p>
    <w:p w:rsidR="001D5391" w:rsidRPr="001D5391" w:rsidRDefault="001D5391" w:rsidP="00F85DF4">
      <w:pPr>
        <w:pStyle w:val="ListParagraph"/>
        <w:numPr>
          <w:ilvl w:val="0"/>
          <w:numId w:val="3"/>
        </w:numPr>
        <w:spacing w:after="0"/>
        <w:ind w:left="1170" w:hanging="540"/>
        <w:rPr>
          <w:rFonts w:ascii="Arial" w:hAnsi="Arial" w:cs="Arial"/>
          <w:sz w:val="24"/>
          <w:szCs w:val="24"/>
        </w:rPr>
      </w:pPr>
      <w:r w:rsidRPr="001D5391">
        <w:rPr>
          <w:rFonts w:ascii="Arial" w:hAnsi="Arial" w:cs="Arial"/>
          <w:sz w:val="24"/>
          <w:szCs w:val="24"/>
        </w:rPr>
        <w:t>Branch number</w:t>
      </w:r>
    </w:p>
    <w:p w:rsidR="001D5391" w:rsidRPr="001D5391" w:rsidRDefault="001D5391" w:rsidP="00F85DF4">
      <w:pPr>
        <w:pStyle w:val="ListParagraph"/>
        <w:numPr>
          <w:ilvl w:val="0"/>
          <w:numId w:val="3"/>
        </w:numPr>
        <w:spacing w:after="0"/>
        <w:ind w:left="1170" w:hanging="540"/>
        <w:rPr>
          <w:rFonts w:ascii="Arial" w:hAnsi="Arial" w:cs="Arial"/>
          <w:sz w:val="24"/>
          <w:szCs w:val="24"/>
        </w:rPr>
      </w:pPr>
      <w:r w:rsidRPr="001D5391">
        <w:rPr>
          <w:rFonts w:ascii="Arial" w:hAnsi="Arial" w:cs="Arial"/>
          <w:sz w:val="24"/>
          <w:szCs w:val="24"/>
        </w:rPr>
        <w:t>Company registration number</w:t>
      </w:r>
    </w:p>
    <w:p w:rsidR="001D5391" w:rsidRPr="001D5391" w:rsidRDefault="001D5391" w:rsidP="001D5391">
      <w:pPr>
        <w:pStyle w:val="ListParagraph"/>
        <w:spacing w:after="0"/>
        <w:ind w:left="540" w:hanging="540"/>
        <w:rPr>
          <w:rFonts w:ascii="Arial" w:hAnsi="Arial" w:cs="Arial"/>
          <w:sz w:val="24"/>
          <w:szCs w:val="24"/>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Which act defines a bank in Malawi?</w:t>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p>
    <w:p w:rsidR="001D5391" w:rsidRPr="001D5391" w:rsidRDefault="001D5391" w:rsidP="00F85DF4">
      <w:pPr>
        <w:pStyle w:val="ListParagraph"/>
        <w:numPr>
          <w:ilvl w:val="0"/>
          <w:numId w:val="9"/>
        </w:numPr>
        <w:spacing w:after="0"/>
        <w:ind w:left="1170" w:hanging="540"/>
        <w:rPr>
          <w:rFonts w:ascii="Arial" w:hAnsi="Arial" w:cs="Arial"/>
          <w:sz w:val="24"/>
          <w:szCs w:val="24"/>
        </w:rPr>
      </w:pPr>
      <w:r w:rsidRPr="001D5391">
        <w:rPr>
          <w:rFonts w:ascii="Arial" w:hAnsi="Arial" w:cs="Arial"/>
          <w:sz w:val="24"/>
          <w:szCs w:val="24"/>
        </w:rPr>
        <w:t>The Malawi Banking Act 1989</w:t>
      </w:r>
    </w:p>
    <w:p w:rsidR="001D5391" w:rsidRPr="001D5391" w:rsidRDefault="001D5391" w:rsidP="00F85DF4">
      <w:pPr>
        <w:pStyle w:val="ListParagraph"/>
        <w:numPr>
          <w:ilvl w:val="0"/>
          <w:numId w:val="9"/>
        </w:numPr>
        <w:spacing w:after="0"/>
        <w:ind w:left="1170" w:hanging="540"/>
        <w:rPr>
          <w:rFonts w:ascii="Arial" w:hAnsi="Arial" w:cs="Arial"/>
          <w:sz w:val="24"/>
          <w:szCs w:val="24"/>
        </w:rPr>
      </w:pPr>
      <w:r w:rsidRPr="001D5391">
        <w:rPr>
          <w:rFonts w:ascii="Arial" w:hAnsi="Arial" w:cs="Arial"/>
          <w:sz w:val="24"/>
          <w:szCs w:val="24"/>
        </w:rPr>
        <w:t>The Reserve Bank Act 1994</w:t>
      </w:r>
    </w:p>
    <w:p w:rsidR="001D5391" w:rsidRPr="001D5391" w:rsidRDefault="001D5391" w:rsidP="00F85DF4">
      <w:pPr>
        <w:pStyle w:val="ListParagraph"/>
        <w:numPr>
          <w:ilvl w:val="0"/>
          <w:numId w:val="9"/>
        </w:numPr>
        <w:spacing w:after="0"/>
        <w:ind w:left="1170" w:hanging="540"/>
        <w:rPr>
          <w:rFonts w:ascii="Arial" w:hAnsi="Arial" w:cs="Arial"/>
          <w:sz w:val="24"/>
          <w:szCs w:val="24"/>
        </w:rPr>
      </w:pPr>
      <w:r w:rsidRPr="001D5391">
        <w:rPr>
          <w:rFonts w:ascii="Arial" w:hAnsi="Arial" w:cs="Arial"/>
          <w:sz w:val="24"/>
          <w:szCs w:val="24"/>
        </w:rPr>
        <w:t>The Act of Parliament 1964</w:t>
      </w:r>
    </w:p>
    <w:p w:rsidR="001D5391" w:rsidRPr="001D5391" w:rsidRDefault="001D5391" w:rsidP="00F85DF4">
      <w:pPr>
        <w:pStyle w:val="ListParagraph"/>
        <w:numPr>
          <w:ilvl w:val="0"/>
          <w:numId w:val="9"/>
        </w:numPr>
        <w:spacing w:after="0"/>
        <w:ind w:left="1170" w:hanging="540"/>
        <w:rPr>
          <w:rFonts w:ascii="Arial" w:hAnsi="Arial" w:cs="Arial"/>
          <w:sz w:val="24"/>
          <w:szCs w:val="24"/>
        </w:rPr>
      </w:pPr>
      <w:r w:rsidRPr="001D5391">
        <w:rPr>
          <w:rFonts w:ascii="Arial" w:hAnsi="Arial" w:cs="Arial"/>
          <w:sz w:val="24"/>
          <w:szCs w:val="24"/>
        </w:rPr>
        <w:t>The Anti Money Laundering Act 2000</w:t>
      </w:r>
    </w:p>
    <w:p w:rsidR="001D5391" w:rsidRPr="001D5391" w:rsidRDefault="001D5391" w:rsidP="001D5391">
      <w:pPr>
        <w:pStyle w:val="ListParagraph"/>
        <w:spacing w:after="0"/>
        <w:ind w:left="540" w:hanging="540"/>
        <w:rPr>
          <w:rFonts w:ascii="Arial" w:hAnsi="Arial" w:cs="Arial"/>
          <w:sz w:val="24"/>
          <w:szCs w:val="24"/>
        </w:rPr>
      </w:pPr>
    </w:p>
    <w:p w:rsidR="001D5391" w:rsidRPr="001D5391" w:rsidRDefault="001D5391" w:rsidP="00F85DF4">
      <w:pPr>
        <w:pStyle w:val="ListParagraph"/>
        <w:numPr>
          <w:ilvl w:val="0"/>
          <w:numId w:val="1"/>
        </w:numPr>
        <w:spacing w:after="0"/>
        <w:ind w:left="540" w:hanging="540"/>
        <w:jc w:val="both"/>
        <w:rPr>
          <w:rFonts w:ascii="Arial" w:hAnsi="Arial" w:cs="Arial"/>
          <w:sz w:val="24"/>
          <w:szCs w:val="24"/>
        </w:rPr>
      </w:pPr>
      <w:r w:rsidRPr="001D5391">
        <w:rPr>
          <w:rFonts w:ascii="Arial" w:hAnsi="Arial" w:cs="Arial"/>
          <w:sz w:val="24"/>
          <w:szCs w:val="24"/>
        </w:rPr>
        <w:t>What name is given to regulations issued by the Reserve Bank of Malawi in regulating movement of funds outside the country?</w:t>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p>
    <w:p w:rsidR="001D5391" w:rsidRPr="001D5391" w:rsidRDefault="001D5391" w:rsidP="00F85DF4">
      <w:pPr>
        <w:pStyle w:val="ListParagraph"/>
        <w:numPr>
          <w:ilvl w:val="0"/>
          <w:numId w:val="10"/>
        </w:numPr>
        <w:spacing w:after="0"/>
        <w:ind w:left="1170" w:hanging="630"/>
        <w:rPr>
          <w:rFonts w:ascii="Arial" w:hAnsi="Arial" w:cs="Arial"/>
          <w:sz w:val="24"/>
          <w:szCs w:val="24"/>
        </w:rPr>
      </w:pPr>
      <w:r w:rsidRPr="001D5391">
        <w:rPr>
          <w:rFonts w:ascii="Arial" w:hAnsi="Arial" w:cs="Arial"/>
          <w:sz w:val="24"/>
          <w:szCs w:val="24"/>
        </w:rPr>
        <w:t>Exchange control regulation</w:t>
      </w:r>
    </w:p>
    <w:p w:rsidR="001D5391" w:rsidRPr="001D5391" w:rsidRDefault="001D5391" w:rsidP="00F85DF4">
      <w:pPr>
        <w:pStyle w:val="ListParagraph"/>
        <w:numPr>
          <w:ilvl w:val="0"/>
          <w:numId w:val="10"/>
        </w:numPr>
        <w:spacing w:after="0"/>
        <w:ind w:left="1170" w:hanging="630"/>
        <w:rPr>
          <w:rFonts w:ascii="Arial" w:hAnsi="Arial" w:cs="Arial"/>
          <w:sz w:val="24"/>
          <w:szCs w:val="24"/>
        </w:rPr>
      </w:pPr>
      <w:r w:rsidRPr="001D5391">
        <w:rPr>
          <w:rFonts w:ascii="Arial" w:hAnsi="Arial" w:cs="Arial"/>
          <w:sz w:val="24"/>
          <w:szCs w:val="24"/>
        </w:rPr>
        <w:t>Monetary policy regulation</w:t>
      </w:r>
    </w:p>
    <w:p w:rsidR="001D5391" w:rsidRPr="001D5391" w:rsidRDefault="001D5391" w:rsidP="00F85DF4">
      <w:pPr>
        <w:pStyle w:val="ListParagraph"/>
        <w:numPr>
          <w:ilvl w:val="0"/>
          <w:numId w:val="10"/>
        </w:numPr>
        <w:spacing w:after="0"/>
        <w:ind w:left="1170" w:hanging="630"/>
        <w:rPr>
          <w:rFonts w:ascii="Arial" w:hAnsi="Arial" w:cs="Arial"/>
          <w:sz w:val="24"/>
          <w:szCs w:val="24"/>
        </w:rPr>
      </w:pPr>
      <w:r w:rsidRPr="001D5391">
        <w:rPr>
          <w:rFonts w:ascii="Arial" w:hAnsi="Arial" w:cs="Arial"/>
          <w:sz w:val="24"/>
          <w:szCs w:val="24"/>
        </w:rPr>
        <w:t>Foreign exchange regulation</w:t>
      </w:r>
    </w:p>
    <w:p w:rsidR="001D5391" w:rsidRPr="001D5391" w:rsidRDefault="001D5391" w:rsidP="00F85DF4">
      <w:pPr>
        <w:pStyle w:val="ListParagraph"/>
        <w:numPr>
          <w:ilvl w:val="0"/>
          <w:numId w:val="10"/>
        </w:numPr>
        <w:spacing w:after="0"/>
        <w:ind w:left="1170" w:hanging="630"/>
        <w:rPr>
          <w:rFonts w:ascii="Arial" w:hAnsi="Arial" w:cs="Arial"/>
          <w:sz w:val="24"/>
          <w:szCs w:val="24"/>
        </w:rPr>
      </w:pPr>
      <w:r w:rsidRPr="001D5391">
        <w:rPr>
          <w:rFonts w:ascii="Arial" w:hAnsi="Arial" w:cs="Arial"/>
          <w:sz w:val="24"/>
          <w:szCs w:val="24"/>
        </w:rPr>
        <w:t>Dealing regulations</w:t>
      </w:r>
    </w:p>
    <w:p w:rsidR="001D5391" w:rsidRPr="001D5391" w:rsidRDefault="001D5391" w:rsidP="001D5391">
      <w:pPr>
        <w:spacing w:line="276" w:lineRule="auto"/>
        <w:ind w:left="540" w:hanging="540"/>
        <w:rPr>
          <w:rFonts w:ascii="Arial" w:hAnsi="Arial" w:cs="Arial"/>
        </w:rPr>
      </w:pPr>
    </w:p>
    <w:p w:rsidR="001D5391" w:rsidRPr="001D5391" w:rsidRDefault="001D5391" w:rsidP="00F85DF4">
      <w:pPr>
        <w:pStyle w:val="ListParagraph"/>
        <w:numPr>
          <w:ilvl w:val="0"/>
          <w:numId w:val="1"/>
        </w:numPr>
        <w:spacing w:after="0"/>
        <w:ind w:left="540" w:hanging="540"/>
        <w:jc w:val="both"/>
        <w:rPr>
          <w:rFonts w:ascii="Arial" w:hAnsi="Arial" w:cs="Arial"/>
          <w:sz w:val="24"/>
          <w:szCs w:val="24"/>
        </w:rPr>
      </w:pPr>
      <w:r w:rsidRPr="001D5391">
        <w:rPr>
          <w:rFonts w:ascii="Arial" w:hAnsi="Arial" w:cs="Arial"/>
          <w:sz w:val="24"/>
          <w:szCs w:val="24"/>
        </w:rPr>
        <w:lastRenderedPageBreak/>
        <w:t xml:space="preserve">What name is given to an instruction in writing from a customer requesting a bank to make transfers of a fixed amount </w:t>
      </w:r>
      <w:proofErr w:type="gramStart"/>
      <w:r w:rsidRPr="001D5391">
        <w:rPr>
          <w:rFonts w:ascii="Arial" w:hAnsi="Arial" w:cs="Arial"/>
          <w:sz w:val="24"/>
          <w:szCs w:val="24"/>
        </w:rPr>
        <w:t>on  regular</w:t>
      </w:r>
      <w:proofErr w:type="gramEnd"/>
      <w:r w:rsidRPr="001D5391">
        <w:rPr>
          <w:rFonts w:ascii="Arial" w:hAnsi="Arial" w:cs="Arial"/>
          <w:sz w:val="24"/>
          <w:szCs w:val="24"/>
        </w:rPr>
        <w:t xml:space="preserve"> basis between accounts?</w:t>
      </w:r>
      <w:r w:rsidRPr="001D5391">
        <w:rPr>
          <w:rFonts w:ascii="Arial" w:hAnsi="Arial" w:cs="Arial"/>
          <w:sz w:val="24"/>
          <w:szCs w:val="24"/>
        </w:rPr>
        <w:tab/>
      </w:r>
    </w:p>
    <w:p w:rsidR="001D5391" w:rsidRPr="001D5391" w:rsidRDefault="001D5391" w:rsidP="00F85DF4">
      <w:pPr>
        <w:pStyle w:val="ListParagraph"/>
        <w:numPr>
          <w:ilvl w:val="0"/>
          <w:numId w:val="16"/>
        </w:numPr>
        <w:tabs>
          <w:tab w:val="left" w:pos="1170"/>
        </w:tabs>
        <w:spacing w:after="0"/>
        <w:ind w:left="540" w:firstLine="0"/>
        <w:jc w:val="both"/>
        <w:rPr>
          <w:rFonts w:ascii="Arial" w:hAnsi="Arial" w:cs="Arial"/>
          <w:sz w:val="24"/>
          <w:szCs w:val="24"/>
        </w:rPr>
      </w:pPr>
      <w:r w:rsidRPr="001D5391">
        <w:rPr>
          <w:rFonts w:ascii="Arial" w:hAnsi="Arial" w:cs="Arial"/>
          <w:sz w:val="24"/>
          <w:szCs w:val="24"/>
        </w:rPr>
        <w:t>Premium payment</w:t>
      </w:r>
    </w:p>
    <w:p w:rsidR="001D5391" w:rsidRPr="001D5391" w:rsidRDefault="001D5391" w:rsidP="00F85DF4">
      <w:pPr>
        <w:pStyle w:val="ListParagraph"/>
        <w:numPr>
          <w:ilvl w:val="0"/>
          <w:numId w:val="16"/>
        </w:numPr>
        <w:tabs>
          <w:tab w:val="left" w:pos="1170"/>
        </w:tabs>
        <w:spacing w:after="0"/>
        <w:ind w:left="540" w:firstLine="0"/>
        <w:jc w:val="both"/>
        <w:rPr>
          <w:rFonts w:ascii="Arial" w:hAnsi="Arial" w:cs="Arial"/>
          <w:sz w:val="24"/>
          <w:szCs w:val="24"/>
        </w:rPr>
      </w:pPr>
      <w:r w:rsidRPr="001D5391">
        <w:rPr>
          <w:rFonts w:ascii="Arial" w:hAnsi="Arial" w:cs="Arial"/>
          <w:sz w:val="24"/>
          <w:szCs w:val="24"/>
        </w:rPr>
        <w:t>Standing order</w:t>
      </w:r>
    </w:p>
    <w:p w:rsidR="001D5391" w:rsidRPr="001D5391" w:rsidRDefault="001D5391" w:rsidP="00F85DF4">
      <w:pPr>
        <w:pStyle w:val="ListParagraph"/>
        <w:numPr>
          <w:ilvl w:val="0"/>
          <w:numId w:val="16"/>
        </w:numPr>
        <w:tabs>
          <w:tab w:val="left" w:pos="1170"/>
        </w:tabs>
        <w:spacing w:after="0"/>
        <w:ind w:left="540" w:firstLine="0"/>
        <w:jc w:val="both"/>
        <w:rPr>
          <w:rFonts w:ascii="Arial" w:hAnsi="Arial" w:cs="Arial"/>
          <w:sz w:val="24"/>
          <w:szCs w:val="24"/>
        </w:rPr>
      </w:pPr>
      <w:r w:rsidRPr="001D5391">
        <w:rPr>
          <w:rFonts w:ascii="Arial" w:hAnsi="Arial" w:cs="Arial"/>
          <w:sz w:val="24"/>
          <w:szCs w:val="24"/>
        </w:rPr>
        <w:t>Loan repayment</w:t>
      </w:r>
    </w:p>
    <w:p w:rsidR="001D5391" w:rsidRPr="001D5391" w:rsidRDefault="001D5391" w:rsidP="00F85DF4">
      <w:pPr>
        <w:pStyle w:val="ListParagraph"/>
        <w:numPr>
          <w:ilvl w:val="0"/>
          <w:numId w:val="16"/>
        </w:numPr>
        <w:tabs>
          <w:tab w:val="left" w:pos="1170"/>
        </w:tabs>
        <w:spacing w:after="0"/>
        <w:ind w:left="540" w:firstLine="0"/>
        <w:jc w:val="both"/>
        <w:rPr>
          <w:rFonts w:ascii="Arial" w:hAnsi="Arial" w:cs="Arial"/>
          <w:sz w:val="24"/>
          <w:szCs w:val="24"/>
        </w:rPr>
      </w:pPr>
      <w:r w:rsidRPr="001D5391">
        <w:rPr>
          <w:rFonts w:ascii="Arial" w:hAnsi="Arial" w:cs="Arial"/>
          <w:sz w:val="24"/>
          <w:szCs w:val="24"/>
        </w:rPr>
        <w:t>Monthly charge</w:t>
      </w:r>
    </w:p>
    <w:p w:rsidR="001D5391" w:rsidRPr="001D5391" w:rsidRDefault="001D5391" w:rsidP="001D5391">
      <w:pPr>
        <w:pStyle w:val="ListParagraph"/>
        <w:spacing w:after="0"/>
        <w:ind w:left="540" w:hanging="540"/>
        <w:jc w:val="both"/>
        <w:rPr>
          <w:rFonts w:ascii="Arial" w:hAnsi="Arial" w:cs="Arial"/>
          <w:sz w:val="24"/>
          <w:szCs w:val="24"/>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Complete the following statement: ‘The term ……… is used to describe the process of collecting payment for cheques deposited into the accounts of our customers which are issued by customers of other banks.</w:t>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p>
    <w:p w:rsidR="001D5391" w:rsidRPr="001D5391" w:rsidRDefault="001D5391" w:rsidP="00F85DF4">
      <w:pPr>
        <w:pStyle w:val="ListParagraph"/>
        <w:numPr>
          <w:ilvl w:val="0"/>
          <w:numId w:val="11"/>
        </w:numPr>
        <w:spacing w:after="0"/>
        <w:ind w:left="1170" w:hanging="540"/>
        <w:rPr>
          <w:rFonts w:ascii="Arial" w:hAnsi="Arial" w:cs="Arial"/>
          <w:sz w:val="24"/>
          <w:szCs w:val="24"/>
        </w:rPr>
      </w:pPr>
      <w:r w:rsidRPr="001D5391">
        <w:rPr>
          <w:rFonts w:ascii="Arial" w:hAnsi="Arial" w:cs="Arial"/>
          <w:sz w:val="24"/>
          <w:szCs w:val="24"/>
        </w:rPr>
        <w:t>Clearing</w:t>
      </w:r>
    </w:p>
    <w:p w:rsidR="001D5391" w:rsidRPr="001D5391" w:rsidRDefault="001D5391" w:rsidP="00F85DF4">
      <w:pPr>
        <w:pStyle w:val="ListParagraph"/>
        <w:numPr>
          <w:ilvl w:val="0"/>
          <w:numId w:val="11"/>
        </w:numPr>
        <w:spacing w:after="0"/>
        <w:ind w:left="1170" w:hanging="540"/>
        <w:rPr>
          <w:rFonts w:ascii="Arial" w:hAnsi="Arial" w:cs="Arial"/>
          <w:sz w:val="24"/>
          <w:szCs w:val="24"/>
        </w:rPr>
      </w:pPr>
      <w:r w:rsidRPr="001D5391">
        <w:rPr>
          <w:rFonts w:ascii="Arial" w:hAnsi="Arial" w:cs="Arial"/>
          <w:sz w:val="24"/>
          <w:szCs w:val="24"/>
        </w:rPr>
        <w:t>Cheque deposits</w:t>
      </w:r>
    </w:p>
    <w:p w:rsidR="001D5391" w:rsidRPr="001D5391" w:rsidRDefault="001D5391" w:rsidP="00F85DF4">
      <w:pPr>
        <w:pStyle w:val="ListParagraph"/>
        <w:numPr>
          <w:ilvl w:val="0"/>
          <w:numId w:val="11"/>
        </w:numPr>
        <w:spacing w:after="0"/>
        <w:ind w:left="1170" w:hanging="540"/>
        <w:rPr>
          <w:rFonts w:ascii="Arial" w:hAnsi="Arial" w:cs="Arial"/>
          <w:sz w:val="24"/>
          <w:szCs w:val="24"/>
        </w:rPr>
      </w:pPr>
      <w:r w:rsidRPr="001D5391">
        <w:rPr>
          <w:rFonts w:ascii="Arial" w:hAnsi="Arial" w:cs="Arial"/>
          <w:sz w:val="24"/>
          <w:szCs w:val="24"/>
        </w:rPr>
        <w:t>MALSWITCH</w:t>
      </w:r>
    </w:p>
    <w:p w:rsidR="001D5391" w:rsidRPr="001D5391" w:rsidRDefault="001D5391" w:rsidP="00F85DF4">
      <w:pPr>
        <w:pStyle w:val="ListParagraph"/>
        <w:numPr>
          <w:ilvl w:val="0"/>
          <w:numId w:val="11"/>
        </w:numPr>
        <w:spacing w:after="0"/>
        <w:ind w:left="1170" w:hanging="540"/>
        <w:rPr>
          <w:rFonts w:ascii="Arial" w:hAnsi="Arial" w:cs="Arial"/>
          <w:sz w:val="24"/>
          <w:szCs w:val="24"/>
        </w:rPr>
      </w:pPr>
      <w:r w:rsidRPr="001D5391">
        <w:rPr>
          <w:rFonts w:ascii="Arial" w:hAnsi="Arial" w:cs="Arial"/>
          <w:sz w:val="24"/>
          <w:szCs w:val="24"/>
        </w:rPr>
        <w:t>ECCH</w:t>
      </w:r>
    </w:p>
    <w:p w:rsidR="001D5391" w:rsidRPr="001D5391" w:rsidRDefault="001D5391" w:rsidP="001D5391">
      <w:pPr>
        <w:spacing w:line="276" w:lineRule="auto"/>
        <w:ind w:left="540" w:hanging="540"/>
        <w:rPr>
          <w:rFonts w:ascii="Arial" w:hAnsi="Arial" w:cs="Arial"/>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 xml:space="preserve">Which of the following is not a commercial banking service? </w:t>
      </w:r>
    </w:p>
    <w:p w:rsidR="001D5391" w:rsidRPr="001D5391" w:rsidRDefault="001D5391" w:rsidP="00F85DF4">
      <w:pPr>
        <w:pStyle w:val="ListParagraph"/>
        <w:numPr>
          <w:ilvl w:val="0"/>
          <w:numId w:val="2"/>
        </w:numPr>
        <w:spacing w:after="0"/>
        <w:ind w:left="1170" w:hanging="630"/>
        <w:rPr>
          <w:rFonts w:ascii="Arial" w:hAnsi="Arial" w:cs="Arial"/>
          <w:sz w:val="24"/>
          <w:szCs w:val="24"/>
        </w:rPr>
      </w:pPr>
      <w:r w:rsidRPr="001D5391">
        <w:rPr>
          <w:rFonts w:ascii="Arial" w:hAnsi="Arial" w:cs="Arial"/>
          <w:sz w:val="24"/>
          <w:szCs w:val="24"/>
        </w:rPr>
        <w:t>Loans and advances</w:t>
      </w:r>
    </w:p>
    <w:p w:rsidR="001D5391" w:rsidRPr="001D5391" w:rsidRDefault="001D5391" w:rsidP="00F85DF4">
      <w:pPr>
        <w:pStyle w:val="ListParagraph"/>
        <w:numPr>
          <w:ilvl w:val="0"/>
          <w:numId w:val="2"/>
        </w:numPr>
        <w:spacing w:after="0"/>
        <w:ind w:left="1170" w:hanging="630"/>
        <w:rPr>
          <w:rFonts w:ascii="Arial" w:hAnsi="Arial" w:cs="Arial"/>
          <w:sz w:val="24"/>
          <w:szCs w:val="24"/>
        </w:rPr>
      </w:pPr>
      <w:r w:rsidRPr="001D5391">
        <w:rPr>
          <w:rFonts w:ascii="Arial" w:hAnsi="Arial" w:cs="Arial"/>
          <w:sz w:val="24"/>
          <w:szCs w:val="24"/>
        </w:rPr>
        <w:t>Insurance service</w:t>
      </w:r>
    </w:p>
    <w:p w:rsidR="001D5391" w:rsidRPr="001D5391" w:rsidRDefault="001D5391" w:rsidP="00F85DF4">
      <w:pPr>
        <w:pStyle w:val="ListParagraph"/>
        <w:numPr>
          <w:ilvl w:val="0"/>
          <w:numId w:val="2"/>
        </w:numPr>
        <w:spacing w:after="0"/>
        <w:ind w:left="1170" w:hanging="630"/>
        <w:rPr>
          <w:rFonts w:ascii="Arial" w:hAnsi="Arial" w:cs="Arial"/>
          <w:sz w:val="24"/>
          <w:szCs w:val="24"/>
        </w:rPr>
      </w:pPr>
      <w:r w:rsidRPr="001D5391">
        <w:rPr>
          <w:rFonts w:ascii="Arial" w:hAnsi="Arial" w:cs="Arial"/>
          <w:sz w:val="24"/>
          <w:szCs w:val="24"/>
        </w:rPr>
        <w:t>Payment services</w:t>
      </w:r>
    </w:p>
    <w:p w:rsidR="001D5391" w:rsidRPr="001D5391" w:rsidRDefault="001D5391" w:rsidP="00F85DF4">
      <w:pPr>
        <w:pStyle w:val="ListParagraph"/>
        <w:numPr>
          <w:ilvl w:val="0"/>
          <w:numId w:val="2"/>
        </w:numPr>
        <w:spacing w:after="0"/>
        <w:ind w:left="1170" w:hanging="630"/>
        <w:rPr>
          <w:rFonts w:ascii="Arial" w:hAnsi="Arial" w:cs="Arial"/>
          <w:sz w:val="24"/>
          <w:szCs w:val="24"/>
        </w:rPr>
      </w:pPr>
      <w:r w:rsidRPr="001D5391">
        <w:rPr>
          <w:rFonts w:ascii="Arial" w:hAnsi="Arial" w:cs="Arial"/>
          <w:sz w:val="24"/>
          <w:szCs w:val="24"/>
        </w:rPr>
        <w:t>Buying and selling shares</w:t>
      </w:r>
    </w:p>
    <w:p w:rsidR="001D5391" w:rsidRPr="001D5391" w:rsidRDefault="001D5391" w:rsidP="001D5391">
      <w:pPr>
        <w:pStyle w:val="ListParagraph"/>
        <w:spacing w:after="0"/>
        <w:ind w:left="540" w:hanging="540"/>
        <w:rPr>
          <w:rFonts w:ascii="Arial" w:hAnsi="Arial" w:cs="Arial"/>
          <w:sz w:val="24"/>
          <w:szCs w:val="24"/>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Companies that obtain funds from banks and other sources at concessional rates and sell the funds to borrowers at premium rates are called:</w:t>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p>
    <w:p w:rsidR="001D5391" w:rsidRPr="001D5391" w:rsidRDefault="001D5391" w:rsidP="00F85DF4">
      <w:pPr>
        <w:pStyle w:val="ListParagraph"/>
        <w:numPr>
          <w:ilvl w:val="0"/>
          <w:numId w:val="12"/>
        </w:numPr>
        <w:spacing w:after="0"/>
        <w:ind w:left="1170" w:hanging="630"/>
        <w:rPr>
          <w:rFonts w:ascii="Arial" w:hAnsi="Arial" w:cs="Arial"/>
          <w:sz w:val="24"/>
          <w:szCs w:val="24"/>
        </w:rPr>
      </w:pPr>
      <w:r w:rsidRPr="001D5391">
        <w:rPr>
          <w:rFonts w:ascii="Arial" w:hAnsi="Arial" w:cs="Arial"/>
          <w:sz w:val="24"/>
          <w:szCs w:val="24"/>
        </w:rPr>
        <w:t>Finance companies</w:t>
      </w:r>
    </w:p>
    <w:p w:rsidR="001D5391" w:rsidRPr="001D5391" w:rsidRDefault="001D5391" w:rsidP="00F85DF4">
      <w:pPr>
        <w:pStyle w:val="ListParagraph"/>
        <w:numPr>
          <w:ilvl w:val="0"/>
          <w:numId w:val="12"/>
        </w:numPr>
        <w:spacing w:after="0"/>
        <w:ind w:left="1170" w:hanging="630"/>
        <w:rPr>
          <w:rFonts w:ascii="Arial" w:hAnsi="Arial" w:cs="Arial"/>
          <w:sz w:val="24"/>
          <w:szCs w:val="24"/>
        </w:rPr>
      </w:pPr>
      <w:r w:rsidRPr="001D5391">
        <w:rPr>
          <w:rFonts w:ascii="Arial" w:hAnsi="Arial" w:cs="Arial"/>
          <w:sz w:val="24"/>
          <w:szCs w:val="24"/>
        </w:rPr>
        <w:t>Discount houses</w:t>
      </w:r>
    </w:p>
    <w:p w:rsidR="001D5391" w:rsidRPr="001D5391" w:rsidRDefault="001D5391" w:rsidP="00F85DF4">
      <w:pPr>
        <w:pStyle w:val="ListParagraph"/>
        <w:numPr>
          <w:ilvl w:val="0"/>
          <w:numId w:val="12"/>
        </w:numPr>
        <w:spacing w:after="0"/>
        <w:ind w:left="1170" w:hanging="630"/>
        <w:rPr>
          <w:rFonts w:ascii="Arial" w:hAnsi="Arial" w:cs="Arial"/>
          <w:sz w:val="24"/>
          <w:szCs w:val="24"/>
        </w:rPr>
      </w:pPr>
      <w:r w:rsidRPr="001D5391">
        <w:rPr>
          <w:rFonts w:ascii="Arial" w:hAnsi="Arial" w:cs="Arial"/>
          <w:sz w:val="24"/>
          <w:szCs w:val="24"/>
        </w:rPr>
        <w:t>Mutual funds companies</w:t>
      </w:r>
    </w:p>
    <w:p w:rsidR="001D5391" w:rsidRPr="001D5391" w:rsidRDefault="001D5391" w:rsidP="00F85DF4">
      <w:pPr>
        <w:pStyle w:val="ListParagraph"/>
        <w:numPr>
          <w:ilvl w:val="0"/>
          <w:numId w:val="12"/>
        </w:numPr>
        <w:spacing w:after="0"/>
        <w:ind w:left="1170" w:hanging="630"/>
        <w:rPr>
          <w:rFonts w:ascii="Arial" w:hAnsi="Arial" w:cs="Arial"/>
          <w:sz w:val="24"/>
          <w:szCs w:val="24"/>
        </w:rPr>
      </w:pPr>
      <w:r w:rsidRPr="001D5391">
        <w:rPr>
          <w:rFonts w:ascii="Arial" w:hAnsi="Arial" w:cs="Arial"/>
          <w:sz w:val="24"/>
          <w:szCs w:val="24"/>
        </w:rPr>
        <w:t>Asset Management companies</w:t>
      </w:r>
    </w:p>
    <w:p w:rsidR="001D5391" w:rsidRPr="001D5391" w:rsidRDefault="001D5391" w:rsidP="001D5391">
      <w:pPr>
        <w:spacing w:line="276" w:lineRule="auto"/>
        <w:ind w:left="540" w:hanging="540"/>
        <w:rPr>
          <w:rFonts w:ascii="Arial" w:hAnsi="Arial" w:cs="Arial"/>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The Reserve Bank of Malawi has decreased the bank rate from 27% to 25%, what is the likely impact on the money market?</w:t>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p>
    <w:p w:rsidR="001D5391" w:rsidRPr="001D5391" w:rsidRDefault="001D5391" w:rsidP="00F85DF4">
      <w:pPr>
        <w:pStyle w:val="ListParagraph"/>
        <w:numPr>
          <w:ilvl w:val="0"/>
          <w:numId w:val="13"/>
        </w:numPr>
        <w:spacing w:after="0"/>
        <w:ind w:left="1170" w:hanging="630"/>
        <w:rPr>
          <w:rFonts w:ascii="Arial" w:hAnsi="Arial" w:cs="Arial"/>
          <w:sz w:val="24"/>
          <w:szCs w:val="24"/>
        </w:rPr>
      </w:pPr>
      <w:r w:rsidRPr="001D5391">
        <w:rPr>
          <w:rFonts w:ascii="Arial" w:hAnsi="Arial" w:cs="Arial"/>
          <w:sz w:val="24"/>
          <w:szCs w:val="24"/>
        </w:rPr>
        <w:t>Banks will become more liquid</w:t>
      </w:r>
    </w:p>
    <w:p w:rsidR="001D5391" w:rsidRPr="001D5391" w:rsidRDefault="001D5391" w:rsidP="00F85DF4">
      <w:pPr>
        <w:pStyle w:val="ListParagraph"/>
        <w:numPr>
          <w:ilvl w:val="0"/>
          <w:numId w:val="13"/>
        </w:numPr>
        <w:spacing w:after="0"/>
        <w:ind w:left="1170" w:hanging="630"/>
        <w:rPr>
          <w:rFonts w:ascii="Arial" w:hAnsi="Arial" w:cs="Arial"/>
          <w:sz w:val="24"/>
          <w:szCs w:val="24"/>
        </w:rPr>
      </w:pPr>
      <w:r w:rsidRPr="001D5391">
        <w:rPr>
          <w:rFonts w:ascii="Arial" w:hAnsi="Arial" w:cs="Arial"/>
          <w:sz w:val="24"/>
          <w:szCs w:val="24"/>
        </w:rPr>
        <w:t>Banks will reduce the base rates</w:t>
      </w:r>
    </w:p>
    <w:p w:rsidR="001D5391" w:rsidRPr="001D5391" w:rsidRDefault="001D5391" w:rsidP="00F85DF4">
      <w:pPr>
        <w:pStyle w:val="ListParagraph"/>
        <w:numPr>
          <w:ilvl w:val="0"/>
          <w:numId w:val="13"/>
        </w:numPr>
        <w:spacing w:after="0"/>
        <w:ind w:left="1170" w:hanging="630"/>
        <w:rPr>
          <w:rFonts w:ascii="Arial" w:hAnsi="Arial" w:cs="Arial"/>
          <w:sz w:val="24"/>
          <w:szCs w:val="24"/>
        </w:rPr>
      </w:pPr>
      <w:r w:rsidRPr="001D5391">
        <w:rPr>
          <w:rFonts w:ascii="Arial" w:hAnsi="Arial" w:cs="Arial"/>
          <w:sz w:val="24"/>
          <w:szCs w:val="24"/>
        </w:rPr>
        <w:t>Banks will reduce their deposits at RBM</w:t>
      </w:r>
    </w:p>
    <w:p w:rsidR="001D5391" w:rsidRPr="001D5391" w:rsidRDefault="001D5391" w:rsidP="00F85DF4">
      <w:pPr>
        <w:pStyle w:val="ListParagraph"/>
        <w:numPr>
          <w:ilvl w:val="0"/>
          <w:numId w:val="13"/>
        </w:numPr>
        <w:spacing w:after="0"/>
        <w:ind w:left="1170" w:hanging="630"/>
        <w:rPr>
          <w:rFonts w:ascii="Arial" w:hAnsi="Arial" w:cs="Arial"/>
          <w:sz w:val="24"/>
          <w:szCs w:val="24"/>
        </w:rPr>
      </w:pPr>
      <w:r w:rsidRPr="001D5391">
        <w:rPr>
          <w:rFonts w:ascii="Arial" w:hAnsi="Arial" w:cs="Arial"/>
          <w:sz w:val="24"/>
          <w:szCs w:val="24"/>
        </w:rPr>
        <w:t>Banks will negotiate for the initial rate</w:t>
      </w:r>
    </w:p>
    <w:p w:rsidR="001D5391" w:rsidRPr="001D5391" w:rsidRDefault="001D5391" w:rsidP="001D5391">
      <w:pPr>
        <w:spacing w:line="276" w:lineRule="auto"/>
        <w:ind w:left="540" w:hanging="540"/>
        <w:rPr>
          <w:rFonts w:ascii="Arial" w:hAnsi="Arial" w:cs="Arial"/>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 xml:space="preserve">Give an example of a capital market.  </w:t>
      </w:r>
    </w:p>
    <w:p w:rsidR="001D5391" w:rsidRPr="001D5391" w:rsidRDefault="001D5391" w:rsidP="00F85DF4">
      <w:pPr>
        <w:pStyle w:val="ListParagraph"/>
        <w:numPr>
          <w:ilvl w:val="0"/>
          <w:numId w:val="4"/>
        </w:numPr>
        <w:spacing w:after="0"/>
        <w:ind w:left="1170" w:hanging="630"/>
        <w:rPr>
          <w:rFonts w:ascii="Arial" w:hAnsi="Arial" w:cs="Arial"/>
          <w:sz w:val="24"/>
          <w:szCs w:val="24"/>
        </w:rPr>
      </w:pPr>
      <w:r w:rsidRPr="001D5391">
        <w:rPr>
          <w:rFonts w:ascii="Arial" w:hAnsi="Arial" w:cs="Arial"/>
          <w:sz w:val="24"/>
          <w:szCs w:val="24"/>
        </w:rPr>
        <w:t xml:space="preserve">Auction floors </w:t>
      </w:r>
    </w:p>
    <w:p w:rsidR="001D5391" w:rsidRPr="001D5391" w:rsidRDefault="001D5391" w:rsidP="00F85DF4">
      <w:pPr>
        <w:pStyle w:val="ListParagraph"/>
        <w:numPr>
          <w:ilvl w:val="0"/>
          <w:numId w:val="4"/>
        </w:numPr>
        <w:spacing w:after="0"/>
        <w:ind w:left="1170" w:hanging="630"/>
        <w:rPr>
          <w:rFonts w:ascii="Arial" w:hAnsi="Arial" w:cs="Arial"/>
          <w:sz w:val="24"/>
          <w:szCs w:val="24"/>
        </w:rPr>
      </w:pPr>
      <w:r w:rsidRPr="001D5391">
        <w:rPr>
          <w:rFonts w:ascii="Arial" w:hAnsi="Arial" w:cs="Arial"/>
          <w:sz w:val="24"/>
          <w:szCs w:val="24"/>
        </w:rPr>
        <w:t>Commodity market</w:t>
      </w:r>
    </w:p>
    <w:p w:rsidR="001D5391" w:rsidRPr="001D5391" w:rsidRDefault="001D5391" w:rsidP="00F85DF4">
      <w:pPr>
        <w:pStyle w:val="ListParagraph"/>
        <w:numPr>
          <w:ilvl w:val="0"/>
          <w:numId w:val="4"/>
        </w:numPr>
        <w:spacing w:after="0"/>
        <w:ind w:left="1170" w:hanging="630"/>
        <w:rPr>
          <w:rFonts w:ascii="Arial" w:hAnsi="Arial" w:cs="Arial"/>
          <w:sz w:val="24"/>
          <w:szCs w:val="24"/>
        </w:rPr>
      </w:pPr>
      <w:r w:rsidRPr="001D5391">
        <w:rPr>
          <w:rFonts w:ascii="Arial" w:hAnsi="Arial" w:cs="Arial"/>
          <w:sz w:val="24"/>
          <w:szCs w:val="24"/>
        </w:rPr>
        <w:t>Stock exchange market</w:t>
      </w:r>
    </w:p>
    <w:p w:rsidR="001D5391" w:rsidRPr="001D5391" w:rsidRDefault="001D5391" w:rsidP="00F85DF4">
      <w:pPr>
        <w:pStyle w:val="ListParagraph"/>
        <w:numPr>
          <w:ilvl w:val="0"/>
          <w:numId w:val="4"/>
        </w:numPr>
        <w:spacing w:after="0"/>
        <w:ind w:left="1170" w:hanging="630"/>
        <w:rPr>
          <w:rFonts w:ascii="Arial" w:hAnsi="Arial" w:cs="Arial"/>
          <w:sz w:val="24"/>
          <w:szCs w:val="24"/>
        </w:rPr>
      </w:pPr>
      <w:r w:rsidRPr="001D5391">
        <w:rPr>
          <w:rFonts w:ascii="Arial" w:hAnsi="Arial" w:cs="Arial"/>
          <w:sz w:val="24"/>
          <w:szCs w:val="24"/>
        </w:rPr>
        <w:t>All of the above</w:t>
      </w: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lastRenderedPageBreak/>
        <w:t>Why are interest rates on capital markets very high?</w:t>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t xml:space="preserve"> </w:t>
      </w:r>
    </w:p>
    <w:p w:rsidR="001D5391" w:rsidRPr="001D5391" w:rsidRDefault="001D5391" w:rsidP="00F85DF4">
      <w:pPr>
        <w:pStyle w:val="ListParagraph"/>
        <w:numPr>
          <w:ilvl w:val="0"/>
          <w:numId w:val="6"/>
        </w:numPr>
        <w:spacing w:after="0"/>
        <w:ind w:left="1170" w:hanging="630"/>
        <w:rPr>
          <w:rFonts w:ascii="Arial" w:hAnsi="Arial" w:cs="Arial"/>
          <w:sz w:val="24"/>
          <w:szCs w:val="24"/>
        </w:rPr>
      </w:pPr>
      <w:r w:rsidRPr="001D5391">
        <w:rPr>
          <w:rFonts w:ascii="Arial" w:hAnsi="Arial" w:cs="Arial"/>
          <w:sz w:val="24"/>
          <w:szCs w:val="24"/>
        </w:rPr>
        <w:t>The instruments are undertaken for big projects</w:t>
      </w:r>
    </w:p>
    <w:p w:rsidR="001D5391" w:rsidRPr="001D5391" w:rsidRDefault="001D5391" w:rsidP="00F85DF4">
      <w:pPr>
        <w:pStyle w:val="ListParagraph"/>
        <w:numPr>
          <w:ilvl w:val="0"/>
          <w:numId w:val="6"/>
        </w:numPr>
        <w:spacing w:after="0"/>
        <w:ind w:left="1170" w:hanging="630"/>
        <w:rPr>
          <w:rFonts w:ascii="Arial" w:hAnsi="Arial" w:cs="Arial"/>
          <w:sz w:val="24"/>
          <w:szCs w:val="24"/>
        </w:rPr>
      </w:pPr>
      <w:r w:rsidRPr="001D5391">
        <w:rPr>
          <w:rFonts w:ascii="Arial" w:hAnsi="Arial" w:cs="Arial"/>
          <w:sz w:val="24"/>
          <w:szCs w:val="24"/>
        </w:rPr>
        <w:t>The instruments are often on high demand</w:t>
      </w:r>
    </w:p>
    <w:p w:rsidR="001D5391" w:rsidRPr="001D5391" w:rsidRDefault="001D5391" w:rsidP="00F85DF4">
      <w:pPr>
        <w:pStyle w:val="ListParagraph"/>
        <w:numPr>
          <w:ilvl w:val="0"/>
          <w:numId w:val="6"/>
        </w:numPr>
        <w:spacing w:after="0"/>
        <w:ind w:left="1170" w:hanging="630"/>
        <w:rPr>
          <w:rFonts w:ascii="Arial" w:hAnsi="Arial" w:cs="Arial"/>
          <w:sz w:val="24"/>
          <w:szCs w:val="24"/>
        </w:rPr>
      </w:pPr>
      <w:r w:rsidRPr="001D5391">
        <w:rPr>
          <w:rFonts w:ascii="Arial" w:hAnsi="Arial" w:cs="Arial"/>
          <w:sz w:val="24"/>
          <w:szCs w:val="24"/>
        </w:rPr>
        <w:t>The instruments are associated with high risks</w:t>
      </w:r>
    </w:p>
    <w:p w:rsidR="001D5391" w:rsidRPr="001D5391" w:rsidRDefault="001D5391" w:rsidP="00F85DF4">
      <w:pPr>
        <w:pStyle w:val="ListParagraph"/>
        <w:numPr>
          <w:ilvl w:val="0"/>
          <w:numId w:val="6"/>
        </w:numPr>
        <w:spacing w:after="0"/>
        <w:ind w:left="1170" w:hanging="630"/>
        <w:rPr>
          <w:rFonts w:ascii="Arial" w:hAnsi="Arial" w:cs="Arial"/>
          <w:sz w:val="24"/>
          <w:szCs w:val="24"/>
        </w:rPr>
      </w:pPr>
      <w:r w:rsidRPr="001D5391">
        <w:rPr>
          <w:rFonts w:ascii="Arial" w:hAnsi="Arial" w:cs="Arial"/>
          <w:sz w:val="24"/>
          <w:szCs w:val="24"/>
        </w:rPr>
        <w:t>The instruments are composed of big amounts</w:t>
      </w:r>
    </w:p>
    <w:p w:rsidR="001D5391" w:rsidRPr="001D5391" w:rsidRDefault="001D5391" w:rsidP="001D5391">
      <w:pPr>
        <w:spacing w:line="276" w:lineRule="auto"/>
        <w:ind w:left="540" w:hanging="540"/>
        <w:rPr>
          <w:rFonts w:ascii="Arial" w:hAnsi="Arial" w:cs="Arial"/>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 xml:space="preserve">Which of the items below is not one of the main sources of revenue for Banks? </w:t>
      </w:r>
    </w:p>
    <w:p w:rsidR="001D5391" w:rsidRPr="001D5391" w:rsidRDefault="001D5391" w:rsidP="00F85DF4">
      <w:pPr>
        <w:pStyle w:val="ListParagraph"/>
        <w:numPr>
          <w:ilvl w:val="0"/>
          <w:numId w:val="17"/>
        </w:numPr>
        <w:spacing w:after="0"/>
        <w:ind w:left="1170" w:hanging="630"/>
        <w:rPr>
          <w:rFonts w:ascii="Arial" w:hAnsi="Arial" w:cs="Arial"/>
          <w:sz w:val="24"/>
          <w:szCs w:val="24"/>
        </w:rPr>
      </w:pPr>
      <w:r w:rsidRPr="001D5391">
        <w:rPr>
          <w:rFonts w:ascii="Arial" w:hAnsi="Arial" w:cs="Arial"/>
          <w:sz w:val="24"/>
          <w:szCs w:val="24"/>
        </w:rPr>
        <w:t>Revenue from loans</w:t>
      </w:r>
    </w:p>
    <w:p w:rsidR="001D5391" w:rsidRPr="001D5391" w:rsidRDefault="001D5391" w:rsidP="00F85DF4">
      <w:pPr>
        <w:pStyle w:val="ListParagraph"/>
        <w:numPr>
          <w:ilvl w:val="0"/>
          <w:numId w:val="17"/>
        </w:numPr>
        <w:spacing w:after="0"/>
        <w:ind w:left="1170" w:hanging="630"/>
        <w:rPr>
          <w:rFonts w:ascii="Arial" w:hAnsi="Arial" w:cs="Arial"/>
          <w:sz w:val="24"/>
          <w:szCs w:val="24"/>
        </w:rPr>
      </w:pPr>
      <w:r w:rsidRPr="001D5391">
        <w:rPr>
          <w:rFonts w:ascii="Arial" w:hAnsi="Arial" w:cs="Arial"/>
          <w:sz w:val="24"/>
          <w:szCs w:val="24"/>
        </w:rPr>
        <w:t>Returns on investment and securities</w:t>
      </w:r>
    </w:p>
    <w:p w:rsidR="001D5391" w:rsidRPr="001D5391" w:rsidRDefault="001D5391" w:rsidP="00F85DF4">
      <w:pPr>
        <w:pStyle w:val="ListParagraph"/>
        <w:numPr>
          <w:ilvl w:val="0"/>
          <w:numId w:val="17"/>
        </w:numPr>
        <w:spacing w:after="0"/>
        <w:ind w:left="1170" w:hanging="630"/>
        <w:rPr>
          <w:rFonts w:ascii="Arial" w:hAnsi="Arial" w:cs="Arial"/>
          <w:sz w:val="24"/>
          <w:szCs w:val="24"/>
        </w:rPr>
      </w:pPr>
      <w:r w:rsidRPr="001D5391">
        <w:rPr>
          <w:rFonts w:ascii="Arial" w:hAnsi="Arial" w:cs="Arial"/>
          <w:sz w:val="24"/>
          <w:szCs w:val="24"/>
        </w:rPr>
        <w:t>Revenue from fees and charges</w:t>
      </w:r>
    </w:p>
    <w:p w:rsidR="001D5391" w:rsidRPr="001D5391" w:rsidRDefault="001D5391" w:rsidP="00F85DF4">
      <w:pPr>
        <w:pStyle w:val="ListParagraph"/>
        <w:numPr>
          <w:ilvl w:val="0"/>
          <w:numId w:val="17"/>
        </w:numPr>
        <w:spacing w:after="0"/>
        <w:ind w:left="1170" w:hanging="630"/>
        <w:rPr>
          <w:rFonts w:ascii="Arial" w:hAnsi="Arial" w:cs="Arial"/>
          <w:sz w:val="24"/>
          <w:szCs w:val="24"/>
        </w:rPr>
      </w:pPr>
      <w:r w:rsidRPr="001D5391">
        <w:rPr>
          <w:rFonts w:ascii="Arial" w:hAnsi="Arial" w:cs="Arial"/>
          <w:sz w:val="24"/>
          <w:szCs w:val="24"/>
        </w:rPr>
        <w:t>ATM cards</w:t>
      </w:r>
    </w:p>
    <w:p w:rsidR="001D5391" w:rsidRPr="001D5391" w:rsidRDefault="001D5391" w:rsidP="001D5391">
      <w:pPr>
        <w:pStyle w:val="ListParagraph"/>
        <w:spacing w:after="0"/>
        <w:ind w:left="540" w:hanging="540"/>
        <w:rPr>
          <w:rFonts w:ascii="Arial" w:hAnsi="Arial" w:cs="Arial"/>
          <w:sz w:val="24"/>
          <w:szCs w:val="24"/>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What is the main danger of a liberalized economy?</w:t>
      </w:r>
    </w:p>
    <w:p w:rsidR="001D5391" w:rsidRPr="001D5391" w:rsidRDefault="001D5391" w:rsidP="00F85DF4">
      <w:pPr>
        <w:pStyle w:val="ListParagraph"/>
        <w:numPr>
          <w:ilvl w:val="0"/>
          <w:numId w:val="14"/>
        </w:numPr>
        <w:spacing w:after="0"/>
        <w:ind w:left="1170" w:hanging="540"/>
        <w:rPr>
          <w:rFonts w:ascii="Arial" w:hAnsi="Arial" w:cs="Arial"/>
          <w:sz w:val="24"/>
          <w:szCs w:val="24"/>
        </w:rPr>
      </w:pPr>
      <w:r w:rsidRPr="001D5391">
        <w:rPr>
          <w:rFonts w:ascii="Arial" w:hAnsi="Arial" w:cs="Arial"/>
          <w:sz w:val="24"/>
          <w:szCs w:val="24"/>
        </w:rPr>
        <w:t>Stability in the local currency cannot be guaranteed</w:t>
      </w:r>
    </w:p>
    <w:p w:rsidR="001D5391" w:rsidRPr="001D5391" w:rsidRDefault="001D5391" w:rsidP="00F85DF4">
      <w:pPr>
        <w:pStyle w:val="ListParagraph"/>
        <w:numPr>
          <w:ilvl w:val="0"/>
          <w:numId w:val="14"/>
        </w:numPr>
        <w:spacing w:after="0"/>
        <w:ind w:left="1170" w:hanging="540"/>
        <w:rPr>
          <w:rFonts w:ascii="Arial" w:hAnsi="Arial" w:cs="Arial"/>
          <w:sz w:val="24"/>
          <w:szCs w:val="24"/>
        </w:rPr>
      </w:pPr>
      <w:r w:rsidRPr="001D5391">
        <w:rPr>
          <w:rFonts w:ascii="Arial" w:hAnsi="Arial" w:cs="Arial"/>
          <w:sz w:val="24"/>
          <w:szCs w:val="24"/>
        </w:rPr>
        <w:t>Excess demand is unavoidable</w:t>
      </w:r>
    </w:p>
    <w:p w:rsidR="001D5391" w:rsidRPr="001D5391" w:rsidRDefault="001D5391" w:rsidP="00F85DF4">
      <w:pPr>
        <w:pStyle w:val="ListParagraph"/>
        <w:numPr>
          <w:ilvl w:val="0"/>
          <w:numId w:val="14"/>
        </w:numPr>
        <w:spacing w:after="0"/>
        <w:ind w:left="1170" w:hanging="540"/>
        <w:rPr>
          <w:rFonts w:ascii="Arial" w:hAnsi="Arial" w:cs="Arial"/>
          <w:sz w:val="24"/>
          <w:szCs w:val="24"/>
        </w:rPr>
      </w:pPr>
      <w:r w:rsidRPr="001D5391">
        <w:rPr>
          <w:rFonts w:ascii="Arial" w:hAnsi="Arial" w:cs="Arial"/>
          <w:sz w:val="24"/>
          <w:szCs w:val="24"/>
        </w:rPr>
        <w:t>Financial institutions will make extraordinary profits</w:t>
      </w:r>
    </w:p>
    <w:p w:rsidR="001D5391" w:rsidRPr="001D5391" w:rsidRDefault="001D5391" w:rsidP="00F85DF4">
      <w:pPr>
        <w:pStyle w:val="ListParagraph"/>
        <w:numPr>
          <w:ilvl w:val="0"/>
          <w:numId w:val="14"/>
        </w:numPr>
        <w:spacing w:after="0"/>
        <w:ind w:left="1170" w:hanging="540"/>
        <w:rPr>
          <w:rFonts w:ascii="Arial" w:hAnsi="Arial" w:cs="Arial"/>
          <w:sz w:val="24"/>
          <w:szCs w:val="24"/>
        </w:rPr>
      </w:pPr>
      <w:r w:rsidRPr="001D5391">
        <w:rPr>
          <w:rFonts w:ascii="Arial" w:hAnsi="Arial" w:cs="Arial"/>
          <w:sz w:val="24"/>
          <w:szCs w:val="24"/>
        </w:rPr>
        <w:t>The economy will collapse</w:t>
      </w:r>
    </w:p>
    <w:p w:rsidR="001D5391" w:rsidRPr="001D5391" w:rsidRDefault="001D5391" w:rsidP="001D5391">
      <w:pPr>
        <w:spacing w:line="276" w:lineRule="auto"/>
        <w:ind w:left="540" w:hanging="540"/>
        <w:rPr>
          <w:rFonts w:ascii="Arial" w:hAnsi="Arial" w:cs="Arial"/>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A 91 day REPO where the discount house offers the investor the option of accessing half of his money before maturity is called:</w:t>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p>
    <w:p w:rsidR="001D5391" w:rsidRPr="001D5391" w:rsidRDefault="001D5391" w:rsidP="00F85DF4">
      <w:pPr>
        <w:pStyle w:val="ListParagraph"/>
        <w:numPr>
          <w:ilvl w:val="0"/>
          <w:numId w:val="15"/>
        </w:numPr>
        <w:spacing w:after="0"/>
        <w:ind w:left="1170" w:hanging="630"/>
        <w:rPr>
          <w:rFonts w:ascii="Arial" w:hAnsi="Arial" w:cs="Arial"/>
          <w:sz w:val="24"/>
          <w:szCs w:val="24"/>
        </w:rPr>
      </w:pPr>
      <w:r w:rsidRPr="001D5391">
        <w:rPr>
          <w:rFonts w:ascii="Arial" w:hAnsi="Arial" w:cs="Arial"/>
          <w:sz w:val="24"/>
          <w:szCs w:val="24"/>
        </w:rPr>
        <w:t>Call money</w:t>
      </w:r>
    </w:p>
    <w:p w:rsidR="001D5391" w:rsidRPr="001D5391" w:rsidRDefault="001D5391" w:rsidP="00F85DF4">
      <w:pPr>
        <w:pStyle w:val="ListParagraph"/>
        <w:numPr>
          <w:ilvl w:val="0"/>
          <w:numId w:val="15"/>
        </w:numPr>
        <w:spacing w:after="0"/>
        <w:ind w:left="1170" w:hanging="630"/>
        <w:rPr>
          <w:rFonts w:ascii="Arial" w:hAnsi="Arial" w:cs="Arial"/>
          <w:sz w:val="24"/>
          <w:szCs w:val="24"/>
        </w:rPr>
      </w:pPr>
      <w:r w:rsidRPr="001D5391">
        <w:rPr>
          <w:rFonts w:ascii="Arial" w:hAnsi="Arial" w:cs="Arial"/>
          <w:sz w:val="24"/>
          <w:szCs w:val="24"/>
        </w:rPr>
        <w:t>Negotiable certificate of deposit</w:t>
      </w:r>
    </w:p>
    <w:p w:rsidR="001D5391" w:rsidRPr="001D5391" w:rsidRDefault="001D5391" w:rsidP="00F85DF4">
      <w:pPr>
        <w:pStyle w:val="ListParagraph"/>
        <w:numPr>
          <w:ilvl w:val="0"/>
          <w:numId w:val="15"/>
        </w:numPr>
        <w:spacing w:after="0"/>
        <w:ind w:left="1170" w:hanging="630"/>
        <w:rPr>
          <w:rFonts w:ascii="Arial" w:hAnsi="Arial" w:cs="Arial"/>
          <w:sz w:val="24"/>
          <w:szCs w:val="24"/>
        </w:rPr>
      </w:pPr>
      <w:r w:rsidRPr="001D5391">
        <w:rPr>
          <w:rFonts w:ascii="Arial" w:hAnsi="Arial" w:cs="Arial"/>
          <w:sz w:val="24"/>
          <w:szCs w:val="24"/>
        </w:rPr>
        <w:t>Callable back</w:t>
      </w:r>
    </w:p>
    <w:p w:rsidR="001D5391" w:rsidRPr="001D5391" w:rsidRDefault="001D5391" w:rsidP="00F85DF4">
      <w:pPr>
        <w:pStyle w:val="ListParagraph"/>
        <w:numPr>
          <w:ilvl w:val="0"/>
          <w:numId w:val="15"/>
        </w:numPr>
        <w:spacing w:after="0"/>
        <w:ind w:left="1170" w:hanging="630"/>
        <w:rPr>
          <w:rFonts w:ascii="Arial" w:hAnsi="Arial" w:cs="Arial"/>
          <w:sz w:val="24"/>
          <w:szCs w:val="24"/>
        </w:rPr>
      </w:pPr>
      <w:r w:rsidRPr="001D5391">
        <w:rPr>
          <w:rFonts w:ascii="Arial" w:hAnsi="Arial" w:cs="Arial"/>
          <w:sz w:val="24"/>
          <w:szCs w:val="24"/>
        </w:rPr>
        <w:t>Loan guarantee</w:t>
      </w:r>
    </w:p>
    <w:p w:rsidR="001D5391" w:rsidRPr="001D5391" w:rsidRDefault="001D5391" w:rsidP="001D5391">
      <w:pPr>
        <w:spacing w:line="276" w:lineRule="auto"/>
        <w:ind w:left="540" w:hanging="540"/>
        <w:rPr>
          <w:rFonts w:ascii="Arial" w:hAnsi="Arial" w:cs="Arial"/>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 xml:space="preserve">In a bill of exchange, who is a drawer? </w:t>
      </w:r>
    </w:p>
    <w:p w:rsidR="001D5391" w:rsidRPr="001D5391" w:rsidRDefault="001D5391" w:rsidP="00F85DF4">
      <w:pPr>
        <w:pStyle w:val="ListParagraph"/>
        <w:numPr>
          <w:ilvl w:val="0"/>
          <w:numId w:val="18"/>
        </w:numPr>
        <w:spacing w:after="0"/>
        <w:ind w:left="1170" w:hanging="630"/>
        <w:rPr>
          <w:rFonts w:ascii="Arial" w:hAnsi="Arial" w:cs="Arial"/>
          <w:sz w:val="24"/>
          <w:szCs w:val="24"/>
        </w:rPr>
      </w:pPr>
      <w:r w:rsidRPr="001D5391">
        <w:rPr>
          <w:rFonts w:ascii="Arial" w:hAnsi="Arial" w:cs="Arial"/>
          <w:sz w:val="24"/>
          <w:szCs w:val="24"/>
        </w:rPr>
        <w:t>The person to whom the bill is addressed.</w:t>
      </w:r>
    </w:p>
    <w:p w:rsidR="001D5391" w:rsidRPr="001D5391" w:rsidRDefault="001D5391" w:rsidP="00F85DF4">
      <w:pPr>
        <w:pStyle w:val="ListParagraph"/>
        <w:numPr>
          <w:ilvl w:val="0"/>
          <w:numId w:val="18"/>
        </w:numPr>
        <w:spacing w:after="0"/>
        <w:ind w:left="1170" w:hanging="630"/>
        <w:rPr>
          <w:rFonts w:ascii="Arial" w:hAnsi="Arial" w:cs="Arial"/>
          <w:sz w:val="24"/>
          <w:szCs w:val="24"/>
        </w:rPr>
      </w:pPr>
      <w:r w:rsidRPr="001D5391">
        <w:rPr>
          <w:rFonts w:ascii="Arial" w:hAnsi="Arial" w:cs="Arial"/>
          <w:sz w:val="24"/>
          <w:szCs w:val="24"/>
        </w:rPr>
        <w:t>The person addressing and signing the bill</w:t>
      </w:r>
    </w:p>
    <w:p w:rsidR="001D5391" w:rsidRPr="001D5391" w:rsidRDefault="001D5391" w:rsidP="00F85DF4">
      <w:pPr>
        <w:pStyle w:val="ListParagraph"/>
        <w:numPr>
          <w:ilvl w:val="0"/>
          <w:numId w:val="18"/>
        </w:numPr>
        <w:spacing w:after="0"/>
        <w:ind w:left="1170" w:hanging="630"/>
        <w:rPr>
          <w:rFonts w:ascii="Arial" w:hAnsi="Arial" w:cs="Arial"/>
          <w:sz w:val="24"/>
          <w:szCs w:val="24"/>
        </w:rPr>
      </w:pPr>
      <w:r w:rsidRPr="001D5391">
        <w:rPr>
          <w:rFonts w:ascii="Arial" w:hAnsi="Arial" w:cs="Arial"/>
          <w:sz w:val="24"/>
          <w:szCs w:val="24"/>
        </w:rPr>
        <w:t>The person to whom the money is to be paid</w:t>
      </w:r>
    </w:p>
    <w:p w:rsidR="001D5391" w:rsidRPr="001D5391" w:rsidRDefault="001D5391" w:rsidP="00F85DF4">
      <w:pPr>
        <w:pStyle w:val="ListParagraph"/>
        <w:numPr>
          <w:ilvl w:val="0"/>
          <w:numId w:val="18"/>
        </w:numPr>
        <w:spacing w:after="0"/>
        <w:ind w:left="1170" w:hanging="630"/>
        <w:rPr>
          <w:rFonts w:ascii="Arial" w:hAnsi="Arial" w:cs="Arial"/>
          <w:sz w:val="24"/>
          <w:szCs w:val="24"/>
        </w:rPr>
      </w:pPr>
      <w:r w:rsidRPr="001D5391">
        <w:rPr>
          <w:rFonts w:ascii="Arial" w:hAnsi="Arial" w:cs="Arial"/>
          <w:sz w:val="24"/>
          <w:szCs w:val="24"/>
        </w:rPr>
        <w:t>The person accepting the bill</w:t>
      </w:r>
    </w:p>
    <w:p w:rsidR="001D5391" w:rsidRPr="001D5391" w:rsidRDefault="001D5391" w:rsidP="001D5391">
      <w:pPr>
        <w:pStyle w:val="ListParagraph"/>
        <w:spacing w:after="0"/>
        <w:ind w:left="540" w:hanging="540"/>
        <w:rPr>
          <w:rFonts w:ascii="Arial" w:hAnsi="Arial" w:cs="Arial"/>
          <w:sz w:val="24"/>
          <w:szCs w:val="24"/>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 xml:space="preserve">What period (s) are treasury bills classified in? </w:t>
      </w:r>
    </w:p>
    <w:p w:rsidR="001D5391" w:rsidRPr="001D5391" w:rsidRDefault="001D5391" w:rsidP="00F85DF4">
      <w:pPr>
        <w:pStyle w:val="ListParagraph"/>
        <w:numPr>
          <w:ilvl w:val="0"/>
          <w:numId w:val="19"/>
        </w:numPr>
        <w:spacing w:after="0"/>
        <w:ind w:left="1170" w:hanging="630"/>
        <w:rPr>
          <w:rFonts w:ascii="Arial" w:hAnsi="Arial" w:cs="Arial"/>
          <w:sz w:val="24"/>
          <w:szCs w:val="24"/>
        </w:rPr>
      </w:pPr>
      <w:r w:rsidRPr="001D5391">
        <w:rPr>
          <w:rFonts w:ascii="Arial" w:hAnsi="Arial" w:cs="Arial"/>
          <w:sz w:val="24"/>
          <w:szCs w:val="24"/>
        </w:rPr>
        <w:t>91 days only</w:t>
      </w:r>
    </w:p>
    <w:p w:rsidR="001D5391" w:rsidRPr="001D5391" w:rsidRDefault="001D5391" w:rsidP="00F85DF4">
      <w:pPr>
        <w:pStyle w:val="ListParagraph"/>
        <w:numPr>
          <w:ilvl w:val="0"/>
          <w:numId w:val="19"/>
        </w:numPr>
        <w:spacing w:after="0"/>
        <w:ind w:left="1170" w:hanging="630"/>
        <w:rPr>
          <w:rFonts w:ascii="Arial" w:hAnsi="Arial" w:cs="Arial"/>
          <w:sz w:val="24"/>
          <w:szCs w:val="24"/>
        </w:rPr>
      </w:pPr>
      <w:r w:rsidRPr="001D5391">
        <w:rPr>
          <w:rFonts w:ascii="Arial" w:hAnsi="Arial" w:cs="Arial"/>
          <w:sz w:val="24"/>
          <w:szCs w:val="24"/>
        </w:rPr>
        <w:t>73 days and 146 days only</w:t>
      </w:r>
    </w:p>
    <w:p w:rsidR="001D5391" w:rsidRPr="001D5391" w:rsidRDefault="001D5391" w:rsidP="00F85DF4">
      <w:pPr>
        <w:pStyle w:val="ListParagraph"/>
        <w:numPr>
          <w:ilvl w:val="0"/>
          <w:numId w:val="19"/>
        </w:numPr>
        <w:spacing w:after="0"/>
        <w:ind w:left="1170" w:hanging="630"/>
        <w:rPr>
          <w:rFonts w:ascii="Arial" w:hAnsi="Arial" w:cs="Arial"/>
          <w:sz w:val="24"/>
          <w:szCs w:val="24"/>
        </w:rPr>
      </w:pPr>
      <w:r w:rsidRPr="001D5391">
        <w:rPr>
          <w:rFonts w:ascii="Arial" w:hAnsi="Arial" w:cs="Arial"/>
          <w:sz w:val="24"/>
          <w:szCs w:val="24"/>
        </w:rPr>
        <w:t>91 days, 182 days and 273 days only</w:t>
      </w:r>
    </w:p>
    <w:p w:rsidR="001D5391" w:rsidRPr="001D5391" w:rsidRDefault="001D5391" w:rsidP="00F85DF4">
      <w:pPr>
        <w:pStyle w:val="ListParagraph"/>
        <w:numPr>
          <w:ilvl w:val="0"/>
          <w:numId w:val="19"/>
        </w:numPr>
        <w:spacing w:after="0"/>
        <w:ind w:left="1170" w:hanging="630"/>
        <w:rPr>
          <w:rFonts w:ascii="Arial" w:hAnsi="Arial" w:cs="Arial"/>
          <w:sz w:val="24"/>
          <w:szCs w:val="24"/>
        </w:rPr>
      </w:pPr>
      <w:r w:rsidRPr="001D5391">
        <w:rPr>
          <w:rFonts w:ascii="Arial" w:hAnsi="Arial" w:cs="Arial"/>
          <w:sz w:val="24"/>
          <w:szCs w:val="24"/>
        </w:rPr>
        <w:t>90 days, 180 days, 270 days and 360 days only</w:t>
      </w:r>
    </w:p>
    <w:p w:rsidR="001D5391" w:rsidRDefault="001D5391" w:rsidP="001D5391">
      <w:pPr>
        <w:pStyle w:val="ListParagraph"/>
        <w:spacing w:after="0"/>
        <w:ind w:left="540" w:hanging="540"/>
        <w:rPr>
          <w:rFonts w:ascii="Arial" w:hAnsi="Arial" w:cs="Arial"/>
          <w:sz w:val="24"/>
          <w:szCs w:val="24"/>
        </w:rPr>
      </w:pPr>
    </w:p>
    <w:p w:rsidR="001D5391" w:rsidRDefault="001D5391" w:rsidP="001D5391">
      <w:pPr>
        <w:pStyle w:val="ListParagraph"/>
        <w:spacing w:after="0"/>
        <w:ind w:left="540" w:hanging="540"/>
        <w:rPr>
          <w:rFonts w:ascii="Arial" w:hAnsi="Arial" w:cs="Arial"/>
          <w:sz w:val="24"/>
          <w:szCs w:val="24"/>
        </w:rPr>
      </w:pPr>
    </w:p>
    <w:p w:rsidR="00615381" w:rsidRPr="001D5391" w:rsidRDefault="00615381" w:rsidP="001D5391">
      <w:pPr>
        <w:pStyle w:val="ListParagraph"/>
        <w:spacing w:after="0"/>
        <w:ind w:left="540" w:hanging="540"/>
        <w:rPr>
          <w:rFonts w:ascii="Arial" w:hAnsi="Arial" w:cs="Arial"/>
          <w:sz w:val="24"/>
          <w:szCs w:val="24"/>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lastRenderedPageBreak/>
        <w:t>What term is given to an endorsement on a cheque made by a person who acts merely as an agent of the beneficiary?</w:t>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r w:rsidRPr="001D5391">
        <w:rPr>
          <w:rFonts w:ascii="Arial" w:hAnsi="Arial" w:cs="Arial"/>
          <w:sz w:val="24"/>
          <w:szCs w:val="24"/>
        </w:rPr>
        <w:tab/>
      </w:r>
    </w:p>
    <w:p w:rsidR="001D5391" w:rsidRPr="001D5391" w:rsidRDefault="001D5391" w:rsidP="00F85DF4">
      <w:pPr>
        <w:pStyle w:val="ListParagraph"/>
        <w:numPr>
          <w:ilvl w:val="0"/>
          <w:numId w:val="20"/>
        </w:numPr>
        <w:spacing w:after="0"/>
        <w:ind w:left="1170" w:hanging="630"/>
        <w:rPr>
          <w:rFonts w:ascii="Arial" w:hAnsi="Arial" w:cs="Arial"/>
          <w:sz w:val="24"/>
          <w:szCs w:val="24"/>
        </w:rPr>
      </w:pPr>
      <w:r w:rsidRPr="001D5391">
        <w:rPr>
          <w:rFonts w:ascii="Arial" w:hAnsi="Arial" w:cs="Arial"/>
          <w:sz w:val="24"/>
          <w:szCs w:val="24"/>
        </w:rPr>
        <w:t>Qualified endorsement</w:t>
      </w:r>
    </w:p>
    <w:p w:rsidR="001D5391" w:rsidRPr="001D5391" w:rsidRDefault="001D5391" w:rsidP="00F85DF4">
      <w:pPr>
        <w:pStyle w:val="ListParagraph"/>
        <w:numPr>
          <w:ilvl w:val="0"/>
          <w:numId w:val="20"/>
        </w:numPr>
        <w:spacing w:after="0"/>
        <w:ind w:left="1170" w:hanging="630"/>
        <w:rPr>
          <w:rFonts w:ascii="Arial" w:hAnsi="Arial" w:cs="Arial"/>
          <w:sz w:val="24"/>
          <w:szCs w:val="24"/>
        </w:rPr>
      </w:pPr>
      <w:r w:rsidRPr="001D5391">
        <w:rPr>
          <w:rFonts w:ascii="Arial" w:hAnsi="Arial" w:cs="Arial"/>
          <w:sz w:val="24"/>
          <w:szCs w:val="24"/>
        </w:rPr>
        <w:t>Restrictive endorsement</w:t>
      </w:r>
    </w:p>
    <w:p w:rsidR="001D5391" w:rsidRPr="001D5391" w:rsidRDefault="001D5391" w:rsidP="00F85DF4">
      <w:pPr>
        <w:pStyle w:val="ListParagraph"/>
        <w:numPr>
          <w:ilvl w:val="0"/>
          <w:numId w:val="20"/>
        </w:numPr>
        <w:spacing w:after="0"/>
        <w:ind w:left="1170" w:hanging="630"/>
        <w:rPr>
          <w:rFonts w:ascii="Arial" w:hAnsi="Arial" w:cs="Arial"/>
          <w:sz w:val="24"/>
          <w:szCs w:val="24"/>
        </w:rPr>
      </w:pPr>
      <w:r w:rsidRPr="001D5391">
        <w:rPr>
          <w:rFonts w:ascii="Arial" w:hAnsi="Arial" w:cs="Arial"/>
          <w:sz w:val="24"/>
          <w:szCs w:val="24"/>
        </w:rPr>
        <w:t>Simple endorsement</w:t>
      </w:r>
    </w:p>
    <w:p w:rsidR="001D5391" w:rsidRPr="001D5391" w:rsidRDefault="001D5391" w:rsidP="00F85DF4">
      <w:pPr>
        <w:pStyle w:val="ListParagraph"/>
        <w:numPr>
          <w:ilvl w:val="0"/>
          <w:numId w:val="20"/>
        </w:numPr>
        <w:spacing w:after="0"/>
        <w:ind w:left="1170" w:hanging="630"/>
        <w:rPr>
          <w:rFonts w:ascii="Arial" w:hAnsi="Arial" w:cs="Arial"/>
          <w:sz w:val="24"/>
          <w:szCs w:val="24"/>
        </w:rPr>
      </w:pPr>
      <w:r w:rsidRPr="001D5391">
        <w:rPr>
          <w:rFonts w:ascii="Arial" w:hAnsi="Arial" w:cs="Arial"/>
          <w:sz w:val="24"/>
          <w:szCs w:val="24"/>
        </w:rPr>
        <w:t>Special endorsement</w:t>
      </w:r>
    </w:p>
    <w:p w:rsidR="001D5391" w:rsidRPr="001D5391" w:rsidRDefault="001D5391" w:rsidP="001D5391">
      <w:pPr>
        <w:spacing w:line="276" w:lineRule="auto"/>
        <w:ind w:left="540" w:hanging="540"/>
        <w:rPr>
          <w:rFonts w:ascii="Arial" w:hAnsi="Arial" w:cs="Arial"/>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 xml:space="preserve">The ability by the central bank to influence commercial banks to comply to expected patterns without enforcements or directives is called; </w:t>
      </w:r>
      <w:r w:rsidRPr="001D5391">
        <w:rPr>
          <w:rFonts w:ascii="Arial" w:hAnsi="Arial" w:cs="Arial"/>
          <w:sz w:val="24"/>
          <w:szCs w:val="24"/>
        </w:rPr>
        <w:tab/>
      </w:r>
      <w:r w:rsidRPr="001D5391">
        <w:rPr>
          <w:rFonts w:ascii="Arial" w:hAnsi="Arial" w:cs="Arial"/>
          <w:sz w:val="24"/>
          <w:szCs w:val="24"/>
        </w:rPr>
        <w:tab/>
      </w:r>
    </w:p>
    <w:p w:rsidR="001D5391" w:rsidRPr="001D5391" w:rsidRDefault="001D5391" w:rsidP="00F85DF4">
      <w:pPr>
        <w:pStyle w:val="ListParagraph"/>
        <w:numPr>
          <w:ilvl w:val="0"/>
          <w:numId w:val="21"/>
        </w:numPr>
        <w:spacing w:after="0"/>
        <w:ind w:left="1170" w:hanging="630"/>
        <w:rPr>
          <w:rFonts w:ascii="Arial" w:hAnsi="Arial" w:cs="Arial"/>
          <w:sz w:val="24"/>
          <w:szCs w:val="24"/>
        </w:rPr>
      </w:pPr>
      <w:r w:rsidRPr="001D5391">
        <w:rPr>
          <w:rFonts w:ascii="Arial" w:hAnsi="Arial" w:cs="Arial"/>
          <w:sz w:val="24"/>
          <w:szCs w:val="24"/>
        </w:rPr>
        <w:t>Discounting</w:t>
      </w:r>
    </w:p>
    <w:p w:rsidR="001D5391" w:rsidRPr="001D5391" w:rsidRDefault="001D5391" w:rsidP="00F85DF4">
      <w:pPr>
        <w:pStyle w:val="ListParagraph"/>
        <w:numPr>
          <w:ilvl w:val="0"/>
          <w:numId w:val="21"/>
        </w:numPr>
        <w:spacing w:after="0"/>
        <w:ind w:left="1170" w:hanging="630"/>
        <w:rPr>
          <w:rFonts w:ascii="Arial" w:hAnsi="Arial" w:cs="Arial"/>
          <w:sz w:val="24"/>
          <w:szCs w:val="24"/>
        </w:rPr>
      </w:pPr>
      <w:r w:rsidRPr="001D5391">
        <w:rPr>
          <w:rFonts w:ascii="Arial" w:hAnsi="Arial" w:cs="Arial"/>
          <w:sz w:val="24"/>
          <w:szCs w:val="24"/>
        </w:rPr>
        <w:t>Negotiation</w:t>
      </w:r>
    </w:p>
    <w:p w:rsidR="001D5391" w:rsidRPr="001D5391" w:rsidRDefault="001D5391" w:rsidP="00F85DF4">
      <w:pPr>
        <w:pStyle w:val="ListParagraph"/>
        <w:numPr>
          <w:ilvl w:val="0"/>
          <w:numId w:val="21"/>
        </w:numPr>
        <w:spacing w:after="0"/>
        <w:ind w:left="1170" w:hanging="630"/>
        <w:rPr>
          <w:rFonts w:ascii="Arial" w:hAnsi="Arial" w:cs="Arial"/>
          <w:sz w:val="24"/>
          <w:szCs w:val="24"/>
        </w:rPr>
      </w:pPr>
      <w:r w:rsidRPr="001D5391">
        <w:rPr>
          <w:rFonts w:ascii="Arial" w:hAnsi="Arial" w:cs="Arial"/>
          <w:sz w:val="24"/>
          <w:szCs w:val="24"/>
        </w:rPr>
        <w:t>Open market operations</w:t>
      </w:r>
    </w:p>
    <w:p w:rsidR="001D5391" w:rsidRPr="001D5391" w:rsidRDefault="001D5391" w:rsidP="00F85DF4">
      <w:pPr>
        <w:pStyle w:val="ListParagraph"/>
        <w:numPr>
          <w:ilvl w:val="0"/>
          <w:numId w:val="21"/>
        </w:numPr>
        <w:ind w:left="1170" w:hanging="630"/>
        <w:rPr>
          <w:rFonts w:ascii="Arial" w:hAnsi="Arial" w:cs="Arial"/>
          <w:sz w:val="24"/>
          <w:szCs w:val="24"/>
        </w:rPr>
      </w:pPr>
      <w:r w:rsidRPr="001D5391">
        <w:rPr>
          <w:rFonts w:ascii="Arial" w:hAnsi="Arial" w:cs="Arial"/>
          <w:sz w:val="24"/>
          <w:szCs w:val="24"/>
        </w:rPr>
        <w:t>Moral suasion</w:t>
      </w:r>
    </w:p>
    <w:p w:rsidR="001D5391" w:rsidRPr="001D5391" w:rsidRDefault="001D5391" w:rsidP="001D5391">
      <w:pPr>
        <w:pStyle w:val="ListParagraph"/>
        <w:spacing w:after="0"/>
        <w:ind w:left="540" w:hanging="540"/>
        <w:rPr>
          <w:rFonts w:ascii="Arial" w:hAnsi="Arial" w:cs="Arial"/>
          <w:sz w:val="24"/>
          <w:szCs w:val="24"/>
        </w:rPr>
      </w:pPr>
    </w:p>
    <w:p w:rsidR="001D5391" w:rsidRPr="001D5391" w:rsidRDefault="001D5391" w:rsidP="00F85DF4">
      <w:pPr>
        <w:pStyle w:val="ListParagraph"/>
        <w:numPr>
          <w:ilvl w:val="0"/>
          <w:numId w:val="1"/>
        </w:numPr>
        <w:spacing w:after="0"/>
        <w:ind w:left="540" w:hanging="540"/>
        <w:rPr>
          <w:rFonts w:ascii="Arial" w:hAnsi="Arial" w:cs="Arial"/>
          <w:sz w:val="24"/>
          <w:szCs w:val="24"/>
        </w:rPr>
      </w:pPr>
      <w:r w:rsidRPr="001D5391">
        <w:rPr>
          <w:rFonts w:ascii="Arial" w:hAnsi="Arial" w:cs="Arial"/>
          <w:sz w:val="24"/>
          <w:szCs w:val="24"/>
        </w:rPr>
        <w:t xml:space="preserve">The tremendous changing pattern in banking can be attributed to, among other things; </w:t>
      </w:r>
    </w:p>
    <w:p w:rsidR="001D5391" w:rsidRPr="001D5391" w:rsidRDefault="001D5391" w:rsidP="00F85DF4">
      <w:pPr>
        <w:pStyle w:val="ListParagraph"/>
        <w:numPr>
          <w:ilvl w:val="0"/>
          <w:numId w:val="5"/>
        </w:numPr>
        <w:spacing w:after="0"/>
        <w:ind w:left="1260" w:hanging="720"/>
        <w:rPr>
          <w:rFonts w:ascii="Arial" w:hAnsi="Arial" w:cs="Arial"/>
          <w:sz w:val="24"/>
          <w:szCs w:val="24"/>
        </w:rPr>
      </w:pPr>
      <w:r w:rsidRPr="001D5391">
        <w:rPr>
          <w:rFonts w:ascii="Arial" w:hAnsi="Arial" w:cs="Arial"/>
          <w:sz w:val="24"/>
          <w:szCs w:val="24"/>
        </w:rPr>
        <w:t>Political changes</w:t>
      </w:r>
    </w:p>
    <w:p w:rsidR="001D5391" w:rsidRPr="001D5391" w:rsidRDefault="001D5391" w:rsidP="00F85DF4">
      <w:pPr>
        <w:pStyle w:val="ListParagraph"/>
        <w:numPr>
          <w:ilvl w:val="0"/>
          <w:numId w:val="5"/>
        </w:numPr>
        <w:spacing w:after="0"/>
        <w:ind w:left="1260" w:hanging="720"/>
        <w:rPr>
          <w:rFonts w:ascii="Arial" w:hAnsi="Arial" w:cs="Arial"/>
          <w:sz w:val="24"/>
          <w:szCs w:val="24"/>
        </w:rPr>
      </w:pPr>
      <w:r w:rsidRPr="001D5391">
        <w:rPr>
          <w:rFonts w:ascii="Arial" w:hAnsi="Arial" w:cs="Arial"/>
          <w:sz w:val="24"/>
          <w:szCs w:val="24"/>
        </w:rPr>
        <w:t>Financial inclusion</w:t>
      </w:r>
    </w:p>
    <w:p w:rsidR="001D5391" w:rsidRPr="001D5391" w:rsidRDefault="001D5391" w:rsidP="00F85DF4">
      <w:pPr>
        <w:pStyle w:val="ListParagraph"/>
        <w:numPr>
          <w:ilvl w:val="0"/>
          <w:numId w:val="5"/>
        </w:numPr>
        <w:spacing w:after="0"/>
        <w:ind w:left="1260" w:hanging="720"/>
        <w:rPr>
          <w:rFonts w:ascii="Arial" w:hAnsi="Arial" w:cs="Arial"/>
          <w:sz w:val="24"/>
          <w:szCs w:val="24"/>
        </w:rPr>
      </w:pPr>
      <w:r w:rsidRPr="001D5391">
        <w:rPr>
          <w:rFonts w:ascii="Arial" w:hAnsi="Arial" w:cs="Arial"/>
          <w:sz w:val="24"/>
          <w:szCs w:val="24"/>
        </w:rPr>
        <w:t>Financial deregulation</w:t>
      </w:r>
    </w:p>
    <w:p w:rsidR="001D5391" w:rsidRPr="001D5391" w:rsidRDefault="001D5391" w:rsidP="00F85DF4">
      <w:pPr>
        <w:pStyle w:val="ListParagraph"/>
        <w:numPr>
          <w:ilvl w:val="0"/>
          <w:numId w:val="5"/>
        </w:numPr>
        <w:spacing w:after="0"/>
        <w:ind w:left="1260" w:hanging="720"/>
        <w:rPr>
          <w:rFonts w:ascii="Arial" w:hAnsi="Arial" w:cs="Arial"/>
          <w:sz w:val="24"/>
          <w:szCs w:val="24"/>
        </w:rPr>
      </w:pPr>
      <w:r w:rsidRPr="001D5391">
        <w:rPr>
          <w:rFonts w:ascii="Arial" w:hAnsi="Arial" w:cs="Arial"/>
          <w:sz w:val="24"/>
          <w:szCs w:val="24"/>
        </w:rPr>
        <w:t>Democracy</w:t>
      </w:r>
    </w:p>
    <w:p w:rsidR="001D5391" w:rsidRDefault="001D5391" w:rsidP="001D5391"/>
    <w:p w:rsidR="00CB33BE" w:rsidRPr="00CB33BE" w:rsidRDefault="00CB33BE" w:rsidP="00CB33BE">
      <w:pPr>
        <w:spacing w:line="276" w:lineRule="auto"/>
        <w:jc w:val="both"/>
        <w:rPr>
          <w:rFonts w:eastAsiaTheme="minorEastAsia"/>
          <w:b/>
          <w:sz w:val="22"/>
          <w:szCs w:val="22"/>
          <w:u w:val="single"/>
        </w:rPr>
      </w:pPr>
    </w:p>
    <w:p w:rsidR="00145953" w:rsidRDefault="00145953" w:rsidP="0064617E">
      <w:pPr>
        <w:spacing w:line="276" w:lineRule="auto"/>
        <w:jc w:val="both"/>
        <w:rPr>
          <w:rFonts w:ascii="Arial" w:eastAsiaTheme="minorEastAsia" w:hAnsi="Arial" w:cs="Arial"/>
          <w:b/>
          <w:u w:val="single"/>
        </w:rPr>
      </w:pPr>
    </w:p>
    <w:p w:rsidR="00145953" w:rsidRDefault="00145953" w:rsidP="0064617E">
      <w:pPr>
        <w:spacing w:line="276" w:lineRule="auto"/>
        <w:jc w:val="both"/>
        <w:rPr>
          <w:rFonts w:ascii="Arial" w:eastAsiaTheme="minorEastAsia" w:hAnsi="Arial" w:cs="Arial"/>
          <w:b/>
          <w:u w:val="single"/>
        </w:rPr>
      </w:pPr>
    </w:p>
    <w:p w:rsidR="00145953" w:rsidRDefault="00145953" w:rsidP="0064617E">
      <w:pPr>
        <w:spacing w:line="276" w:lineRule="auto"/>
        <w:jc w:val="both"/>
        <w:rPr>
          <w:rFonts w:ascii="Arial" w:eastAsiaTheme="minorEastAsia" w:hAnsi="Arial" w:cs="Arial"/>
          <w:b/>
          <w:u w:val="single"/>
        </w:rPr>
      </w:pPr>
    </w:p>
    <w:p w:rsidR="00145953" w:rsidRDefault="00145953" w:rsidP="0064617E">
      <w:pPr>
        <w:spacing w:line="276" w:lineRule="auto"/>
        <w:jc w:val="both"/>
        <w:rPr>
          <w:rFonts w:ascii="Arial" w:eastAsiaTheme="minorEastAsia" w:hAnsi="Arial" w:cs="Arial"/>
          <w:b/>
          <w:u w:val="single"/>
        </w:rPr>
      </w:pPr>
    </w:p>
    <w:p w:rsidR="00145953" w:rsidRDefault="00145953" w:rsidP="0064617E">
      <w:pPr>
        <w:spacing w:line="276" w:lineRule="auto"/>
        <w:jc w:val="both"/>
        <w:rPr>
          <w:rFonts w:ascii="Arial" w:eastAsiaTheme="minorEastAsia" w:hAnsi="Arial" w:cs="Arial"/>
          <w:b/>
          <w:u w:val="single"/>
        </w:rPr>
      </w:pPr>
    </w:p>
    <w:p w:rsidR="00145953" w:rsidRDefault="00145953" w:rsidP="0064617E">
      <w:pPr>
        <w:spacing w:line="276" w:lineRule="auto"/>
        <w:jc w:val="both"/>
        <w:rPr>
          <w:rFonts w:ascii="Arial" w:eastAsiaTheme="minorEastAsia" w:hAnsi="Arial" w:cs="Arial"/>
          <w:b/>
          <w:u w:val="single"/>
        </w:rPr>
      </w:pPr>
    </w:p>
    <w:p w:rsidR="00145953" w:rsidRDefault="00145953" w:rsidP="0064617E">
      <w:pPr>
        <w:spacing w:line="276" w:lineRule="auto"/>
        <w:jc w:val="both"/>
        <w:rPr>
          <w:rFonts w:ascii="Arial" w:eastAsiaTheme="minorEastAsia" w:hAnsi="Arial" w:cs="Arial"/>
          <w:b/>
          <w:u w:val="single"/>
        </w:rPr>
      </w:pPr>
    </w:p>
    <w:p w:rsidR="00145953" w:rsidRDefault="00145953" w:rsidP="0064617E">
      <w:pPr>
        <w:spacing w:line="276" w:lineRule="auto"/>
        <w:jc w:val="both"/>
        <w:rPr>
          <w:rFonts w:ascii="Arial" w:eastAsiaTheme="minorEastAsia" w:hAnsi="Arial" w:cs="Arial"/>
          <w:b/>
          <w:u w:val="single"/>
        </w:rPr>
      </w:pPr>
    </w:p>
    <w:p w:rsidR="00615381" w:rsidRDefault="00615381" w:rsidP="00145953">
      <w:pPr>
        <w:spacing w:line="276" w:lineRule="auto"/>
        <w:jc w:val="both"/>
        <w:rPr>
          <w:rFonts w:ascii="Arial" w:hAnsi="Arial" w:cs="Arial"/>
          <w:b/>
          <w:sz w:val="32"/>
          <w:szCs w:val="32"/>
        </w:rPr>
      </w:pPr>
    </w:p>
    <w:p w:rsidR="00615381" w:rsidRDefault="00615381" w:rsidP="00145953">
      <w:pPr>
        <w:spacing w:line="276" w:lineRule="auto"/>
        <w:jc w:val="both"/>
        <w:rPr>
          <w:rFonts w:ascii="Arial" w:hAnsi="Arial" w:cs="Arial"/>
          <w:b/>
          <w:sz w:val="32"/>
          <w:szCs w:val="32"/>
        </w:rPr>
      </w:pPr>
    </w:p>
    <w:p w:rsidR="00615381" w:rsidRDefault="00615381" w:rsidP="00145953">
      <w:pPr>
        <w:spacing w:line="276" w:lineRule="auto"/>
        <w:jc w:val="both"/>
        <w:rPr>
          <w:rFonts w:ascii="Arial" w:hAnsi="Arial" w:cs="Arial"/>
          <w:b/>
          <w:sz w:val="32"/>
          <w:szCs w:val="32"/>
        </w:rPr>
      </w:pPr>
    </w:p>
    <w:p w:rsidR="00615381" w:rsidRDefault="00615381" w:rsidP="00145953">
      <w:pPr>
        <w:spacing w:line="276" w:lineRule="auto"/>
        <w:jc w:val="both"/>
        <w:rPr>
          <w:rFonts w:ascii="Arial" w:hAnsi="Arial" w:cs="Arial"/>
          <w:b/>
          <w:sz w:val="32"/>
          <w:szCs w:val="32"/>
        </w:rPr>
      </w:pPr>
    </w:p>
    <w:p w:rsidR="00615381" w:rsidRDefault="00615381" w:rsidP="00145953">
      <w:pPr>
        <w:spacing w:line="276" w:lineRule="auto"/>
        <w:jc w:val="both"/>
        <w:rPr>
          <w:rFonts w:ascii="Arial" w:hAnsi="Arial" w:cs="Arial"/>
          <w:b/>
          <w:sz w:val="32"/>
          <w:szCs w:val="32"/>
        </w:rPr>
      </w:pPr>
    </w:p>
    <w:p w:rsidR="00615381" w:rsidRDefault="00615381" w:rsidP="00145953">
      <w:pPr>
        <w:spacing w:line="276" w:lineRule="auto"/>
        <w:jc w:val="both"/>
        <w:rPr>
          <w:rFonts w:ascii="Arial" w:hAnsi="Arial" w:cs="Arial"/>
          <w:b/>
          <w:sz w:val="32"/>
          <w:szCs w:val="32"/>
        </w:rPr>
      </w:pPr>
    </w:p>
    <w:p w:rsidR="00615381" w:rsidRDefault="00615381" w:rsidP="00145953">
      <w:pPr>
        <w:spacing w:line="276" w:lineRule="auto"/>
        <w:jc w:val="both"/>
        <w:rPr>
          <w:rFonts w:ascii="Arial" w:hAnsi="Arial" w:cs="Arial"/>
          <w:b/>
          <w:sz w:val="32"/>
          <w:szCs w:val="32"/>
        </w:rPr>
      </w:pPr>
    </w:p>
    <w:p w:rsidR="00615381" w:rsidRDefault="00615381" w:rsidP="00145953">
      <w:pPr>
        <w:spacing w:line="276" w:lineRule="auto"/>
        <w:jc w:val="both"/>
        <w:rPr>
          <w:rFonts w:ascii="Arial" w:hAnsi="Arial" w:cs="Arial"/>
          <w:b/>
          <w:sz w:val="32"/>
          <w:szCs w:val="32"/>
        </w:rPr>
      </w:pPr>
    </w:p>
    <w:p w:rsidR="00145953" w:rsidRPr="00337079" w:rsidRDefault="00145953" w:rsidP="00145953">
      <w:pPr>
        <w:spacing w:line="276" w:lineRule="auto"/>
        <w:jc w:val="both"/>
        <w:rPr>
          <w:rFonts w:ascii="Arial" w:hAnsi="Arial" w:cs="Arial"/>
          <w:b/>
          <w:sz w:val="32"/>
          <w:szCs w:val="32"/>
        </w:rPr>
      </w:pPr>
      <w:r w:rsidRPr="00337079">
        <w:rPr>
          <w:rFonts w:ascii="Arial" w:hAnsi="Arial" w:cs="Arial"/>
          <w:b/>
          <w:sz w:val="32"/>
          <w:szCs w:val="32"/>
        </w:rPr>
        <w:lastRenderedPageBreak/>
        <w:t>SECTION B</w:t>
      </w:r>
      <w:r w:rsidRPr="00337079">
        <w:rPr>
          <w:rFonts w:ascii="Arial" w:hAnsi="Arial" w:cs="Arial"/>
          <w:b/>
          <w:sz w:val="32"/>
          <w:szCs w:val="32"/>
        </w:rPr>
        <w:tab/>
      </w:r>
      <w:r w:rsidRPr="00337079">
        <w:rPr>
          <w:rFonts w:ascii="Arial" w:hAnsi="Arial" w:cs="Arial"/>
          <w:b/>
          <w:sz w:val="32"/>
          <w:szCs w:val="32"/>
        </w:rPr>
        <w:tab/>
        <w:t>(60 MARKS)</w:t>
      </w:r>
    </w:p>
    <w:p w:rsidR="00145953" w:rsidRPr="001669EA" w:rsidRDefault="00145953" w:rsidP="00145953">
      <w:pPr>
        <w:spacing w:line="276" w:lineRule="auto"/>
        <w:jc w:val="both"/>
        <w:rPr>
          <w:rFonts w:ascii="Arial" w:hAnsi="Arial" w:cs="Arial"/>
          <w:b/>
        </w:rPr>
      </w:pPr>
    </w:p>
    <w:p w:rsidR="00145953" w:rsidRPr="001669EA" w:rsidRDefault="00145953" w:rsidP="00145953">
      <w:pPr>
        <w:spacing w:line="276" w:lineRule="auto"/>
        <w:jc w:val="both"/>
        <w:rPr>
          <w:rFonts w:ascii="Arial" w:hAnsi="Arial" w:cs="Arial"/>
          <w:b/>
        </w:rPr>
      </w:pPr>
    </w:p>
    <w:p w:rsidR="00145953" w:rsidRPr="001669EA" w:rsidRDefault="00145953" w:rsidP="00145953">
      <w:pPr>
        <w:spacing w:line="276" w:lineRule="auto"/>
        <w:jc w:val="both"/>
        <w:rPr>
          <w:rFonts w:ascii="Arial" w:hAnsi="Arial" w:cs="Arial"/>
        </w:rPr>
      </w:pPr>
      <w:r w:rsidRPr="001669EA">
        <w:rPr>
          <w:rFonts w:ascii="Arial" w:hAnsi="Arial" w:cs="Arial"/>
        </w:rPr>
        <w:t xml:space="preserve">Answer </w:t>
      </w:r>
      <w:r w:rsidRPr="001669EA">
        <w:rPr>
          <w:rFonts w:ascii="Arial" w:hAnsi="Arial" w:cs="Arial"/>
          <w:b/>
          <w:u w:val="single"/>
        </w:rPr>
        <w:t>ANY THREE</w:t>
      </w:r>
      <w:r w:rsidRPr="001669EA">
        <w:rPr>
          <w:rFonts w:ascii="Arial" w:hAnsi="Arial" w:cs="Arial"/>
        </w:rPr>
        <w:t xml:space="preserve"> questions from this section</w:t>
      </w:r>
    </w:p>
    <w:p w:rsidR="00145953" w:rsidRDefault="00145953" w:rsidP="00145953">
      <w:pPr>
        <w:spacing w:after="200" w:line="276" w:lineRule="auto"/>
        <w:jc w:val="both"/>
        <w:rPr>
          <w:rFonts w:ascii="Arial" w:hAnsi="Arial" w:cs="Arial"/>
          <w:b/>
        </w:rPr>
      </w:pPr>
    </w:p>
    <w:p w:rsidR="0064617E" w:rsidRDefault="0064617E" w:rsidP="0064617E">
      <w:pPr>
        <w:spacing w:line="276" w:lineRule="auto"/>
        <w:jc w:val="both"/>
        <w:rPr>
          <w:rFonts w:ascii="Arial" w:eastAsiaTheme="minorEastAsia" w:hAnsi="Arial" w:cs="Arial"/>
          <w:b/>
          <w:u w:val="single"/>
        </w:rPr>
      </w:pPr>
    </w:p>
    <w:p w:rsidR="0064617E" w:rsidRPr="00145953" w:rsidRDefault="00145953" w:rsidP="0064617E">
      <w:pPr>
        <w:spacing w:line="276" w:lineRule="auto"/>
        <w:jc w:val="both"/>
        <w:rPr>
          <w:rFonts w:ascii="Arial" w:eastAsiaTheme="minorEastAsia" w:hAnsi="Arial" w:cs="Arial"/>
          <w:b/>
        </w:rPr>
      </w:pPr>
      <w:r w:rsidRPr="00145953">
        <w:rPr>
          <w:rFonts w:ascii="Arial" w:eastAsiaTheme="minorEastAsia" w:hAnsi="Arial" w:cs="Arial"/>
          <w:b/>
        </w:rPr>
        <w:t>QUESTION 2</w:t>
      </w:r>
    </w:p>
    <w:p w:rsidR="0064617E" w:rsidRPr="00CB33BE" w:rsidRDefault="0064617E" w:rsidP="0064617E">
      <w:pPr>
        <w:spacing w:line="276" w:lineRule="auto"/>
        <w:jc w:val="both"/>
        <w:rPr>
          <w:rFonts w:ascii="Arial" w:eastAsiaTheme="minorEastAsia" w:hAnsi="Arial" w:cs="Arial"/>
          <w:b/>
          <w:u w:val="single"/>
        </w:rPr>
      </w:pPr>
    </w:p>
    <w:p w:rsidR="00615381" w:rsidRDefault="00615381" w:rsidP="00615381">
      <w:pPr>
        <w:jc w:val="both"/>
        <w:rPr>
          <w:rFonts w:ascii="Arial" w:hAnsi="Arial" w:cs="Arial"/>
        </w:rPr>
      </w:pPr>
      <w:r w:rsidRPr="00615381">
        <w:rPr>
          <w:rFonts w:ascii="Arial" w:hAnsi="Arial" w:cs="Arial"/>
        </w:rPr>
        <w:t xml:space="preserve">As a consultant, you have been hired by HJ Bank to address an orientation class specifically of the financial system. </w:t>
      </w:r>
    </w:p>
    <w:p w:rsidR="00615381" w:rsidRDefault="00615381" w:rsidP="00615381">
      <w:pPr>
        <w:jc w:val="both"/>
        <w:rPr>
          <w:rFonts w:ascii="Arial" w:hAnsi="Arial" w:cs="Arial"/>
        </w:rPr>
      </w:pPr>
    </w:p>
    <w:p w:rsidR="00615381" w:rsidRPr="00615381" w:rsidRDefault="00615381" w:rsidP="00615381">
      <w:pPr>
        <w:jc w:val="both"/>
        <w:rPr>
          <w:rFonts w:ascii="Arial" w:hAnsi="Arial" w:cs="Arial"/>
          <w:b/>
        </w:rPr>
      </w:pPr>
      <w:r>
        <w:rPr>
          <w:rFonts w:ascii="Arial" w:hAnsi="Arial" w:cs="Arial"/>
          <w:b/>
        </w:rPr>
        <w:t>Required:</w:t>
      </w:r>
    </w:p>
    <w:p w:rsidR="00615381" w:rsidRDefault="00615381" w:rsidP="00615381">
      <w:pPr>
        <w:jc w:val="both"/>
        <w:rPr>
          <w:rFonts w:ascii="Arial" w:hAnsi="Arial" w:cs="Arial"/>
        </w:rPr>
      </w:pPr>
      <w:r w:rsidRPr="00615381">
        <w:rPr>
          <w:rFonts w:ascii="Arial" w:hAnsi="Arial" w:cs="Arial"/>
        </w:rPr>
        <w:t xml:space="preserve">Prepare notes on the following: </w:t>
      </w:r>
    </w:p>
    <w:p w:rsidR="00615381" w:rsidRPr="00615381" w:rsidRDefault="00615381" w:rsidP="00615381">
      <w:pPr>
        <w:jc w:val="both"/>
        <w:rPr>
          <w:rFonts w:ascii="Arial" w:hAnsi="Arial" w:cs="Arial"/>
          <w:noProof/>
        </w:rPr>
      </w:pPr>
    </w:p>
    <w:p w:rsidR="00615381" w:rsidRDefault="00615381" w:rsidP="00F85DF4">
      <w:pPr>
        <w:pStyle w:val="ListParagraph"/>
        <w:numPr>
          <w:ilvl w:val="0"/>
          <w:numId w:val="22"/>
        </w:numPr>
        <w:spacing w:after="0"/>
        <w:ind w:left="450" w:hanging="450"/>
        <w:jc w:val="both"/>
        <w:rPr>
          <w:rFonts w:ascii="Arial" w:hAnsi="Arial" w:cs="Arial"/>
          <w:noProof/>
          <w:sz w:val="24"/>
          <w:szCs w:val="24"/>
        </w:rPr>
      </w:pPr>
      <w:r w:rsidRPr="00107E1C">
        <w:rPr>
          <w:rFonts w:ascii="Arial" w:hAnsi="Arial" w:cs="Arial"/>
          <w:noProof/>
          <w:sz w:val="24"/>
          <w:szCs w:val="24"/>
        </w:rPr>
        <w:t>Briefly define financial system.</w:t>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Pr>
          <w:rFonts w:ascii="Arial" w:hAnsi="Arial" w:cs="Arial"/>
          <w:noProof/>
          <w:sz w:val="24"/>
          <w:szCs w:val="24"/>
        </w:rPr>
        <w:t xml:space="preserve">                       </w:t>
      </w:r>
      <w:r w:rsidRPr="00615381">
        <w:rPr>
          <w:rFonts w:ascii="Arial" w:hAnsi="Arial" w:cs="Arial"/>
          <w:i/>
          <w:noProof/>
          <w:sz w:val="24"/>
          <w:szCs w:val="24"/>
        </w:rPr>
        <w:t xml:space="preserve"> (2  marks</w:t>
      </w:r>
      <w:r w:rsidRPr="00107E1C">
        <w:rPr>
          <w:rFonts w:ascii="Arial" w:hAnsi="Arial" w:cs="Arial"/>
          <w:noProof/>
          <w:sz w:val="24"/>
          <w:szCs w:val="24"/>
        </w:rPr>
        <w:t>)</w:t>
      </w:r>
    </w:p>
    <w:p w:rsidR="00615381" w:rsidRPr="00107E1C" w:rsidRDefault="00615381" w:rsidP="00615381">
      <w:pPr>
        <w:pStyle w:val="ListParagraph"/>
        <w:spacing w:after="0"/>
        <w:ind w:left="450" w:hanging="450"/>
        <w:jc w:val="both"/>
        <w:rPr>
          <w:rFonts w:ascii="Arial" w:hAnsi="Arial" w:cs="Arial"/>
          <w:noProof/>
          <w:sz w:val="24"/>
          <w:szCs w:val="24"/>
        </w:rPr>
      </w:pPr>
    </w:p>
    <w:p w:rsidR="00615381" w:rsidRPr="00615381" w:rsidRDefault="00615381" w:rsidP="00F85DF4">
      <w:pPr>
        <w:pStyle w:val="ListParagraph"/>
        <w:numPr>
          <w:ilvl w:val="0"/>
          <w:numId w:val="22"/>
        </w:numPr>
        <w:spacing w:after="0"/>
        <w:ind w:left="450" w:hanging="450"/>
        <w:jc w:val="both"/>
        <w:rPr>
          <w:rFonts w:ascii="Arial" w:hAnsi="Arial" w:cs="Arial"/>
          <w:noProof/>
          <w:sz w:val="24"/>
          <w:szCs w:val="24"/>
        </w:rPr>
      </w:pPr>
      <w:r w:rsidRPr="00107E1C">
        <w:rPr>
          <w:rFonts w:ascii="Arial" w:hAnsi="Arial" w:cs="Arial"/>
          <w:noProof/>
          <w:sz w:val="24"/>
          <w:szCs w:val="24"/>
        </w:rPr>
        <w:t>Explain what is meant by financial intermediation and give examples of the different groups of  players in the financial intemediation process.</w:t>
      </w:r>
      <w:r w:rsidRPr="00107E1C">
        <w:rPr>
          <w:rFonts w:ascii="Arial" w:hAnsi="Arial" w:cs="Arial"/>
          <w:noProof/>
          <w:sz w:val="24"/>
          <w:szCs w:val="24"/>
        </w:rPr>
        <w:tab/>
      </w:r>
      <w:r w:rsidRPr="00107E1C">
        <w:rPr>
          <w:rFonts w:ascii="Arial" w:hAnsi="Arial" w:cs="Arial"/>
          <w:noProof/>
          <w:sz w:val="24"/>
          <w:szCs w:val="24"/>
        </w:rPr>
        <w:tab/>
        <w:t xml:space="preserve"> </w:t>
      </w:r>
      <w:r>
        <w:rPr>
          <w:rFonts w:ascii="Arial" w:hAnsi="Arial" w:cs="Arial"/>
          <w:noProof/>
          <w:sz w:val="24"/>
          <w:szCs w:val="24"/>
        </w:rPr>
        <w:t xml:space="preserve">             </w:t>
      </w:r>
      <w:r w:rsidRPr="00615381">
        <w:rPr>
          <w:rFonts w:ascii="Arial" w:hAnsi="Arial" w:cs="Arial"/>
          <w:i/>
          <w:noProof/>
          <w:sz w:val="24"/>
          <w:szCs w:val="24"/>
        </w:rPr>
        <w:t>(6 marks)</w:t>
      </w:r>
    </w:p>
    <w:p w:rsidR="00615381" w:rsidRPr="00615381" w:rsidRDefault="00615381" w:rsidP="00615381">
      <w:pPr>
        <w:pStyle w:val="ListParagraph"/>
        <w:ind w:left="450" w:hanging="450"/>
        <w:rPr>
          <w:rFonts w:ascii="Arial" w:hAnsi="Arial" w:cs="Arial"/>
          <w:noProof/>
          <w:sz w:val="24"/>
          <w:szCs w:val="24"/>
        </w:rPr>
      </w:pPr>
    </w:p>
    <w:p w:rsidR="00615381" w:rsidRPr="00107E1C" w:rsidRDefault="00615381" w:rsidP="00F85DF4">
      <w:pPr>
        <w:pStyle w:val="ListParagraph"/>
        <w:numPr>
          <w:ilvl w:val="0"/>
          <w:numId w:val="22"/>
        </w:numPr>
        <w:spacing w:after="0"/>
        <w:ind w:left="450" w:hanging="450"/>
        <w:jc w:val="both"/>
        <w:rPr>
          <w:rFonts w:ascii="Arial" w:hAnsi="Arial" w:cs="Arial"/>
          <w:noProof/>
          <w:sz w:val="24"/>
          <w:szCs w:val="24"/>
        </w:rPr>
      </w:pPr>
      <w:r w:rsidRPr="00107E1C">
        <w:rPr>
          <w:rFonts w:ascii="Arial" w:hAnsi="Arial" w:cs="Arial"/>
          <w:noProof/>
          <w:sz w:val="24"/>
          <w:szCs w:val="24"/>
        </w:rPr>
        <w:t>Mention and describe the different classifications of financial markets and the further sub-classifications you can find within these markets.</w:t>
      </w:r>
      <w:r w:rsidRPr="00107E1C">
        <w:rPr>
          <w:rFonts w:ascii="Arial" w:hAnsi="Arial" w:cs="Arial"/>
          <w:noProof/>
          <w:sz w:val="24"/>
          <w:szCs w:val="24"/>
        </w:rPr>
        <w:tab/>
      </w:r>
      <w:r w:rsidRPr="00107E1C">
        <w:rPr>
          <w:rFonts w:ascii="Arial" w:hAnsi="Arial" w:cs="Arial"/>
          <w:noProof/>
          <w:sz w:val="24"/>
          <w:szCs w:val="24"/>
        </w:rPr>
        <w:tab/>
        <w:t xml:space="preserve">  </w:t>
      </w:r>
      <w:r w:rsidRPr="00335612">
        <w:rPr>
          <w:rFonts w:ascii="Arial" w:hAnsi="Arial" w:cs="Arial"/>
          <w:i/>
          <w:noProof/>
          <w:sz w:val="24"/>
          <w:szCs w:val="24"/>
        </w:rPr>
        <w:t>(12 marks)</w:t>
      </w:r>
    </w:p>
    <w:p w:rsidR="00D77E03" w:rsidRPr="00615381" w:rsidRDefault="00615381" w:rsidP="001669EA">
      <w:pPr>
        <w:spacing w:after="200" w:line="360" w:lineRule="auto"/>
        <w:jc w:val="both"/>
        <w:rPr>
          <w:rFonts w:ascii="Arial" w:eastAsiaTheme="minorHAnsi" w:hAnsi="Arial" w:cs="Arial"/>
          <w:b/>
        </w:rPr>
      </w:pPr>
      <w:r>
        <w:rPr>
          <w:rFonts w:ascii="Arial" w:eastAsiaTheme="minorHAnsi" w:hAnsi="Arial" w:cs="Arial"/>
        </w:rPr>
        <w:t xml:space="preserve">                                                                                                              </w:t>
      </w:r>
      <w:r>
        <w:rPr>
          <w:rFonts w:ascii="Arial" w:eastAsiaTheme="minorHAnsi" w:hAnsi="Arial" w:cs="Arial"/>
          <w:b/>
        </w:rPr>
        <w:t>(Total 20 marks)</w:t>
      </w:r>
    </w:p>
    <w:p w:rsidR="00615381" w:rsidRDefault="00615381" w:rsidP="001669EA">
      <w:pPr>
        <w:spacing w:after="200" w:line="360" w:lineRule="auto"/>
        <w:jc w:val="both"/>
        <w:rPr>
          <w:rFonts w:ascii="Arial" w:eastAsiaTheme="minorHAnsi" w:hAnsi="Arial" w:cs="Arial"/>
        </w:rPr>
      </w:pPr>
    </w:p>
    <w:p w:rsidR="00615381" w:rsidRDefault="0010776F" w:rsidP="001669EA">
      <w:pPr>
        <w:spacing w:after="200" w:line="360" w:lineRule="auto"/>
        <w:jc w:val="both"/>
        <w:rPr>
          <w:rFonts w:ascii="Arial" w:eastAsiaTheme="minorHAnsi" w:hAnsi="Arial" w:cs="Arial"/>
          <w:b/>
        </w:rPr>
      </w:pPr>
      <w:r>
        <w:rPr>
          <w:rFonts w:ascii="Arial" w:eastAsiaTheme="minorHAnsi" w:hAnsi="Arial" w:cs="Arial"/>
        </w:rPr>
        <w:t xml:space="preserve"> </w:t>
      </w:r>
      <w:r w:rsidR="00615381">
        <w:rPr>
          <w:rFonts w:ascii="Arial" w:eastAsiaTheme="minorHAnsi" w:hAnsi="Arial" w:cs="Arial"/>
          <w:b/>
        </w:rPr>
        <w:t>QUESTION 3</w:t>
      </w:r>
    </w:p>
    <w:p w:rsidR="001F4581" w:rsidRDefault="00615381" w:rsidP="001669EA">
      <w:pPr>
        <w:spacing w:after="200" w:line="360" w:lineRule="auto"/>
        <w:jc w:val="both"/>
        <w:rPr>
          <w:rFonts w:ascii="Arial" w:eastAsiaTheme="minorHAnsi" w:hAnsi="Arial" w:cs="Arial"/>
          <w:b/>
        </w:rPr>
      </w:pPr>
      <w:r w:rsidRPr="00107E1C">
        <w:rPr>
          <w:rFonts w:ascii="Arial" w:hAnsi="Arial" w:cs="Arial"/>
          <w:noProof/>
        </w:rPr>
        <w:t xml:space="preserve">Reserve Bank of Malawi is one of the most important institutions in the financial sector. Write brief notes mentioning at least 10 roles which the Reserve Bank of Malawi plays in support of this statement. </w:t>
      </w:r>
      <w:r w:rsidR="0010776F">
        <w:rPr>
          <w:rFonts w:ascii="Arial" w:eastAsiaTheme="minorHAnsi" w:hAnsi="Arial" w:cs="Arial"/>
        </w:rPr>
        <w:t xml:space="preserve">   </w:t>
      </w:r>
      <w:r>
        <w:rPr>
          <w:rFonts w:ascii="Arial" w:eastAsiaTheme="minorHAnsi" w:hAnsi="Arial" w:cs="Arial"/>
        </w:rPr>
        <w:t xml:space="preserve">                                                                 </w:t>
      </w:r>
      <w:r>
        <w:rPr>
          <w:rFonts w:ascii="Arial" w:eastAsiaTheme="minorHAnsi" w:hAnsi="Arial" w:cs="Arial"/>
          <w:b/>
        </w:rPr>
        <w:t>(Total 20 marks)</w:t>
      </w:r>
    </w:p>
    <w:p w:rsidR="00615381" w:rsidRDefault="00615381" w:rsidP="001669EA">
      <w:pPr>
        <w:spacing w:after="200" w:line="360" w:lineRule="auto"/>
        <w:jc w:val="both"/>
        <w:rPr>
          <w:rFonts w:ascii="Arial" w:eastAsiaTheme="minorHAnsi" w:hAnsi="Arial" w:cs="Arial"/>
          <w:b/>
        </w:rPr>
      </w:pPr>
    </w:p>
    <w:p w:rsidR="00615381" w:rsidRDefault="00615381" w:rsidP="001669EA">
      <w:pPr>
        <w:spacing w:after="200" w:line="360" w:lineRule="auto"/>
        <w:jc w:val="both"/>
        <w:rPr>
          <w:rFonts w:ascii="Arial" w:eastAsiaTheme="minorHAnsi" w:hAnsi="Arial" w:cs="Arial"/>
          <w:b/>
        </w:rPr>
      </w:pPr>
      <w:r>
        <w:rPr>
          <w:rFonts w:ascii="Arial" w:eastAsiaTheme="minorHAnsi" w:hAnsi="Arial" w:cs="Arial"/>
          <w:b/>
        </w:rPr>
        <w:t>QUESTION 4</w:t>
      </w:r>
    </w:p>
    <w:p w:rsidR="00335612" w:rsidRDefault="00335612" w:rsidP="00335612">
      <w:pPr>
        <w:jc w:val="both"/>
        <w:rPr>
          <w:rFonts w:ascii="Arial" w:hAnsi="Arial" w:cs="Arial"/>
        </w:rPr>
      </w:pPr>
      <w:r w:rsidRPr="00335612">
        <w:rPr>
          <w:rFonts w:ascii="Arial" w:hAnsi="Arial" w:cs="Arial"/>
        </w:rPr>
        <w:t xml:space="preserve">The economy is experiencing hyperinflation, and they are some calls to abandon the use of money and engage in barter trade. </w:t>
      </w:r>
    </w:p>
    <w:p w:rsidR="00335612" w:rsidRDefault="00335612" w:rsidP="00335612">
      <w:pPr>
        <w:jc w:val="both"/>
        <w:rPr>
          <w:rFonts w:ascii="Arial" w:hAnsi="Arial" w:cs="Arial"/>
          <w:b/>
        </w:rPr>
      </w:pPr>
    </w:p>
    <w:p w:rsidR="00335612" w:rsidRPr="00335612" w:rsidRDefault="00335612" w:rsidP="00335612">
      <w:pPr>
        <w:spacing w:line="276" w:lineRule="auto"/>
        <w:jc w:val="both"/>
        <w:rPr>
          <w:rFonts w:ascii="Arial" w:hAnsi="Arial" w:cs="Arial"/>
          <w:b/>
        </w:rPr>
      </w:pPr>
      <w:r w:rsidRPr="00335612">
        <w:rPr>
          <w:rFonts w:ascii="Arial" w:hAnsi="Arial" w:cs="Arial"/>
          <w:b/>
        </w:rPr>
        <w:t>Required:</w:t>
      </w:r>
    </w:p>
    <w:p w:rsidR="00335612" w:rsidRPr="00335612" w:rsidRDefault="00335612" w:rsidP="00335612">
      <w:pPr>
        <w:spacing w:line="276" w:lineRule="auto"/>
        <w:jc w:val="both"/>
        <w:rPr>
          <w:rFonts w:ascii="Arial" w:hAnsi="Arial" w:cs="Arial"/>
        </w:rPr>
      </w:pPr>
      <w:r w:rsidRPr="00335612">
        <w:rPr>
          <w:rFonts w:ascii="Arial" w:hAnsi="Arial" w:cs="Arial"/>
        </w:rPr>
        <w:t xml:space="preserve">Write a paper addressing the following: </w:t>
      </w:r>
    </w:p>
    <w:p w:rsidR="00335612" w:rsidRPr="00335612" w:rsidRDefault="00335612" w:rsidP="00F85DF4">
      <w:pPr>
        <w:pStyle w:val="ListParagraph"/>
        <w:numPr>
          <w:ilvl w:val="0"/>
          <w:numId w:val="23"/>
        </w:numPr>
        <w:ind w:left="450" w:hanging="450"/>
        <w:jc w:val="both"/>
        <w:rPr>
          <w:rFonts w:ascii="Arial" w:hAnsi="Arial" w:cs="Arial"/>
          <w:sz w:val="24"/>
          <w:szCs w:val="24"/>
        </w:rPr>
      </w:pPr>
      <w:r w:rsidRPr="00335612">
        <w:rPr>
          <w:rFonts w:ascii="Arial" w:hAnsi="Arial" w:cs="Arial"/>
          <w:sz w:val="24"/>
          <w:szCs w:val="24"/>
        </w:rPr>
        <w:lastRenderedPageBreak/>
        <w:t>What is barter trade?</w:t>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Pr>
          <w:rFonts w:ascii="Arial" w:hAnsi="Arial" w:cs="Arial"/>
          <w:sz w:val="24"/>
          <w:szCs w:val="24"/>
        </w:rPr>
        <w:t xml:space="preserve">                         </w:t>
      </w:r>
      <w:r w:rsidRPr="00335612">
        <w:rPr>
          <w:rFonts w:ascii="Arial" w:hAnsi="Arial" w:cs="Arial"/>
          <w:i/>
          <w:sz w:val="24"/>
          <w:szCs w:val="24"/>
        </w:rPr>
        <w:t>(4 marks)</w:t>
      </w:r>
    </w:p>
    <w:p w:rsidR="00335612" w:rsidRPr="00335612" w:rsidRDefault="00335612" w:rsidP="00F85DF4">
      <w:pPr>
        <w:pStyle w:val="ListParagraph"/>
        <w:numPr>
          <w:ilvl w:val="0"/>
          <w:numId w:val="23"/>
        </w:numPr>
        <w:spacing w:after="0"/>
        <w:ind w:left="450" w:hanging="450"/>
        <w:jc w:val="both"/>
        <w:rPr>
          <w:rFonts w:ascii="Arial" w:hAnsi="Arial" w:cs="Arial"/>
          <w:sz w:val="24"/>
          <w:szCs w:val="24"/>
        </w:rPr>
      </w:pPr>
      <w:r w:rsidRPr="00335612">
        <w:rPr>
          <w:rFonts w:ascii="Arial" w:hAnsi="Arial" w:cs="Arial"/>
          <w:sz w:val="24"/>
          <w:szCs w:val="24"/>
        </w:rPr>
        <w:t xml:space="preserve">Explain </w:t>
      </w:r>
      <w:r w:rsidRPr="00335612">
        <w:rPr>
          <w:rFonts w:ascii="Arial" w:hAnsi="Arial" w:cs="Arial"/>
          <w:b/>
          <w:sz w:val="24"/>
          <w:szCs w:val="24"/>
          <w:u w:val="single"/>
        </w:rPr>
        <w:t>eight</w:t>
      </w:r>
      <w:r w:rsidRPr="00335612">
        <w:rPr>
          <w:rFonts w:ascii="Arial" w:hAnsi="Arial" w:cs="Arial"/>
          <w:sz w:val="24"/>
          <w:szCs w:val="24"/>
        </w:rPr>
        <w:t xml:space="preserve"> problems that the economy can encounter by adopting barter trade?</w:t>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sidRPr="00335612">
        <w:rPr>
          <w:rFonts w:ascii="Arial" w:hAnsi="Arial" w:cs="Arial"/>
          <w:sz w:val="24"/>
          <w:szCs w:val="24"/>
        </w:rPr>
        <w:tab/>
      </w:r>
      <w:r>
        <w:rPr>
          <w:rFonts w:ascii="Arial" w:hAnsi="Arial" w:cs="Arial"/>
          <w:sz w:val="24"/>
          <w:szCs w:val="24"/>
        </w:rPr>
        <w:t xml:space="preserve">            </w:t>
      </w:r>
      <w:r w:rsidRPr="00335612">
        <w:rPr>
          <w:rFonts w:ascii="Arial" w:hAnsi="Arial" w:cs="Arial"/>
          <w:i/>
          <w:sz w:val="24"/>
          <w:szCs w:val="24"/>
        </w:rPr>
        <w:t>(16 marks)</w:t>
      </w:r>
    </w:p>
    <w:p w:rsidR="00335612" w:rsidRDefault="00335612" w:rsidP="001669EA">
      <w:pPr>
        <w:spacing w:after="200" w:line="360" w:lineRule="auto"/>
        <w:jc w:val="both"/>
        <w:rPr>
          <w:rFonts w:ascii="Arial" w:eastAsiaTheme="minorHAnsi" w:hAnsi="Arial" w:cs="Arial"/>
          <w:b/>
        </w:rPr>
      </w:pPr>
      <w:r>
        <w:rPr>
          <w:rFonts w:ascii="Arial" w:eastAsiaTheme="minorHAnsi" w:hAnsi="Arial" w:cs="Arial"/>
          <w:b/>
        </w:rPr>
        <w:t xml:space="preserve">                                                                                                              (Total 20 marks)</w:t>
      </w:r>
    </w:p>
    <w:p w:rsidR="00335612" w:rsidRDefault="00335612" w:rsidP="001669EA">
      <w:pPr>
        <w:spacing w:after="200" w:line="360" w:lineRule="auto"/>
        <w:jc w:val="both"/>
        <w:rPr>
          <w:rFonts w:ascii="Arial" w:eastAsiaTheme="minorHAnsi" w:hAnsi="Arial" w:cs="Arial"/>
          <w:b/>
        </w:rPr>
      </w:pPr>
      <w:r>
        <w:rPr>
          <w:rFonts w:ascii="Arial" w:eastAsiaTheme="minorHAnsi" w:hAnsi="Arial" w:cs="Arial"/>
          <w:b/>
        </w:rPr>
        <w:t>QUESTION 5</w:t>
      </w:r>
    </w:p>
    <w:p w:rsidR="00335612" w:rsidRDefault="00335612" w:rsidP="00335612">
      <w:pPr>
        <w:pStyle w:val="ListParagraph"/>
        <w:spacing w:after="0"/>
        <w:ind w:left="360" w:hanging="360"/>
        <w:jc w:val="both"/>
        <w:rPr>
          <w:rFonts w:ascii="Arial" w:hAnsi="Arial" w:cs="Arial"/>
          <w:i/>
          <w:sz w:val="24"/>
          <w:szCs w:val="24"/>
        </w:rPr>
      </w:pPr>
      <w:r>
        <w:rPr>
          <w:rFonts w:ascii="Arial" w:hAnsi="Arial" w:cs="Arial"/>
          <w:sz w:val="24"/>
          <w:szCs w:val="24"/>
        </w:rPr>
        <w:t xml:space="preserve">(a) Mention and describe </w:t>
      </w:r>
      <w:r w:rsidRPr="0082367A">
        <w:rPr>
          <w:rFonts w:ascii="Arial" w:hAnsi="Arial" w:cs="Arial"/>
          <w:b/>
          <w:sz w:val="24"/>
          <w:szCs w:val="24"/>
          <w:u w:val="single"/>
        </w:rPr>
        <w:t>four</w:t>
      </w:r>
      <w:r w:rsidRPr="00107E1C">
        <w:rPr>
          <w:rFonts w:ascii="Arial" w:hAnsi="Arial" w:cs="Arial"/>
          <w:sz w:val="24"/>
          <w:szCs w:val="24"/>
        </w:rPr>
        <w:t xml:space="preserve"> circumstances in which an individual or institution can be accused of committing a money laundering offence</w:t>
      </w:r>
      <w:r w:rsidRPr="00107E1C">
        <w:rPr>
          <w:rFonts w:ascii="Arial" w:hAnsi="Arial" w:cs="Arial"/>
          <w:sz w:val="24"/>
          <w:szCs w:val="24"/>
        </w:rPr>
        <w:tab/>
      </w:r>
      <w:r w:rsidRPr="00107E1C">
        <w:rPr>
          <w:rFonts w:ascii="Arial" w:hAnsi="Arial" w:cs="Arial"/>
          <w:sz w:val="24"/>
          <w:szCs w:val="24"/>
        </w:rPr>
        <w:tab/>
      </w:r>
      <w:r>
        <w:rPr>
          <w:rFonts w:ascii="Arial" w:hAnsi="Arial" w:cs="Arial"/>
          <w:sz w:val="24"/>
          <w:szCs w:val="24"/>
        </w:rPr>
        <w:t xml:space="preserve">              </w:t>
      </w:r>
      <w:r w:rsidRPr="0082367A">
        <w:rPr>
          <w:rFonts w:ascii="Arial" w:hAnsi="Arial" w:cs="Arial"/>
          <w:i/>
          <w:sz w:val="24"/>
          <w:szCs w:val="24"/>
        </w:rPr>
        <w:t>(8 marks)</w:t>
      </w:r>
    </w:p>
    <w:p w:rsidR="00335612" w:rsidRPr="00107E1C" w:rsidRDefault="00335612" w:rsidP="00335612">
      <w:pPr>
        <w:pStyle w:val="ListParagraph"/>
        <w:spacing w:after="0"/>
        <w:ind w:left="360" w:hanging="360"/>
        <w:jc w:val="both"/>
        <w:rPr>
          <w:rFonts w:ascii="Arial" w:hAnsi="Arial" w:cs="Arial"/>
          <w:sz w:val="24"/>
          <w:szCs w:val="24"/>
        </w:rPr>
      </w:pPr>
    </w:p>
    <w:p w:rsidR="00335612" w:rsidRPr="00107E1C" w:rsidRDefault="00335612" w:rsidP="00335612">
      <w:pPr>
        <w:ind w:left="360" w:hanging="360"/>
        <w:jc w:val="both"/>
        <w:rPr>
          <w:rFonts w:ascii="Arial" w:hAnsi="Arial" w:cs="Arial"/>
        </w:rPr>
      </w:pPr>
      <w:r w:rsidRPr="00107E1C">
        <w:rPr>
          <w:rFonts w:ascii="Arial" w:hAnsi="Arial" w:cs="Arial"/>
        </w:rPr>
        <w:t xml:space="preserve">(b) Describe any </w:t>
      </w:r>
      <w:r w:rsidRPr="0082367A">
        <w:rPr>
          <w:rFonts w:ascii="Arial" w:hAnsi="Arial" w:cs="Arial"/>
          <w:b/>
          <w:u w:val="single"/>
        </w:rPr>
        <w:t>four</w:t>
      </w:r>
      <w:r w:rsidRPr="00107E1C">
        <w:rPr>
          <w:rFonts w:ascii="Arial" w:hAnsi="Arial" w:cs="Arial"/>
        </w:rPr>
        <w:t xml:space="preserve"> of the instruments under monetary policy which the authorities can use to effect monetary control in the country</w:t>
      </w:r>
      <w:r w:rsidRPr="00107E1C">
        <w:rPr>
          <w:rFonts w:ascii="Arial" w:hAnsi="Arial" w:cs="Arial"/>
        </w:rPr>
        <w:tab/>
      </w:r>
      <w:r w:rsidRPr="00107E1C">
        <w:rPr>
          <w:rFonts w:ascii="Arial" w:hAnsi="Arial" w:cs="Arial"/>
        </w:rPr>
        <w:tab/>
      </w:r>
      <w:r w:rsidRPr="00107E1C">
        <w:rPr>
          <w:rFonts w:ascii="Arial" w:hAnsi="Arial" w:cs="Arial"/>
        </w:rPr>
        <w:tab/>
      </w:r>
      <w:r w:rsidRPr="00107E1C">
        <w:rPr>
          <w:rFonts w:ascii="Arial" w:hAnsi="Arial" w:cs="Arial"/>
        </w:rPr>
        <w:tab/>
      </w:r>
      <w:r>
        <w:rPr>
          <w:rFonts w:ascii="Arial" w:hAnsi="Arial" w:cs="Arial"/>
        </w:rPr>
        <w:t xml:space="preserve">  </w:t>
      </w:r>
      <w:r w:rsidRPr="00107E1C">
        <w:rPr>
          <w:rFonts w:ascii="Arial" w:hAnsi="Arial" w:cs="Arial"/>
          <w:i/>
        </w:rPr>
        <w:t>(12 marks)</w:t>
      </w:r>
    </w:p>
    <w:p w:rsidR="00335612" w:rsidRDefault="00335612" w:rsidP="00335612">
      <w:pPr>
        <w:jc w:val="both"/>
        <w:rPr>
          <w:rFonts w:ascii="Arial" w:hAnsi="Arial" w:cs="Arial"/>
          <w:b/>
        </w:rPr>
      </w:pPr>
      <w:r>
        <w:rPr>
          <w:rFonts w:ascii="Arial" w:hAnsi="Arial" w:cs="Arial"/>
          <w:b/>
        </w:rPr>
        <w:t xml:space="preserve">                                                                                                              (Total 20 marks)</w:t>
      </w:r>
    </w:p>
    <w:p w:rsidR="00335612" w:rsidRDefault="00335612" w:rsidP="00335612">
      <w:pPr>
        <w:jc w:val="both"/>
        <w:rPr>
          <w:rFonts w:ascii="Arial" w:hAnsi="Arial" w:cs="Arial"/>
          <w:b/>
        </w:rPr>
      </w:pPr>
    </w:p>
    <w:p w:rsidR="00335612" w:rsidRDefault="00335612" w:rsidP="00335612">
      <w:pPr>
        <w:jc w:val="both"/>
        <w:rPr>
          <w:rFonts w:ascii="Arial" w:hAnsi="Arial" w:cs="Arial"/>
          <w:b/>
        </w:rPr>
      </w:pPr>
      <w:r>
        <w:rPr>
          <w:rFonts w:ascii="Arial" w:hAnsi="Arial" w:cs="Arial"/>
          <w:b/>
        </w:rPr>
        <w:t>QUESTION 6</w:t>
      </w:r>
    </w:p>
    <w:p w:rsidR="00335612" w:rsidRPr="00335612" w:rsidRDefault="00335612" w:rsidP="00335612">
      <w:pPr>
        <w:jc w:val="both"/>
        <w:rPr>
          <w:rFonts w:ascii="Arial" w:hAnsi="Arial" w:cs="Arial"/>
          <w:b/>
        </w:rPr>
      </w:pPr>
    </w:p>
    <w:p w:rsidR="00335612" w:rsidRDefault="00335612" w:rsidP="00335612">
      <w:pPr>
        <w:pStyle w:val="ListParagraph"/>
        <w:spacing w:after="0"/>
        <w:ind w:left="540" w:hanging="540"/>
        <w:jc w:val="both"/>
        <w:rPr>
          <w:rFonts w:ascii="Arial" w:hAnsi="Arial" w:cs="Arial"/>
          <w:i/>
          <w:noProof/>
          <w:sz w:val="24"/>
          <w:szCs w:val="24"/>
        </w:rPr>
      </w:pPr>
      <w:r w:rsidRPr="00107E1C">
        <w:rPr>
          <w:rFonts w:ascii="Arial" w:hAnsi="Arial" w:cs="Arial"/>
          <w:noProof/>
          <w:sz w:val="24"/>
          <w:szCs w:val="24"/>
        </w:rPr>
        <w:t xml:space="preserve">(a) </w:t>
      </w:r>
      <w:r>
        <w:rPr>
          <w:rFonts w:ascii="Arial" w:hAnsi="Arial" w:cs="Arial"/>
          <w:noProof/>
          <w:sz w:val="24"/>
          <w:szCs w:val="24"/>
        </w:rPr>
        <w:t xml:space="preserve">  </w:t>
      </w:r>
      <w:r w:rsidRPr="00107E1C">
        <w:rPr>
          <w:rFonts w:ascii="Arial" w:hAnsi="Arial" w:cs="Arial"/>
          <w:noProof/>
          <w:sz w:val="24"/>
          <w:szCs w:val="24"/>
        </w:rPr>
        <w:t>Define a commercial bank.</w:t>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sidRPr="00335612">
        <w:rPr>
          <w:rFonts w:ascii="Arial" w:hAnsi="Arial" w:cs="Arial"/>
          <w:i/>
          <w:noProof/>
          <w:sz w:val="24"/>
          <w:szCs w:val="24"/>
        </w:rPr>
        <w:t xml:space="preserve">              ( 2 marks)</w:t>
      </w:r>
    </w:p>
    <w:p w:rsidR="00335612" w:rsidRPr="00335612" w:rsidRDefault="00335612" w:rsidP="00335612">
      <w:pPr>
        <w:pStyle w:val="ListParagraph"/>
        <w:spacing w:after="0"/>
        <w:ind w:left="540" w:hanging="540"/>
        <w:jc w:val="both"/>
        <w:rPr>
          <w:rFonts w:ascii="Arial" w:hAnsi="Arial" w:cs="Arial"/>
          <w:i/>
          <w:sz w:val="24"/>
          <w:szCs w:val="24"/>
        </w:rPr>
      </w:pPr>
    </w:p>
    <w:p w:rsidR="00335612" w:rsidRPr="00335612" w:rsidRDefault="00335612" w:rsidP="00F85DF4">
      <w:pPr>
        <w:pStyle w:val="ListParagraph"/>
        <w:numPr>
          <w:ilvl w:val="0"/>
          <w:numId w:val="24"/>
        </w:numPr>
        <w:spacing w:after="0"/>
        <w:ind w:left="540" w:hanging="540"/>
        <w:jc w:val="both"/>
        <w:rPr>
          <w:rFonts w:ascii="Arial" w:hAnsi="Arial" w:cs="Arial"/>
          <w:sz w:val="24"/>
          <w:szCs w:val="24"/>
        </w:rPr>
      </w:pPr>
      <w:r w:rsidRPr="00107E1C">
        <w:rPr>
          <w:rFonts w:ascii="Arial" w:hAnsi="Arial" w:cs="Arial"/>
          <w:noProof/>
          <w:sz w:val="24"/>
          <w:szCs w:val="24"/>
        </w:rPr>
        <w:t xml:space="preserve">Provide </w:t>
      </w:r>
      <w:r w:rsidRPr="00335612">
        <w:rPr>
          <w:rFonts w:ascii="Arial" w:hAnsi="Arial" w:cs="Arial"/>
          <w:b/>
          <w:noProof/>
          <w:sz w:val="24"/>
          <w:szCs w:val="24"/>
          <w:u w:val="single"/>
        </w:rPr>
        <w:t>three</w:t>
      </w:r>
      <w:r w:rsidRPr="00107E1C">
        <w:rPr>
          <w:rFonts w:ascii="Arial" w:hAnsi="Arial" w:cs="Arial"/>
          <w:noProof/>
          <w:sz w:val="24"/>
          <w:szCs w:val="24"/>
        </w:rPr>
        <w:t xml:space="preserve"> main sources of revenue for commercial banks?</w:t>
      </w:r>
      <w:r w:rsidRPr="00107E1C">
        <w:rPr>
          <w:rFonts w:ascii="Arial" w:hAnsi="Arial" w:cs="Arial"/>
          <w:noProof/>
          <w:sz w:val="24"/>
          <w:szCs w:val="24"/>
        </w:rPr>
        <w:tab/>
      </w:r>
      <w:r>
        <w:rPr>
          <w:rFonts w:ascii="Arial" w:hAnsi="Arial" w:cs="Arial"/>
          <w:noProof/>
          <w:sz w:val="24"/>
          <w:szCs w:val="24"/>
        </w:rPr>
        <w:t xml:space="preserve"> </w:t>
      </w:r>
      <w:r w:rsidRPr="00335612">
        <w:rPr>
          <w:rFonts w:ascii="Arial" w:hAnsi="Arial" w:cs="Arial"/>
          <w:i/>
          <w:noProof/>
          <w:sz w:val="24"/>
          <w:szCs w:val="24"/>
        </w:rPr>
        <w:t xml:space="preserve">  </w:t>
      </w:r>
      <w:r>
        <w:rPr>
          <w:rFonts w:ascii="Arial" w:hAnsi="Arial" w:cs="Arial"/>
          <w:i/>
          <w:noProof/>
          <w:sz w:val="24"/>
          <w:szCs w:val="24"/>
        </w:rPr>
        <w:t xml:space="preserve">           </w:t>
      </w:r>
      <w:r w:rsidRPr="00335612">
        <w:rPr>
          <w:rFonts w:ascii="Arial" w:hAnsi="Arial" w:cs="Arial"/>
          <w:i/>
          <w:noProof/>
          <w:sz w:val="24"/>
          <w:szCs w:val="24"/>
        </w:rPr>
        <w:t>(6 marks)</w:t>
      </w:r>
    </w:p>
    <w:p w:rsidR="00335612" w:rsidRPr="00107E1C" w:rsidRDefault="00335612" w:rsidP="00335612">
      <w:pPr>
        <w:pStyle w:val="ListParagraph"/>
        <w:spacing w:after="0"/>
        <w:ind w:left="540"/>
        <w:jc w:val="both"/>
        <w:rPr>
          <w:rFonts w:ascii="Arial" w:hAnsi="Arial" w:cs="Arial"/>
          <w:sz w:val="24"/>
          <w:szCs w:val="24"/>
        </w:rPr>
      </w:pPr>
    </w:p>
    <w:p w:rsidR="00335612" w:rsidRPr="00107E1C" w:rsidRDefault="00335612" w:rsidP="00F85DF4">
      <w:pPr>
        <w:pStyle w:val="ListParagraph"/>
        <w:numPr>
          <w:ilvl w:val="0"/>
          <w:numId w:val="24"/>
        </w:numPr>
        <w:spacing w:after="0"/>
        <w:ind w:left="540" w:hanging="540"/>
        <w:jc w:val="both"/>
        <w:rPr>
          <w:rFonts w:ascii="Arial" w:hAnsi="Arial" w:cs="Arial"/>
          <w:sz w:val="24"/>
          <w:szCs w:val="24"/>
        </w:rPr>
      </w:pPr>
      <w:r w:rsidRPr="00107E1C">
        <w:rPr>
          <w:rFonts w:ascii="Arial" w:hAnsi="Arial" w:cs="Arial"/>
          <w:noProof/>
          <w:sz w:val="24"/>
          <w:szCs w:val="24"/>
        </w:rPr>
        <w:t xml:space="preserve">Explain </w:t>
      </w:r>
      <w:r w:rsidRPr="00335612">
        <w:rPr>
          <w:rFonts w:ascii="Arial" w:hAnsi="Arial" w:cs="Arial"/>
          <w:b/>
          <w:noProof/>
          <w:sz w:val="24"/>
          <w:szCs w:val="24"/>
          <w:u w:val="single"/>
        </w:rPr>
        <w:t>four</w:t>
      </w:r>
      <w:r w:rsidRPr="00107E1C">
        <w:rPr>
          <w:rFonts w:ascii="Arial" w:hAnsi="Arial" w:cs="Arial"/>
          <w:noProof/>
          <w:sz w:val="24"/>
          <w:szCs w:val="24"/>
        </w:rPr>
        <w:t xml:space="preserve"> reasons why there is a great transformation in the banking and financial sector of late.</w:t>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sidRPr="00107E1C">
        <w:rPr>
          <w:rFonts w:ascii="Arial" w:hAnsi="Arial" w:cs="Arial"/>
          <w:noProof/>
          <w:sz w:val="24"/>
          <w:szCs w:val="24"/>
        </w:rPr>
        <w:tab/>
      </w:r>
      <w:r>
        <w:rPr>
          <w:rFonts w:ascii="Arial" w:hAnsi="Arial" w:cs="Arial"/>
          <w:noProof/>
          <w:sz w:val="24"/>
          <w:szCs w:val="24"/>
        </w:rPr>
        <w:t xml:space="preserve">  </w:t>
      </w:r>
      <w:r w:rsidRPr="00335612">
        <w:rPr>
          <w:rFonts w:ascii="Arial" w:hAnsi="Arial" w:cs="Arial"/>
          <w:i/>
          <w:noProof/>
          <w:sz w:val="24"/>
          <w:szCs w:val="24"/>
        </w:rPr>
        <w:t>(12 marks)</w:t>
      </w:r>
    </w:p>
    <w:p w:rsidR="00335612" w:rsidRPr="00335612" w:rsidRDefault="00335612" w:rsidP="001669EA">
      <w:pPr>
        <w:spacing w:after="200" w:line="360" w:lineRule="auto"/>
        <w:jc w:val="both"/>
        <w:rPr>
          <w:rFonts w:ascii="Arial" w:eastAsiaTheme="minorHAnsi" w:hAnsi="Arial" w:cs="Arial"/>
          <w:b/>
        </w:rPr>
      </w:pPr>
      <w:r w:rsidRPr="00335612">
        <w:rPr>
          <w:rFonts w:ascii="Arial" w:eastAsiaTheme="minorHAnsi" w:hAnsi="Arial" w:cs="Arial"/>
          <w:b/>
        </w:rPr>
        <w:t xml:space="preserve">                                                                                    </w:t>
      </w:r>
      <w:r>
        <w:rPr>
          <w:rFonts w:ascii="Arial" w:eastAsiaTheme="minorHAnsi" w:hAnsi="Arial" w:cs="Arial"/>
          <w:b/>
        </w:rPr>
        <w:t xml:space="preserve">                         </w:t>
      </w:r>
      <w:r w:rsidRPr="00335612">
        <w:rPr>
          <w:rFonts w:ascii="Arial" w:eastAsiaTheme="minorHAnsi" w:hAnsi="Arial" w:cs="Arial"/>
          <w:b/>
        </w:rPr>
        <w:t xml:space="preserve"> (Total 20 marks)</w:t>
      </w:r>
    </w:p>
    <w:p w:rsidR="00335612" w:rsidRPr="00615381" w:rsidRDefault="00335612" w:rsidP="001669EA">
      <w:pPr>
        <w:spacing w:after="200" w:line="360" w:lineRule="auto"/>
        <w:jc w:val="both"/>
        <w:rPr>
          <w:rFonts w:ascii="Arial" w:eastAsiaTheme="minorHAnsi" w:hAnsi="Arial" w:cs="Arial"/>
          <w:b/>
        </w:rPr>
      </w:pPr>
    </w:p>
    <w:p w:rsidR="008C7940" w:rsidRPr="00337079" w:rsidRDefault="00FD28B8" w:rsidP="00335612">
      <w:pPr>
        <w:spacing w:after="200" w:line="276" w:lineRule="auto"/>
        <w:jc w:val="center"/>
        <w:rPr>
          <w:rFonts w:ascii="Arial" w:hAnsi="Arial" w:cs="Arial"/>
          <w:sz w:val="32"/>
          <w:szCs w:val="32"/>
        </w:rPr>
      </w:pPr>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10C" w:rsidRDefault="005D410C">
      <w:r>
        <w:separator/>
      </w:r>
    </w:p>
  </w:endnote>
  <w:endnote w:type="continuationSeparator" w:id="0">
    <w:p w:rsidR="005D410C" w:rsidRDefault="005D4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end"/>
    </w:r>
  </w:p>
  <w:p w:rsidR="0002444D" w:rsidRDefault="0002444D" w:rsidP="007E1FE7">
    <w:pPr>
      <w:pStyle w:val="Footer"/>
      <w:ind w:right="360"/>
    </w:pPr>
  </w:p>
  <w:p w:rsidR="00F31F84" w:rsidRDefault="00F31F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separate"/>
    </w:r>
    <w:r w:rsidR="003A2DA1">
      <w:rPr>
        <w:rStyle w:val="PageNumber"/>
        <w:noProof/>
      </w:rPr>
      <w:t>7</w:t>
    </w:r>
    <w:r>
      <w:rPr>
        <w:rStyle w:val="PageNumber"/>
      </w:rPr>
      <w:fldChar w:fldCharType="end"/>
    </w:r>
  </w:p>
  <w:p w:rsidR="0002444D" w:rsidRPr="00DA6E32" w:rsidRDefault="00CB33B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67DDF"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p w:rsidR="00F31F84" w:rsidRDefault="00F31F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10C" w:rsidRDefault="005D410C">
      <w:r>
        <w:separator/>
      </w:r>
    </w:p>
  </w:footnote>
  <w:footnote w:type="continuationSeparator" w:id="0">
    <w:p w:rsidR="005D410C" w:rsidRDefault="005D4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44D" w:rsidRDefault="0002444D">
    <w:pPr>
      <w:pStyle w:val="Header"/>
    </w:pPr>
  </w:p>
  <w:p w:rsidR="0002444D" w:rsidRDefault="0002444D">
    <w:pPr>
      <w:pStyle w:val="Header"/>
    </w:pPr>
  </w:p>
  <w:p w:rsidR="00F31F84" w:rsidRDefault="00F31F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55277"/>
    <w:multiLevelType w:val="hybridMultilevel"/>
    <w:tmpl w:val="8AD8E8FC"/>
    <w:lvl w:ilvl="0" w:tplc="49D6E8C2">
      <w:start w:val="2"/>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45F6B9E"/>
    <w:multiLevelType w:val="hybridMultilevel"/>
    <w:tmpl w:val="3F9EFD5E"/>
    <w:lvl w:ilvl="0" w:tplc="C0BA25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D177A9"/>
    <w:multiLevelType w:val="hybridMultilevel"/>
    <w:tmpl w:val="BF00EBA4"/>
    <w:lvl w:ilvl="0" w:tplc="C8CCEBB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07394CC7"/>
    <w:multiLevelType w:val="hybridMultilevel"/>
    <w:tmpl w:val="4942F138"/>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0D2D2F1E"/>
    <w:multiLevelType w:val="hybridMultilevel"/>
    <w:tmpl w:val="F7CC02A0"/>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13DD44D2"/>
    <w:multiLevelType w:val="hybridMultilevel"/>
    <w:tmpl w:val="DE725CB2"/>
    <w:lvl w:ilvl="0" w:tplc="C8CCEBB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6B4EEB"/>
    <w:multiLevelType w:val="hybridMultilevel"/>
    <w:tmpl w:val="1438306E"/>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ACD60A6"/>
    <w:multiLevelType w:val="hybridMultilevel"/>
    <w:tmpl w:val="1AD0242E"/>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2017565D"/>
    <w:multiLevelType w:val="hybridMultilevel"/>
    <w:tmpl w:val="0ABC2732"/>
    <w:lvl w:ilvl="0" w:tplc="217E2BF6">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15:restartNumberingAfterBreak="0">
    <w:nsid w:val="25E4458F"/>
    <w:multiLevelType w:val="hybridMultilevel"/>
    <w:tmpl w:val="6860A592"/>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15:restartNumberingAfterBreak="0">
    <w:nsid w:val="2D74012A"/>
    <w:multiLevelType w:val="hybridMultilevel"/>
    <w:tmpl w:val="57E8EF9C"/>
    <w:lvl w:ilvl="0" w:tplc="C8CCEBB6">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1" w15:restartNumberingAfterBreak="0">
    <w:nsid w:val="2EFD53D9"/>
    <w:multiLevelType w:val="hybridMultilevel"/>
    <w:tmpl w:val="09124C2A"/>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32E94022"/>
    <w:multiLevelType w:val="hybridMultilevel"/>
    <w:tmpl w:val="3F38CAF8"/>
    <w:lvl w:ilvl="0" w:tplc="217E2BF6">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45DC4267"/>
    <w:multiLevelType w:val="hybridMultilevel"/>
    <w:tmpl w:val="3188AD16"/>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468468DF"/>
    <w:multiLevelType w:val="hybridMultilevel"/>
    <w:tmpl w:val="A61E3A98"/>
    <w:lvl w:ilvl="0" w:tplc="0409000F">
      <w:start w:val="1"/>
      <w:numFmt w:val="decimal"/>
      <w:lvlText w:val="%1."/>
      <w:lvlJc w:val="left"/>
      <w:pPr>
        <w:ind w:left="810" w:hanging="360"/>
      </w:pPr>
      <w:rPr>
        <w:rFonts w:hint="default"/>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9A62201"/>
    <w:multiLevelType w:val="hybridMultilevel"/>
    <w:tmpl w:val="6408131A"/>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4ABF4899"/>
    <w:multiLevelType w:val="hybridMultilevel"/>
    <w:tmpl w:val="B4EC72E0"/>
    <w:lvl w:ilvl="0" w:tplc="C8CCEB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544FDE"/>
    <w:multiLevelType w:val="hybridMultilevel"/>
    <w:tmpl w:val="77104020"/>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52874B34"/>
    <w:multiLevelType w:val="hybridMultilevel"/>
    <w:tmpl w:val="B0AAFD2A"/>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15:restartNumberingAfterBreak="0">
    <w:nsid w:val="53BE750D"/>
    <w:multiLevelType w:val="hybridMultilevel"/>
    <w:tmpl w:val="7E7AB550"/>
    <w:lvl w:ilvl="0" w:tplc="4F9A18B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AE3D66"/>
    <w:multiLevelType w:val="hybridMultilevel"/>
    <w:tmpl w:val="5EAA2CC6"/>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15:restartNumberingAfterBreak="0">
    <w:nsid w:val="71AB6B92"/>
    <w:multiLevelType w:val="hybridMultilevel"/>
    <w:tmpl w:val="1196E44A"/>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15:restartNumberingAfterBreak="0">
    <w:nsid w:val="74CA3387"/>
    <w:multiLevelType w:val="hybridMultilevel"/>
    <w:tmpl w:val="06AC3774"/>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7E474DA0"/>
    <w:multiLevelType w:val="hybridMultilevel"/>
    <w:tmpl w:val="92CE681A"/>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14"/>
  </w:num>
  <w:num w:numId="2">
    <w:abstractNumId w:val="19"/>
  </w:num>
  <w:num w:numId="3">
    <w:abstractNumId w:val="18"/>
  </w:num>
  <w:num w:numId="4">
    <w:abstractNumId w:val="16"/>
  </w:num>
  <w:num w:numId="5">
    <w:abstractNumId w:val="6"/>
  </w:num>
  <w:num w:numId="6">
    <w:abstractNumId w:val="9"/>
  </w:num>
  <w:num w:numId="7">
    <w:abstractNumId w:val="8"/>
  </w:num>
  <w:num w:numId="8">
    <w:abstractNumId w:val="12"/>
  </w:num>
  <w:num w:numId="9">
    <w:abstractNumId w:val="7"/>
  </w:num>
  <w:num w:numId="10">
    <w:abstractNumId w:val="20"/>
  </w:num>
  <w:num w:numId="11">
    <w:abstractNumId w:val="17"/>
  </w:num>
  <w:num w:numId="12">
    <w:abstractNumId w:val="3"/>
  </w:num>
  <w:num w:numId="13">
    <w:abstractNumId w:val="13"/>
  </w:num>
  <w:num w:numId="14">
    <w:abstractNumId w:val="11"/>
  </w:num>
  <w:num w:numId="15">
    <w:abstractNumId w:val="15"/>
  </w:num>
  <w:num w:numId="16">
    <w:abstractNumId w:val="2"/>
  </w:num>
  <w:num w:numId="17">
    <w:abstractNumId w:val="22"/>
  </w:num>
  <w:num w:numId="18">
    <w:abstractNumId w:val="23"/>
  </w:num>
  <w:num w:numId="19">
    <w:abstractNumId w:val="21"/>
  </w:num>
  <w:num w:numId="20">
    <w:abstractNumId w:val="5"/>
  </w:num>
  <w:num w:numId="21">
    <w:abstractNumId w:val="10"/>
  </w:num>
  <w:num w:numId="22">
    <w:abstractNumId w:val="4"/>
  </w:num>
  <w:num w:numId="23">
    <w:abstractNumId w:val="1"/>
  </w:num>
  <w:num w:numId="24">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11930"/>
    <w:rsid w:val="0002444D"/>
    <w:rsid w:val="000D54FF"/>
    <w:rsid w:val="000F3635"/>
    <w:rsid w:val="00100975"/>
    <w:rsid w:val="0010776F"/>
    <w:rsid w:val="001136BD"/>
    <w:rsid w:val="00122A1C"/>
    <w:rsid w:val="00144D33"/>
    <w:rsid w:val="00145953"/>
    <w:rsid w:val="00145CC1"/>
    <w:rsid w:val="00147196"/>
    <w:rsid w:val="00153287"/>
    <w:rsid w:val="00154371"/>
    <w:rsid w:val="001669EA"/>
    <w:rsid w:val="00166FB6"/>
    <w:rsid w:val="001673AE"/>
    <w:rsid w:val="001856A3"/>
    <w:rsid w:val="001D48B4"/>
    <w:rsid w:val="001D5391"/>
    <w:rsid w:val="001F2B6E"/>
    <w:rsid w:val="001F4581"/>
    <w:rsid w:val="001F5428"/>
    <w:rsid w:val="0021066C"/>
    <w:rsid w:val="0022743B"/>
    <w:rsid w:val="00237E7E"/>
    <w:rsid w:val="0026395C"/>
    <w:rsid w:val="00285E0F"/>
    <w:rsid w:val="002B2E43"/>
    <w:rsid w:val="002D5150"/>
    <w:rsid w:val="002D5772"/>
    <w:rsid w:val="002E7317"/>
    <w:rsid w:val="003018AD"/>
    <w:rsid w:val="00302770"/>
    <w:rsid w:val="00325C97"/>
    <w:rsid w:val="003263C2"/>
    <w:rsid w:val="00335612"/>
    <w:rsid w:val="00337079"/>
    <w:rsid w:val="00347897"/>
    <w:rsid w:val="00370366"/>
    <w:rsid w:val="00376F2E"/>
    <w:rsid w:val="00380FC5"/>
    <w:rsid w:val="003864E6"/>
    <w:rsid w:val="00394377"/>
    <w:rsid w:val="003A2DA1"/>
    <w:rsid w:val="003C1564"/>
    <w:rsid w:val="003D3F16"/>
    <w:rsid w:val="003F7AA8"/>
    <w:rsid w:val="00406F9A"/>
    <w:rsid w:val="00413734"/>
    <w:rsid w:val="00444020"/>
    <w:rsid w:val="00452EBD"/>
    <w:rsid w:val="004F49A5"/>
    <w:rsid w:val="005201E4"/>
    <w:rsid w:val="005516B6"/>
    <w:rsid w:val="00553483"/>
    <w:rsid w:val="00574F80"/>
    <w:rsid w:val="005D410C"/>
    <w:rsid w:val="005F3DF4"/>
    <w:rsid w:val="00602341"/>
    <w:rsid w:val="00605CB0"/>
    <w:rsid w:val="00606DB5"/>
    <w:rsid w:val="00610595"/>
    <w:rsid w:val="00615381"/>
    <w:rsid w:val="0064617E"/>
    <w:rsid w:val="00646AEF"/>
    <w:rsid w:val="0066549A"/>
    <w:rsid w:val="006922FA"/>
    <w:rsid w:val="006A3CD7"/>
    <w:rsid w:val="006B25BB"/>
    <w:rsid w:val="006B3076"/>
    <w:rsid w:val="006B76CF"/>
    <w:rsid w:val="006D2030"/>
    <w:rsid w:val="00703617"/>
    <w:rsid w:val="00707D59"/>
    <w:rsid w:val="007363E4"/>
    <w:rsid w:val="0075054C"/>
    <w:rsid w:val="00782F03"/>
    <w:rsid w:val="00795449"/>
    <w:rsid w:val="007A4D50"/>
    <w:rsid w:val="007A6EEF"/>
    <w:rsid w:val="007B4B6A"/>
    <w:rsid w:val="007E0748"/>
    <w:rsid w:val="007E1FE7"/>
    <w:rsid w:val="00821096"/>
    <w:rsid w:val="00824A13"/>
    <w:rsid w:val="00860A94"/>
    <w:rsid w:val="008635F8"/>
    <w:rsid w:val="008760E8"/>
    <w:rsid w:val="008837A5"/>
    <w:rsid w:val="00885838"/>
    <w:rsid w:val="00894C3A"/>
    <w:rsid w:val="008A1F99"/>
    <w:rsid w:val="008A73B1"/>
    <w:rsid w:val="008B5AF8"/>
    <w:rsid w:val="008C29A5"/>
    <w:rsid w:val="008C4EEA"/>
    <w:rsid w:val="008C7940"/>
    <w:rsid w:val="00922DEB"/>
    <w:rsid w:val="00955509"/>
    <w:rsid w:val="00956437"/>
    <w:rsid w:val="0098269F"/>
    <w:rsid w:val="009879A2"/>
    <w:rsid w:val="009B4826"/>
    <w:rsid w:val="009B5F5B"/>
    <w:rsid w:val="009D07CB"/>
    <w:rsid w:val="009F0635"/>
    <w:rsid w:val="00A16210"/>
    <w:rsid w:val="00A24F2B"/>
    <w:rsid w:val="00A31971"/>
    <w:rsid w:val="00A6107B"/>
    <w:rsid w:val="00AA6B6F"/>
    <w:rsid w:val="00AB6807"/>
    <w:rsid w:val="00AC54BA"/>
    <w:rsid w:val="00AD6886"/>
    <w:rsid w:val="00B07733"/>
    <w:rsid w:val="00B16920"/>
    <w:rsid w:val="00B177D5"/>
    <w:rsid w:val="00B34C21"/>
    <w:rsid w:val="00BA0B56"/>
    <w:rsid w:val="00BB25FD"/>
    <w:rsid w:val="00BB497A"/>
    <w:rsid w:val="00BB7FED"/>
    <w:rsid w:val="00BC11EA"/>
    <w:rsid w:val="00BD2542"/>
    <w:rsid w:val="00BE2F65"/>
    <w:rsid w:val="00BE3CB3"/>
    <w:rsid w:val="00C12088"/>
    <w:rsid w:val="00C13398"/>
    <w:rsid w:val="00C33FF0"/>
    <w:rsid w:val="00C51DDE"/>
    <w:rsid w:val="00C61A01"/>
    <w:rsid w:val="00C7767B"/>
    <w:rsid w:val="00C97407"/>
    <w:rsid w:val="00CB33BE"/>
    <w:rsid w:val="00CD06F3"/>
    <w:rsid w:val="00CD4B94"/>
    <w:rsid w:val="00CD7817"/>
    <w:rsid w:val="00CF02D5"/>
    <w:rsid w:val="00D012E1"/>
    <w:rsid w:val="00D12DA5"/>
    <w:rsid w:val="00D26F67"/>
    <w:rsid w:val="00D27611"/>
    <w:rsid w:val="00D31BA0"/>
    <w:rsid w:val="00D36776"/>
    <w:rsid w:val="00D52DAA"/>
    <w:rsid w:val="00D60011"/>
    <w:rsid w:val="00D73B60"/>
    <w:rsid w:val="00D77E03"/>
    <w:rsid w:val="00D81EC7"/>
    <w:rsid w:val="00D85C2F"/>
    <w:rsid w:val="00D94249"/>
    <w:rsid w:val="00DA47F1"/>
    <w:rsid w:val="00DA70D0"/>
    <w:rsid w:val="00DB4295"/>
    <w:rsid w:val="00DF5EEF"/>
    <w:rsid w:val="00E007A1"/>
    <w:rsid w:val="00E236B9"/>
    <w:rsid w:val="00E342F5"/>
    <w:rsid w:val="00E5092C"/>
    <w:rsid w:val="00E63320"/>
    <w:rsid w:val="00E76EC6"/>
    <w:rsid w:val="00EA24B9"/>
    <w:rsid w:val="00EB4976"/>
    <w:rsid w:val="00EC7621"/>
    <w:rsid w:val="00EF57FD"/>
    <w:rsid w:val="00EF65B7"/>
    <w:rsid w:val="00F0635E"/>
    <w:rsid w:val="00F10542"/>
    <w:rsid w:val="00F174BA"/>
    <w:rsid w:val="00F17D4D"/>
    <w:rsid w:val="00F253AA"/>
    <w:rsid w:val="00F31F84"/>
    <w:rsid w:val="00F541EF"/>
    <w:rsid w:val="00F85DF4"/>
    <w:rsid w:val="00FA26F4"/>
    <w:rsid w:val="00FA691E"/>
    <w:rsid w:val="00FB6DD4"/>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7C33F1C6"/>
  <w15:docId w15:val="{372EE74F-CD8D-4B41-9227-581971C4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1BE001-8E62-4379-8B6E-42BFBEB17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4</cp:revision>
  <cp:lastPrinted>2017-11-04T07:49:00Z</cp:lastPrinted>
  <dcterms:created xsi:type="dcterms:W3CDTF">2017-06-06T09:47:00Z</dcterms:created>
  <dcterms:modified xsi:type="dcterms:W3CDTF">2017-11-05T11:35:00Z</dcterms:modified>
</cp:coreProperties>
</file>