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BE8" w:rsidRPr="005C275F" w:rsidRDefault="0058772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7"/>
          <w:szCs w:val="27"/>
        </w:rPr>
      </w:pPr>
      <w:r w:rsidRPr="005C275F">
        <w:rPr>
          <w:rFonts w:ascii="Arial Narrow" w:hAnsi="Arial Narrow" w:cs="Arial"/>
          <w:noProof/>
          <w:lang w:val="en-US"/>
        </w:rPr>
        <w:drawing>
          <wp:inline distT="0" distB="0" distL="0" distR="0">
            <wp:extent cx="1028700" cy="10477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7"/>
          <w:szCs w:val="27"/>
        </w:rPr>
      </w:pPr>
    </w:p>
    <w:p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C275F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</w:p>
    <w:p w:rsidR="00E63BE8" w:rsidRPr="005C275F" w:rsidRDefault="00ED2424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ADVANCED </w:t>
      </w:r>
      <w:r w:rsidR="00E63BE8" w:rsidRPr="005C275F">
        <w:rPr>
          <w:rFonts w:ascii="Arial" w:hAnsi="Arial" w:cs="Arial"/>
          <w:b/>
          <w:bCs/>
          <w:sz w:val="28"/>
          <w:szCs w:val="28"/>
        </w:rPr>
        <w:t>DIPLOMA IN BANKING EXAMINATION</w:t>
      </w:r>
    </w:p>
    <w:p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847642" w:rsidRDefault="004C7752" w:rsidP="00E63B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SUBJECT: FINANCIAL AND</w:t>
      </w:r>
      <w:r w:rsidR="00847642">
        <w:rPr>
          <w:rFonts w:ascii="Arial" w:hAnsi="Arial" w:cs="Arial"/>
          <w:b/>
          <w:bCs/>
          <w:sz w:val="28"/>
          <w:szCs w:val="28"/>
        </w:rPr>
        <w:t xml:space="preserve"> MANAGEMENT ACCOUNTING</w:t>
      </w:r>
    </w:p>
    <w:p w:rsidR="00E63BE8" w:rsidRPr="005C275F" w:rsidRDefault="00E63BE8" w:rsidP="0084764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(IOBM – </w:t>
      </w:r>
      <w:r w:rsidR="00B155FF">
        <w:rPr>
          <w:rFonts w:ascii="Arial" w:hAnsi="Arial" w:cs="Arial"/>
          <w:b/>
          <w:bCs/>
          <w:sz w:val="28"/>
          <w:szCs w:val="28"/>
        </w:rPr>
        <w:t>AD</w:t>
      </w:r>
      <w:r w:rsidR="00847642">
        <w:rPr>
          <w:rFonts w:ascii="Arial" w:hAnsi="Arial" w:cs="Arial"/>
          <w:b/>
          <w:bCs/>
          <w:sz w:val="28"/>
          <w:szCs w:val="28"/>
        </w:rPr>
        <w:t xml:space="preserve"> </w:t>
      </w:r>
      <w:r w:rsidR="004C7752">
        <w:rPr>
          <w:rFonts w:ascii="Arial" w:hAnsi="Arial" w:cs="Arial"/>
          <w:b/>
          <w:bCs/>
          <w:sz w:val="28"/>
          <w:szCs w:val="28"/>
        </w:rPr>
        <w:t>307</w:t>
      </w:r>
      <w:r w:rsidRPr="005C275F">
        <w:rPr>
          <w:rFonts w:ascii="Arial" w:hAnsi="Arial" w:cs="Arial"/>
          <w:b/>
          <w:bCs/>
          <w:sz w:val="28"/>
          <w:szCs w:val="28"/>
        </w:rPr>
        <w:t>)</w:t>
      </w:r>
    </w:p>
    <w:p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410713" w:rsidRPr="00F923D9" w:rsidRDefault="00410713" w:rsidP="0041071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F923D9">
        <w:rPr>
          <w:rFonts w:ascii="Arial" w:hAnsi="Arial" w:cs="Arial"/>
          <w:b/>
          <w:bCs/>
          <w:sz w:val="24"/>
          <w:szCs w:val="24"/>
        </w:rPr>
        <w:t xml:space="preserve">Date: </w:t>
      </w:r>
      <w:r w:rsidR="004C7752">
        <w:rPr>
          <w:rFonts w:ascii="Arial" w:hAnsi="Arial" w:cs="Arial"/>
          <w:b/>
          <w:bCs/>
          <w:sz w:val="24"/>
          <w:szCs w:val="24"/>
        </w:rPr>
        <w:t>Thursday, 10</w:t>
      </w:r>
      <w:r w:rsidR="004C7752" w:rsidRPr="004C7752">
        <w:rPr>
          <w:rFonts w:ascii="Arial" w:hAnsi="Arial" w:cs="Arial"/>
          <w:b/>
          <w:bCs/>
          <w:sz w:val="24"/>
          <w:szCs w:val="24"/>
          <w:vertAlign w:val="superscript"/>
        </w:rPr>
        <w:t>th</w:t>
      </w:r>
      <w:r w:rsidR="004C7752">
        <w:rPr>
          <w:rFonts w:ascii="Arial" w:hAnsi="Arial" w:cs="Arial"/>
          <w:b/>
          <w:bCs/>
          <w:sz w:val="24"/>
          <w:szCs w:val="24"/>
        </w:rPr>
        <w:t xml:space="preserve"> </w:t>
      </w:r>
      <w:r w:rsidR="00223F92">
        <w:rPr>
          <w:rFonts w:ascii="Arial" w:hAnsi="Arial" w:cs="Arial"/>
          <w:b/>
          <w:bCs/>
          <w:sz w:val="24"/>
          <w:szCs w:val="24"/>
        </w:rPr>
        <w:t>Nov</w:t>
      </w:r>
      <w:r w:rsidR="004C7752">
        <w:rPr>
          <w:rFonts w:ascii="Arial" w:hAnsi="Arial" w:cs="Arial"/>
          <w:b/>
          <w:bCs/>
          <w:sz w:val="24"/>
          <w:szCs w:val="24"/>
        </w:rPr>
        <w:t xml:space="preserve">ember </w:t>
      </w:r>
      <w:r w:rsidR="0049525B">
        <w:rPr>
          <w:rFonts w:ascii="Arial" w:hAnsi="Arial" w:cs="Arial"/>
          <w:b/>
          <w:bCs/>
          <w:sz w:val="24"/>
          <w:szCs w:val="24"/>
        </w:rPr>
        <w:t>2016</w:t>
      </w:r>
    </w:p>
    <w:p w:rsidR="00410713" w:rsidRPr="00F923D9" w:rsidRDefault="00410713" w:rsidP="0041071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F923D9">
        <w:rPr>
          <w:rFonts w:ascii="Arial" w:hAnsi="Arial" w:cs="Arial"/>
          <w:b/>
          <w:bCs/>
          <w:sz w:val="24"/>
          <w:szCs w:val="24"/>
        </w:rPr>
        <w:t>Time Allocated: 3 hours</w:t>
      </w:r>
      <w:r w:rsidRPr="00F923D9">
        <w:rPr>
          <w:rFonts w:ascii="Arial" w:hAnsi="Arial" w:cs="Arial"/>
          <w:b/>
          <w:bCs/>
          <w:sz w:val="24"/>
          <w:szCs w:val="24"/>
        </w:rPr>
        <w:tab/>
        <w:t xml:space="preserve"> (</w:t>
      </w:r>
      <w:r w:rsidR="004C7752">
        <w:rPr>
          <w:rFonts w:ascii="Arial" w:hAnsi="Arial" w:cs="Arial"/>
          <w:b/>
          <w:bCs/>
          <w:sz w:val="24"/>
          <w:szCs w:val="24"/>
        </w:rPr>
        <w:t>08:00</w:t>
      </w:r>
      <w:r w:rsidRPr="00F923D9">
        <w:rPr>
          <w:rFonts w:ascii="Arial" w:hAnsi="Arial" w:cs="Arial"/>
          <w:b/>
          <w:bCs/>
          <w:sz w:val="24"/>
          <w:szCs w:val="24"/>
        </w:rPr>
        <w:t xml:space="preserve"> – </w:t>
      </w:r>
      <w:r w:rsidR="004C7752">
        <w:rPr>
          <w:rFonts w:ascii="Arial" w:hAnsi="Arial" w:cs="Arial"/>
          <w:b/>
          <w:bCs/>
          <w:sz w:val="24"/>
          <w:szCs w:val="24"/>
        </w:rPr>
        <w:t>11:00</w:t>
      </w:r>
      <w:r w:rsidR="003D566B">
        <w:rPr>
          <w:rFonts w:ascii="Arial" w:hAnsi="Arial" w:cs="Arial"/>
          <w:b/>
          <w:bCs/>
          <w:sz w:val="24"/>
          <w:szCs w:val="24"/>
        </w:rPr>
        <w:t xml:space="preserve"> Hours</w:t>
      </w:r>
      <w:r w:rsidRPr="00F923D9">
        <w:rPr>
          <w:rFonts w:ascii="Arial" w:hAnsi="Arial" w:cs="Arial"/>
          <w:b/>
          <w:bCs/>
          <w:sz w:val="24"/>
          <w:szCs w:val="24"/>
        </w:rPr>
        <w:t>)</w:t>
      </w:r>
      <w:r w:rsidRPr="00F923D9">
        <w:rPr>
          <w:rFonts w:ascii="Arial" w:hAnsi="Arial" w:cs="Arial"/>
          <w:bCs/>
          <w:sz w:val="24"/>
          <w:szCs w:val="24"/>
        </w:rPr>
        <w:t xml:space="preserve"> </w:t>
      </w:r>
      <w:r w:rsidRPr="00F923D9">
        <w:rPr>
          <w:rFonts w:ascii="Arial" w:hAnsi="Arial" w:cs="Arial"/>
          <w:bCs/>
          <w:sz w:val="24"/>
          <w:szCs w:val="24"/>
        </w:rPr>
        <w:tab/>
      </w:r>
    </w:p>
    <w:p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E63BE8" w:rsidRPr="005C275F" w:rsidRDefault="00587728" w:rsidP="00E63B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7"/>
          <w:szCs w:val="27"/>
        </w:rPr>
      </w:pPr>
      <w:r w:rsidRPr="005C275F">
        <w:rPr>
          <w:rFonts w:ascii="Arial" w:hAnsi="Arial" w:cs="Arial"/>
          <w:b/>
          <w:bCs/>
          <w:noProof/>
          <w:sz w:val="27"/>
          <w:szCs w:val="27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86400" cy="0"/>
                <wp:effectExtent l="19050" t="19050" r="1905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line w14:anchorId="4DEEA01C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6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uyHEw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" strokeweight="2.25pt"/>
            </w:pict>
          </mc:Fallback>
        </mc:AlternateContent>
      </w:r>
    </w:p>
    <w:p w:rsidR="00E63BE8" w:rsidRPr="005C275F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42779">
        <w:rPr>
          <w:rFonts w:ascii="Arial" w:hAnsi="Arial" w:cs="Arial"/>
          <w:b/>
          <w:bCs/>
          <w:sz w:val="24"/>
          <w:szCs w:val="24"/>
        </w:rPr>
        <w:t>INSTRUCTIONS TO CANDIDATES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 xml:space="preserve">1 </w:t>
      </w:r>
      <w:r w:rsidRPr="00542779">
        <w:rPr>
          <w:rFonts w:ascii="Arial" w:hAnsi="Arial" w:cs="Arial"/>
          <w:bCs/>
          <w:sz w:val="24"/>
          <w:szCs w:val="24"/>
        </w:rPr>
        <w:tab/>
        <w:t xml:space="preserve">This paper consists of </w:t>
      </w:r>
      <w:r w:rsidRPr="00542779">
        <w:rPr>
          <w:rFonts w:ascii="Arial" w:hAnsi="Arial" w:cs="Arial"/>
          <w:b/>
          <w:bCs/>
          <w:sz w:val="24"/>
          <w:szCs w:val="24"/>
        </w:rPr>
        <w:t>TWO</w:t>
      </w:r>
      <w:r w:rsidRPr="00542779">
        <w:rPr>
          <w:rFonts w:ascii="Arial" w:hAnsi="Arial" w:cs="Arial"/>
          <w:bCs/>
          <w:sz w:val="24"/>
          <w:szCs w:val="24"/>
        </w:rPr>
        <w:t xml:space="preserve"> Sections, A and B.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 xml:space="preserve">2 </w:t>
      </w:r>
      <w:r w:rsidRPr="00542779">
        <w:rPr>
          <w:rFonts w:ascii="Arial" w:hAnsi="Arial" w:cs="Arial"/>
          <w:bCs/>
          <w:sz w:val="24"/>
          <w:szCs w:val="24"/>
        </w:rPr>
        <w:tab/>
        <w:t>Section A consists of 4 questions, each question carries 15 marks.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 xml:space="preserve">Answer </w:t>
      </w:r>
      <w:r w:rsidRPr="00542779">
        <w:rPr>
          <w:rFonts w:ascii="Arial" w:hAnsi="Arial" w:cs="Arial"/>
          <w:b/>
          <w:bCs/>
          <w:sz w:val="24"/>
          <w:szCs w:val="24"/>
        </w:rPr>
        <w:t>ALL</w:t>
      </w:r>
      <w:r w:rsidRPr="00542779">
        <w:rPr>
          <w:rFonts w:ascii="Arial" w:hAnsi="Arial" w:cs="Arial"/>
          <w:bCs/>
          <w:sz w:val="24"/>
          <w:szCs w:val="24"/>
        </w:rPr>
        <w:t xml:space="preserve"> questions.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 xml:space="preserve">3 </w:t>
      </w:r>
      <w:r w:rsidRPr="00542779">
        <w:rPr>
          <w:rFonts w:ascii="Arial" w:hAnsi="Arial" w:cs="Arial"/>
          <w:bCs/>
          <w:sz w:val="24"/>
          <w:szCs w:val="24"/>
        </w:rPr>
        <w:tab/>
        <w:t xml:space="preserve">Section B consists of 4 questions each question carries 20 marks. Answer </w:t>
      </w:r>
      <w:r w:rsidRPr="00542779">
        <w:rPr>
          <w:rFonts w:ascii="Arial" w:hAnsi="Arial" w:cs="Arial"/>
          <w:b/>
          <w:bCs/>
          <w:sz w:val="24"/>
          <w:szCs w:val="24"/>
        </w:rPr>
        <w:t>ANY TWO</w:t>
      </w:r>
      <w:r w:rsidRPr="00542779">
        <w:rPr>
          <w:rFonts w:ascii="Arial" w:hAnsi="Arial" w:cs="Arial"/>
          <w:bCs/>
          <w:sz w:val="24"/>
          <w:szCs w:val="24"/>
        </w:rPr>
        <w:t xml:space="preserve"> questions.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>4</w:t>
      </w:r>
      <w:r w:rsidRPr="00542779">
        <w:rPr>
          <w:rFonts w:ascii="Arial" w:hAnsi="Arial" w:cs="Arial"/>
          <w:bCs/>
          <w:sz w:val="24"/>
          <w:szCs w:val="24"/>
        </w:rPr>
        <w:tab/>
        <w:t xml:space="preserve">You will be allowed </w:t>
      </w:r>
      <w:r w:rsidRPr="00542779">
        <w:rPr>
          <w:rFonts w:ascii="Arial" w:hAnsi="Arial" w:cs="Arial"/>
          <w:b/>
          <w:bCs/>
          <w:sz w:val="24"/>
          <w:szCs w:val="24"/>
        </w:rPr>
        <w:t>10 minutes</w:t>
      </w:r>
      <w:r w:rsidRPr="00542779">
        <w:rPr>
          <w:rFonts w:ascii="Arial" w:hAnsi="Arial" w:cs="Arial"/>
          <w:bCs/>
          <w:sz w:val="24"/>
          <w:szCs w:val="24"/>
        </w:rPr>
        <w:t xml:space="preserve"> to go through the paper before the start of the examination, you may write on this paper but not in the answer book.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>5</w:t>
      </w:r>
      <w:r w:rsidRPr="00542779">
        <w:rPr>
          <w:rFonts w:ascii="Arial" w:hAnsi="Arial" w:cs="Arial"/>
          <w:bCs/>
          <w:sz w:val="24"/>
          <w:szCs w:val="24"/>
        </w:rPr>
        <w:tab/>
        <w:t>Begin each answer on a new page.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>6</w:t>
      </w:r>
      <w:r w:rsidRPr="00542779">
        <w:rPr>
          <w:rFonts w:ascii="Arial" w:hAnsi="Arial" w:cs="Arial"/>
          <w:bCs/>
          <w:sz w:val="24"/>
          <w:szCs w:val="24"/>
        </w:rPr>
        <w:tab/>
      </w:r>
      <w:r w:rsidRPr="00542779">
        <w:rPr>
          <w:rFonts w:ascii="Arial" w:hAnsi="Arial" w:cs="Arial"/>
          <w:b/>
          <w:bCs/>
          <w:sz w:val="24"/>
          <w:szCs w:val="24"/>
        </w:rPr>
        <w:t>Please write your examination number on each answer book used. Answer books without examination numbers will not be marked.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</w:p>
    <w:p w:rsidR="003D566B" w:rsidRPr="00AB7D10" w:rsidRDefault="003D566B" w:rsidP="003D5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AB7D10">
        <w:rPr>
          <w:rFonts w:ascii="Arial" w:hAnsi="Arial" w:cs="Arial"/>
          <w:bCs/>
          <w:sz w:val="24"/>
          <w:szCs w:val="24"/>
        </w:rPr>
        <w:t>7</w:t>
      </w:r>
      <w:r w:rsidRPr="00AB7D10">
        <w:rPr>
          <w:rFonts w:ascii="Arial" w:hAnsi="Arial" w:cs="Arial"/>
          <w:bCs/>
          <w:sz w:val="24"/>
          <w:szCs w:val="24"/>
        </w:rPr>
        <w:tab/>
        <w:t>All persons writing examinations without payment will risk expulsion from the Institute.</w:t>
      </w:r>
    </w:p>
    <w:p w:rsidR="003D566B" w:rsidRPr="00AB7D10" w:rsidRDefault="003D566B" w:rsidP="003D5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AB7D10">
        <w:rPr>
          <w:rFonts w:ascii="Arial" w:hAnsi="Arial" w:cs="Arial"/>
          <w:bCs/>
          <w:sz w:val="24"/>
          <w:szCs w:val="24"/>
        </w:rPr>
        <w:t>8</w:t>
      </w:r>
      <w:r w:rsidRPr="00AB7D10">
        <w:rPr>
          <w:rFonts w:ascii="Arial" w:hAnsi="Arial" w:cs="Arial"/>
          <w:bCs/>
          <w:sz w:val="24"/>
          <w:szCs w:val="24"/>
        </w:rPr>
        <w:tab/>
        <w:t>If you are caught cheating, you will be automatically disqualified in all subjects seated this semester.</w:t>
      </w:r>
    </w:p>
    <w:p w:rsidR="00E63BE8" w:rsidRPr="00542779" w:rsidRDefault="003D566B" w:rsidP="003D5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B7D10">
        <w:rPr>
          <w:rFonts w:ascii="Arial" w:hAnsi="Arial" w:cs="Arial"/>
          <w:bCs/>
          <w:sz w:val="24"/>
          <w:szCs w:val="24"/>
        </w:rPr>
        <w:t>9</w:t>
      </w:r>
      <w:r w:rsidRPr="00AB7D10">
        <w:rPr>
          <w:rFonts w:ascii="Arial" w:hAnsi="Arial" w:cs="Arial"/>
          <w:bCs/>
          <w:sz w:val="24"/>
          <w:szCs w:val="24"/>
        </w:rPr>
        <w:tab/>
      </w:r>
      <w:r w:rsidRPr="00AB7D10">
        <w:rPr>
          <w:rFonts w:ascii="Arial" w:hAnsi="Arial" w:cs="Arial"/>
          <w:bCs/>
          <w:sz w:val="24"/>
          <w:szCs w:val="24"/>
          <w:u w:val="single"/>
        </w:rPr>
        <w:t>DO NOT</w:t>
      </w:r>
      <w:r w:rsidRPr="00AB7D10">
        <w:rPr>
          <w:rFonts w:ascii="Arial" w:hAnsi="Arial" w:cs="Arial"/>
          <w:bCs/>
          <w:sz w:val="24"/>
          <w:szCs w:val="24"/>
        </w:rPr>
        <w:t xml:space="preserve"> open this question paper until instructed to do so.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024047" w:rsidRPr="006800D1" w:rsidRDefault="00E63BE8" w:rsidP="00024047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b/>
        </w:rPr>
        <w:br w:type="page"/>
      </w:r>
      <w:r w:rsidR="00024047" w:rsidRPr="006800D1">
        <w:rPr>
          <w:rFonts w:ascii="Arial" w:hAnsi="Arial" w:cs="Arial"/>
          <w:b/>
          <w:sz w:val="28"/>
          <w:szCs w:val="28"/>
        </w:rPr>
        <w:lastRenderedPageBreak/>
        <w:t>SECTION A</w:t>
      </w:r>
      <w:r w:rsidR="00024047" w:rsidRPr="006800D1">
        <w:rPr>
          <w:rFonts w:ascii="Arial" w:hAnsi="Arial" w:cs="Arial"/>
          <w:b/>
          <w:sz w:val="28"/>
          <w:szCs w:val="28"/>
        </w:rPr>
        <w:tab/>
      </w:r>
      <w:r w:rsidR="00024047" w:rsidRPr="006800D1">
        <w:rPr>
          <w:rFonts w:ascii="Arial" w:hAnsi="Arial" w:cs="Arial"/>
          <w:b/>
          <w:sz w:val="28"/>
          <w:szCs w:val="28"/>
        </w:rPr>
        <w:tab/>
        <w:t>(60 MARKS)</w:t>
      </w:r>
    </w:p>
    <w:p w:rsidR="00024047" w:rsidRPr="005C275F" w:rsidRDefault="00024047" w:rsidP="00024047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024047" w:rsidRPr="005C275F" w:rsidRDefault="00024047" w:rsidP="00024047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C275F">
        <w:rPr>
          <w:rFonts w:ascii="Arial" w:hAnsi="Arial" w:cs="Arial"/>
          <w:sz w:val="24"/>
          <w:szCs w:val="24"/>
        </w:rPr>
        <w:t xml:space="preserve">Answer </w:t>
      </w:r>
      <w:r w:rsidRPr="005C275F">
        <w:rPr>
          <w:rFonts w:ascii="Arial" w:hAnsi="Arial" w:cs="Arial"/>
          <w:b/>
          <w:sz w:val="24"/>
          <w:szCs w:val="24"/>
          <w:u w:val="single"/>
        </w:rPr>
        <w:t>ALL</w:t>
      </w:r>
      <w:r w:rsidRPr="005C275F">
        <w:rPr>
          <w:rFonts w:ascii="Arial" w:hAnsi="Arial" w:cs="Arial"/>
          <w:sz w:val="24"/>
          <w:szCs w:val="24"/>
        </w:rPr>
        <w:t xml:space="preserve"> questions from this section.</w:t>
      </w:r>
    </w:p>
    <w:p w:rsidR="00A71824" w:rsidRDefault="00A71824" w:rsidP="00A71824">
      <w:pPr>
        <w:rPr>
          <w:b/>
          <w:sz w:val="24"/>
          <w:szCs w:val="24"/>
          <w:u w:val="single"/>
        </w:rPr>
      </w:pP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B348ED" w:rsidRPr="00790B86" w:rsidRDefault="00B348ED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90B86">
        <w:rPr>
          <w:rFonts w:ascii="Arial" w:hAnsi="Arial" w:cs="Arial"/>
          <w:b/>
          <w:sz w:val="24"/>
          <w:szCs w:val="24"/>
        </w:rPr>
        <w:t>QUESTION 1</w:t>
      </w:r>
      <w:r w:rsidRPr="00790B86">
        <w:rPr>
          <w:rFonts w:ascii="Arial" w:hAnsi="Arial" w:cs="Arial"/>
          <w:b/>
          <w:sz w:val="24"/>
          <w:szCs w:val="24"/>
        </w:rPr>
        <w:tab/>
      </w:r>
      <w:r w:rsidRPr="00790B86">
        <w:rPr>
          <w:rFonts w:ascii="Arial" w:hAnsi="Arial" w:cs="Arial"/>
          <w:b/>
          <w:sz w:val="24"/>
          <w:szCs w:val="24"/>
        </w:rPr>
        <w:tab/>
      </w:r>
      <w:r w:rsidRPr="00790B86">
        <w:rPr>
          <w:rFonts w:ascii="Arial" w:hAnsi="Arial" w:cs="Arial"/>
          <w:b/>
          <w:sz w:val="24"/>
          <w:szCs w:val="24"/>
        </w:rPr>
        <w:tab/>
      </w:r>
      <w:r w:rsidRPr="00790B86">
        <w:rPr>
          <w:rFonts w:ascii="Arial" w:hAnsi="Arial" w:cs="Arial"/>
          <w:b/>
          <w:sz w:val="24"/>
          <w:szCs w:val="24"/>
        </w:rPr>
        <w:tab/>
      </w:r>
    </w:p>
    <w:p w:rsidR="00B348ED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The following is the budgeted data for Chowe Enterprises for the month of March 2015: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Sales: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50,000 units @ K15 per unit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Production materials:</w:t>
      </w:r>
      <w:r w:rsidRPr="00D024BC">
        <w:rPr>
          <w:rFonts w:ascii="Arial" w:hAnsi="Arial" w:cs="Arial"/>
          <w:sz w:val="24"/>
          <w:szCs w:val="24"/>
        </w:rPr>
        <w:tab/>
        <w:t>10,000 litres costing K12 per litre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Variable overheads:</w:t>
      </w:r>
      <w:r w:rsidR="007F7BCE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K3 per unit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 xml:space="preserve">Direct labour: 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2600 hours at K60 per hour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Fixed overheads:</w:t>
      </w:r>
      <w:r w:rsidRPr="00D024BC">
        <w:rPr>
          <w:rFonts w:ascii="Arial" w:hAnsi="Arial" w:cs="Arial"/>
          <w:sz w:val="24"/>
          <w:szCs w:val="24"/>
        </w:rPr>
        <w:tab/>
      </w:r>
      <w:r w:rsidR="007F7BCE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>K150,000</w:t>
      </w:r>
    </w:p>
    <w:p w:rsidR="007F7BCE" w:rsidRDefault="007F7BCE" w:rsidP="00B348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348ED" w:rsidRPr="007F7BCE" w:rsidRDefault="00B348ED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F7BCE">
        <w:rPr>
          <w:rFonts w:ascii="Arial" w:hAnsi="Arial" w:cs="Arial"/>
          <w:b/>
          <w:sz w:val="24"/>
          <w:szCs w:val="24"/>
        </w:rPr>
        <w:t>Required:</w:t>
      </w:r>
    </w:p>
    <w:p w:rsidR="00B348ED" w:rsidRDefault="00B348ED" w:rsidP="00B348ED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(a)</w:t>
      </w:r>
      <w:r w:rsidRPr="00D024BC">
        <w:rPr>
          <w:rFonts w:ascii="Arial" w:hAnsi="Arial" w:cs="Arial"/>
          <w:sz w:val="24"/>
          <w:szCs w:val="24"/>
        </w:rPr>
        <w:tab/>
        <w:t xml:space="preserve">Calculate the </w:t>
      </w:r>
      <w:r w:rsidR="00AC0BA7" w:rsidRPr="00D024BC">
        <w:rPr>
          <w:rFonts w:ascii="Arial" w:hAnsi="Arial" w:cs="Arial"/>
          <w:sz w:val="24"/>
          <w:szCs w:val="24"/>
        </w:rPr>
        <w:t>break-even</w:t>
      </w:r>
      <w:r w:rsidRPr="00D024BC">
        <w:rPr>
          <w:rFonts w:ascii="Arial" w:hAnsi="Arial" w:cs="Arial"/>
          <w:sz w:val="24"/>
          <w:szCs w:val="24"/>
        </w:rPr>
        <w:t xml:space="preserve"> point in terms of sales volume.</w:t>
      </w:r>
      <w:r w:rsidR="00AC0BA7">
        <w:rPr>
          <w:rFonts w:ascii="Arial" w:hAnsi="Arial" w:cs="Arial"/>
          <w:sz w:val="24"/>
          <w:szCs w:val="24"/>
        </w:rPr>
        <w:tab/>
        <w:t xml:space="preserve">           </w:t>
      </w:r>
      <w:r w:rsidRPr="00D024BC">
        <w:rPr>
          <w:rFonts w:ascii="Arial" w:hAnsi="Arial" w:cs="Arial"/>
          <w:sz w:val="24"/>
          <w:szCs w:val="24"/>
        </w:rPr>
        <w:t xml:space="preserve"> </w:t>
      </w:r>
      <w:r w:rsidRPr="00AC0BA7">
        <w:rPr>
          <w:rFonts w:ascii="Arial" w:hAnsi="Arial" w:cs="Arial"/>
          <w:i/>
          <w:sz w:val="24"/>
          <w:szCs w:val="24"/>
        </w:rPr>
        <w:t>(5</w:t>
      </w:r>
      <w:r w:rsidR="00AC0BA7" w:rsidRPr="00AC0BA7">
        <w:rPr>
          <w:rFonts w:ascii="Arial" w:hAnsi="Arial" w:cs="Arial"/>
          <w:i/>
          <w:sz w:val="24"/>
          <w:szCs w:val="24"/>
        </w:rPr>
        <w:t xml:space="preserve"> m</w:t>
      </w:r>
      <w:r w:rsidRPr="00AC0BA7">
        <w:rPr>
          <w:rFonts w:ascii="Arial" w:hAnsi="Arial" w:cs="Arial"/>
          <w:i/>
          <w:sz w:val="24"/>
          <w:szCs w:val="24"/>
        </w:rPr>
        <w:t>arks)</w:t>
      </w:r>
    </w:p>
    <w:p w:rsidR="00AC0BA7" w:rsidRPr="00AC0BA7" w:rsidRDefault="00AC0BA7" w:rsidP="00B348ED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7F7BCE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(b)</w:t>
      </w:r>
      <w:r w:rsidRPr="00D024BC">
        <w:rPr>
          <w:rFonts w:ascii="Arial" w:hAnsi="Arial" w:cs="Arial"/>
          <w:sz w:val="24"/>
          <w:szCs w:val="24"/>
        </w:rPr>
        <w:tab/>
        <w:t>Compute the sales volume needed in order to make a profit of K450,000.</w:t>
      </w:r>
    </w:p>
    <w:p w:rsidR="00B348ED" w:rsidRPr="00AC0BA7" w:rsidRDefault="00AC0BA7" w:rsidP="007F7BCE">
      <w:pPr>
        <w:spacing w:after="0"/>
        <w:ind w:left="6480" w:firstLine="72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</w:t>
      </w:r>
      <w:r w:rsidR="00B348ED" w:rsidRPr="00AC0BA7">
        <w:rPr>
          <w:rFonts w:ascii="Arial" w:hAnsi="Arial" w:cs="Arial"/>
          <w:i/>
          <w:sz w:val="24"/>
          <w:szCs w:val="24"/>
        </w:rPr>
        <w:t xml:space="preserve"> </w:t>
      </w:r>
      <w:r w:rsidRPr="00AC0BA7">
        <w:rPr>
          <w:rFonts w:ascii="Arial" w:hAnsi="Arial" w:cs="Arial"/>
          <w:i/>
          <w:sz w:val="24"/>
          <w:szCs w:val="24"/>
        </w:rPr>
        <w:t>(3 m</w:t>
      </w:r>
      <w:r w:rsidR="00B348ED" w:rsidRPr="00AC0BA7">
        <w:rPr>
          <w:rFonts w:ascii="Arial" w:hAnsi="Arial" w:cs="Arial"/>
          <w:i/>
          <w:sz w:val="24"/>
          <w:szCs w:val="24"/>
        </w:rPr>
        <w:t>arks)</w:t>
      </w:r>
    </w:p>
    <w:p w:rsidR="00B348ED" w:rsidRDefault="00B348ED" w:rsidP="00B348ED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(c)</w:t>
      </w:r>
      <w:r w:rsidRPr="00D024BC">
        <w:rPr>
          <w:rFonts w:ascii="Arial" w:hAnsi="Arial" w:cs="Arial"/>
          <w:sz w:val="24"/>
          <w:szCs w:val="24"/>
        </w:rPr>
        <w:tab/>
        <w:t xml:space="preserve">What is the margin of safety in the month of March 2015. </w:t>
      </w:r>
      <w:r w:rsidR="00AC0BA7">
        <w:rPr>
          <w:rFonts w:ascii="Arial" w:hAnsi="Arial" w:cs="Arial"/>
          <w:sz w:val="24"/>
          <w:szCs w:val="24"/>
        </w:rPr>
        <w:tab/>
        <w:t xml:space="preserve">           </w:t>
      </w:r>
      <w:r w:rsidRPr="00AC0BA7">
        <w:rPr>
          <w:rFonts w:ascii="Arial" w:hAnsi="Arial" w:cs="Arial"/>
          <w:i/>
          <w:sz w:val="24"/>
          <w:szCs w:val="24"/>
        </w:rPr>
        <w:t xml:space="preserve">(3 </w:t>
      </w:r>
      <w:r w:rsidR="00AC0BA7" w:rsidRPr="00AC0BA7">
        <w:rPr>
          <w:rFonts w:ascii="Arial" w:hAnsi="Arial" w:cs="Arial"/>
          <w:i/>
          <w:sz w:val="24"/>
          <w:szCs w:val="24"/>
        </w:rPr>
        <w:t>m</w:t>
      </w:r>
      <w:r w:rsidRPr="00AC0BA7">
        <w:rPr>
          <w:rFonts w:ascii="Arial" w:hAnsi="Arial" w:cs="Arial"/>
          <w:i/>
          <w:sz w:val="24"/>
          <w:szCs w:val="24"/>
        </w:rPr>
        <w:t>arks)</w:t>
      </w:r>
    </w:p>
    <w:p w:rsidR="00AC0BA7" w:rsidRPr="00AC0BA7" w:rsidRDefault="00AC0BA7" w:rsidP="00B348ED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B348ED" w:rsidRDefault="00B348ED" w:rsidP="00AC0BA7">
      <w:pPr>
        <w:spacing w:after="0"/>
        <w:ind w:left="720" w:hanging="720"/>
        <w:jc w:val="both"/>
        <w:rPr>
          <w:rFonts w:ascii="Arial" w:hAnsi="Arial" w:cs="Arial"/>
          <w:i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(d)</w:t>
      </w:r>
      <w:r w:rsidRPr="00D024BC">
        <w:rPr>
          <w:rFonts w:ascii="Arial" w:hAnsi="Arial" w:cs="Arial"/>
          <w:sz w:val="24"/>
          <w:szCs w:val="24"/>
        </w:rPr>
        <w:tab/>
        <w:t xml:space="preserve">Workers are demanding a rate of K80 per hour in the month of March 2015, what will be the impact of this on the profit or loss for the month? </w:t>
      </w:r>
      <w:r w:rsidR="00AC0BA7">
        <w:rPr>
          <w:rFonts w:ascii="Arial" w:hAnsi="Arial" w:cs="Arial"/>
          <w:sz w:val="24"/>
          <w:szCs w:val="24"/>
        </w:rPr>
        <w:tab/>
      </w:r>
      <w:r w:rsidR="00AC0BA7" w:rsidRPr="00AC0BA7">
        <w:rPr>
          <w:rFonts w:ascii="Arial" w:hAnsi="Arial" w:cs="Arial"/>
          <w:i/>
          <w:sz w:val="24"/>
          <w:szCs w:val="24"/>
        </w:rPr>
        <w:t>(4 m</w:t>
      </w:r>
      <w:r w:rsidRPr="00AC0BA7">
        <w:rPr>
          <w:rFonts w:ascii="Arial" w:hAnsi="Arial" w:cs="Arial"/>
          <w:i/>
          <w:sz w:val="24"/>
          <w:szCs w:val="24"/>
        </w:rPr>
        <w:t>arks)</w:t>
      </w:r>
    </w:p>
    <w:p w:rsidR="00AC0BA7" w:rsidRPr="00AC0BA7" w:rsidRDefault="00AC0BA7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C0BA7">
        <w:rPr>
          <w:rFonts w:ascii="Arial" w:hAnsi="Arial" w:cs="Arial"/>
          <w:b/>
          <w:sz w:val="24"/>
          <w:szCs w:val="24"/>
        </w:rPr>
        <w:t>(Total 15 marks)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348ED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348ED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348ED" w:rsidRPr="00790B86" w:rsidRDefault="00B348ED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90B86">
        <w:rPr>
          <w:rFonts w:ascii="Arial" w:hAnsi="Arial" w:cs="Arial"/>
          <w:b/>
          <w:sz w:val="24"/>
          <w:szCs w:val="24"/>
        </w:rPr>
        <w:t>QUESTION 2</w:t>
      </w:r>
    </w:p>
    <w:p w:rsidR="00B348ED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D024BC">
        <w:rPr>
          <w:rFonts w:ascii="Arial" w:hAnsi="Arial" w:cs="Arial"/>
          <w:sz w:val="24"/>
          <w:szCs w:val="24"/>
        </w:rPr>
        <w:t>he following data relates to Nkalo Manufactures for the month of May 2015:</w:t>
      </w:r>
    </w:p>
    <w:p w:rsidR="00B348ED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Direct labour was budgeted at 3,000 hours to be paid at the rate of K75 per hour to produce 18,000 units.</w:t>
      </w:r>
    </w:p>
    <w:p w:rsidR="00AC0BA7" w:rsidRPr="00D024BC" w:rsidRDefault="00AC0BA7" w:rsidP="00B348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348ED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Direct materials were budgeted at 6,000Kg to be bought at a total price of K120,000 in order to produce 18,000 units.</w:t>
      </w:r>
    </w:p>
    <w:p w:rsidR="00AC0BA7" w:rsidRPr="00D024BC" w:rsidRDefault="00AC0BA7" w:rsidP="00B348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348ED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Actual units produced were 20,000 using 7,200Kg which cost K129,600.</w:t>
      </w:r>
    </w:p>
    <w:p w:rsidR="00AC0BA7" w:rsidRPr="00D024BC" w:rsidRDefault="00AC0BA7" w:rsidP="00B348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Direct labour wages paid amounted to K232,000 over 3,200 hours.</w:t>
      </w:r>
    </w:p>
    <w:p w:rsidR="00B348ED" w:rsidRPr="00AC0BA7" w:rsidRDefault="00B348ED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C0BA7">
        <w:rPr>
          <w:rFonts w:ascii="Arial" w:hAnsi="Arial" w:cs="Arial"/>
          <w:b/>
          <w:sz w:val="24"/>
          <w:szCs w:val="24"/>
        </w:rPr>
        <w:lastRenderedPageBreak/>
        <w:t>Required:</w:t>
      </w:r>
    </w:p>
    <w:p w:rsidR="00B348ED" w:rsidRPr="00AC0BA7" w:rsidRDefault="00B348ED" w:rsidP="00AC0BA7">
      <w:pPr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 xml:space="preserve">Calculate the direct material price variance. </w:t>
      </w:r>
      <w:r w:rsidR="00AC0BA7">
        <w:rPr>
          <w:rFonts w:ascii="Arial" w:hAnsi="Arial" w:cs="Arial"/>
          <w:sz w:val="24"/>
          <w:szCs w:val="24"/>
        </w:rPr>
        <w:tab/>
      </w:r>
      <w:r w:rsidR="00AC0BA7">
        <w:rPr>
          <w:rFonts w:ascii="Arial" w:hAnsi="Arial" w:cs="Arial"/>
          <w:sz w:val="24"/>
          <w:szCs w:val="24"/>
        </w:rPr>
        <w:tab/>
      </w:r>
      <w:r w:rsidR="00AC0BA7">
        <w:rPr>
          <w:rFonts w:ascii="Arial" w:hAnsi="Arial" w:cs="Arial"/>
          <w:sz w:val="24"/>
          <w:szCs w:val="24"/>
        </w:rPr>
        <w:tab/>
      </w:r>
      <w:r w:rsidR="00AC0BA7" w:rsidRPr="00AC0BA7">
        <w:rPr>
          <w:rFonts w:ascii="Arial" w:hAnsi="Arial" w:cs="Arial"/>
          <w:i/>
          <w:sz w:val="24"/>
          <w:szCs w:val="24"/>
        </w:rPr>
        <w:t xml:space="preserve">   </w:t>
      </w:r>
      <w:r w:rsidRPr="00AC0BA7">
        <w:rPr>
          <w:rFonts w:ascii="Arial" w:hAnsi="Arial" w:cs="Arial"/>
          <w:i/>
          <w:sz w:val="24"/>
          <w:szCs w:val="24"/>
        </w:rPr>
        <w:t>(2 marks)</w:t>
      </w:r>
    </w:p>
    <w:p w:rsidR="00B348ED" w:rsidRPr="00D024BC" w:rsidRDefault="00B348ED" w:rsidP="00AC0BA7">
      <w:pPr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 xml:space="preserve">Calculate the material usage variance. </w:t>
      </w:r>
      <w:r w:rsidR="00AC0BA7">
        <w:rPr>
          <w:rFonts w:ascii="Arial" w:hAnsi="Arial" w:cs="Arial"/>
          <w:sz w:val="24"/>
          <w:szCs w:val="24"/>
        </w:rPr>
        <w:tab/>
      </w:r>
      <w:r w:rsidR="00AC0BA7">
        <w:rPr>
          <w:rFonts w:ascii="Arial" w:hAnsi="Arial" w:cs="Arial"/>
          <w:sz w:val="24"/>
          <w:szCs w:val="24"/>
        </w:rPr>
        <w:tab/>
      </w:r>
      <w:r w:rsidR="00AC0BA7">
        <w:rPr>
          <w:rFonts w:ascii="Arial" w:hAnsi="Arial" w:cs="Arial"/>
          <w:sz w:val="24"/>
          <w:szCs w:val="24"/>
        </w:rPr>
        <w:tab/>
      </w:r>
      <w:r w:rsidR="00AC0BA7">
        <w:rPr>
          <w:rFonts w:ascii="Arial" w:hAnsi="Arial" w:cs="Arial"/>
          <w:sz w:val="24"/>
          <w:szCs w:val="24"/>
        </w:rPr>
        <w:tab/>
        <w:t xml:space="preserve">   </w:t>
      </w:r>
      <w:r w:rsidR="00AC0BA7" w:rsidRPr="00AC0BA7">
        <w:rPr>
          <w:rFonts w:ascii="Arial" w:hAnsi="Arial" w:cs="Arial"/>
          <w:i/>
          <w:sz w:val="24"/>
          <w:szCs w:val="24"/>
        </w:rPr>
        <w:t>(3 m</w:t>
      </w:r>
      <w:r w:rsidRPr="00AC0BA7">
        <w:rPr>
          <w:rFonts w:ascii="Arial" w:hAnsi="Arial" w:cs="Arial"/>
          <w:i/>
          <w:sz w:val="24"/>
          <w:szCs w:val="24"/>
        </w:rPr>
        <w:t>arks)</w:t>
      </w:r>
    </w:p>
    <w:p w:rsidR="00B348ED" w:rsidRPr="00D024BC" w:rsidRDefault="00B348ED" w:rsidP="00AC0BA7">
      <w:pPr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 xml:space="preserve">Calculate the labour rate variance. </w:t>
      </w:r>
      <w:r w:rsidR="00AC0BA7">
        <w:rPr>
          <w:rFonts w:ascii="Arial" w:hAnsi="Arial" w:cs="Arial"/>
          <w:sz w:val="24"/>
          <w:szCs w:val="24"/>
        </w:rPr>
        <w:tab/>
      </w:r>
      <w:r w:rsidR="00AC0BA7">
        <w:rPr>
          <w:rFonts w:ascii="Arial" w:hAnsi="Arial" w:cs="Arial"/>
          <w:sz w:val="24"/>
          <w:szCs w:val="24"/>
        </w:rPr>
        <w:tab/>
      </w:r>
      <w:r w:rsidR="00AC0BA7">
        <w:rPr>
          <w:rFonts w:ascii="Arial" w:hAnsi="Arial" w:cs="Arial"/>
          <w:sz w:val="24"/>
          <w:szCs w:val="24"/>
        </w:rPr>
        <w:tab/>
      </w:r>
      <w:r w:rsidR="00AC0BA7">
        <w:rPr>
          <w:rFonts w:ascii="Arial" w:hAnsi="Arial" w:cs="Arial"/>
          <w:sz w:val="24"/>
          <w:szCs w:val="24"/>
        </w:rPr>
        <w:tab/>
        <w:t xml:space="preserve">   </w:t>
      </w:r>
      <w:r w:rsidR="00AC0BA7" w:rsidRPr="00AC0BA7">
        <w:rPr>
          <w:rFonts w:ascii="Arial" w:hAnsi="Arial" w:cs="Arial"/>
          <w:i/>
          <w:sz w:val="24"/>
          <w:szCs w:val="24"/>
        </w:rPr>
        <w:t>(3 m</w:t>
      </w:r>
      <w:r w:rsidRPr="00AC0BA7">
        <w:rPr>
          <w:rFonts w:ascii="Arial" w:hAnsi="Arial" w:cs="Arial"/>
          <w:i/>
          <w:sz w:val="24"/>
          <w:szCs w:val="24"/>
        </w:rPr>
        <w:t>arks)</w:t>
      </w:r>
    </w:p>
    <w:p w:rsidR="00B348ED" w:rsidRPr="00D024BC" w:rsidRDefault="00B348ED" w:rsidP="00AC0BA7">
      <w:pPr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Calculate labour efficiency variance.</w:t>
      </w:r>
      <w:r w:rsidR="00AC0BA7">
        <w:rPr>
          <w:rFonts w:ascii="Arial" w:hAnsi="Arial" w:cs="Arial"/>
          <w:sz w:val="24"/>
          <w:szCs w:val="24"/>
        </w:rPr>
        <w:tab/>
      </w:r>
      <w:r w:rsidR="00AC0BA7">
        <w:rPr>
          <w:rFonts w:ascii="Arial" w:hAnsi="Arial" w:cs="Arial"/>
          <w:sz w:val="24"/>
          <w:szCs w:val="24"/>
        </w:rPr>
        <w:tab/>
      </w:r>
      <w:r w:rsidR="00AC0BA7">
        <w:rPr>
          <w:rFonts w:ascii="Arial" w:hAnsi="Arial" w:cs="Arial"/>
          <w:sz w:val="24"/>
          <w:szCs w:val="24"/>
        </w:rPr>
        <w:tab/>
      </w:r>
      <w:r w:rsidR="00AC0BA7">
        <w:rPr>
          <w:rFonts w:ascii="Arial" w:hAnsi="Arial" w:cs="Arial"/>
          <w:sz w:val="24"/>
          <w:szCs w:val="24"/>
        </w:rPr>
        <w:tab/>
        <w:t xml:space="preserve">  </w:t>
      </w:r>
      <w:r w:rsidRPr="00D024BC">
        <w:rPr>
          <w:rFonts w:ascii="Arial" w:hAnsi="Arial" w:cs="Arial"/>
          <w:sz w:val="24"/>
          <w:szCs w:val="24"/>
        </w:rPr>
        <w:t xml:space="preserve"> </w:t>
      </w:r>
      <w:r w:rsidRPr="00AC0BA7">
        <w:rPr>
          <w:rFonts w:ascii="Arial" w:hAnsi="Arial" w:cs="Arial"/>
          <w:i/>
          <w:sz w:val="24"/>
          <w:szCs w:val="24"/>
        </w:rPr>
        <w:t>(3 marks)</w:t>
      </w:r>
    </w:p>
    <w:p w:rsidR="00B348ED" w:rsidRPr="00AC0BA7" w:rsidRDefault="00B348ED" w:rsidP="00AC0BA7">
      <w:pPr>
        <w:numPr>
          <w:ilvl w:val="0"/>
          <w:numId w:val="14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Prepare the Work in Progress account.</w:t>
      </w:r>
      <w:r w:rsidR="00AC0BA7">
        <w:rPr>
          <w:rFonts w:ascii="Arial" w:hAnsi="Arial" w:cs="Arial"/>
          <w:sz w:val="24"/>
          <w:szCs w:val="24"/>
        </w:rPr>
        <w:tab/>
      </w:r>
      <w:r w:rsidR="00AC0BA7">
        <w:rPr>
          <w:rFonts w:ascii="Arial" w:hAnsi="Arial" w:cs="Arial"/>
          <w:sz w:val="24"/>
          <w:szCs w:val="24"/>
        </w:rPr>
        <w:tab/>
      </w:r>
      <w:r w:rsidR="00AC0BA7">
        <w:rPr>
          <w:rFonts w:ascii="Arial" w:hAnsi="Arial" w:cs="Arial"/>
          <w:sz w:val="24"/>
          <w:szCs w:val="24"/>
        </w:rPr>
        <w:tab/>
      </w:r>
      <w:r w:rsidR="00AC0BA7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 xml:space="preserve"> </w:t>
      </w:r>
      <w:r w:rsidR="00AC0BA7">
        <w:rPr>
          <w:rFonts w:ascii="Arial" w:hAnsi="Arial" w:cs="Arial"/>
          <w:b/>
          <w:sz w:val="24"/>
          <w:szCs w:val="24"/>
        </w:rPr>
        <w:t xml:space="preserve">  </w:t>
      </w:r>
      <w:r w:rsidR="00AC0BA7" w:rsidRPr="00AC0BA7">
        <w:rPr>
          <w:rFonts w:ascii="Arial" w:hAnsi="Arial" w:cs="Arial"/>
          <w:i/>
          <w:sz w:val="24"/>
          <w:szCs w:val="24"/>
        </w:rPr>
        <w:t>(4 m</w:t>
      </w:r>
      <w:r w:rsidRPr="00AC0BA7">
        <w:rPr>
          <w:rFonts w:ascii="Arial" w:hAnsi="Arial" w:cs="Arial"/>
          <w:i/>
          <w:sz w:val="24"/>
          <w:szCs w:val="24"/>
        </w:rPr>
        <w:t>arks)</w:t>
      </w:r>
    </w:p>
    <w:p w:rsidR="00AC0BA7" w:rsidRPr="00D024BC" w:rsidRDefault="00AC0BA7" w:rsidP="00AC0BA7">
      <w:pPr>
        <w:spacing w:after="0"/>
        <w:ind w:left="648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(Total 15 marks)</w:t>
      </w:r>
    </w:p>
    <w:p w:rsidR="00B348ED" w:rsidRDefault="00B348ED" w:rsidP="00AC0BA7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B348ED" w:rsidRDefault="00B348ED" w:rsidP="00AC0BA7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B348ED" w:rsidRDefault="00B348ED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3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 xml:space="preserve">Mzee Limited acquired 4,000 of the 5,000 ordinary shares of Mtoto Limited in 2012 when the retained earnings for Mtoto were K1,200,000. The following are the </w:t>
      </w:r>
      <w:r>
        <w:rPr>
          <w:rFonts w:ascii="Arial" w:hAnsi="Arial" w:cs="Arial"/>
          <w:sz w:val="24"/>
          <w:szCs w:val="24"/>
        </w:rPr>
        <w:t>statements of Financial position</w:t>
      </w:r>
      <w:r w:rsidRPr="00D024BC">
        <w:rPr>
          <w:rFonts w:ascii="Arial" w:hAnsi="Arial" w:cs="Arial"/>
          <w:sz w:val="24"/>
          <w:szCs w:val="24"/>
        </w:rPr>
        <w:t xml:space="preserve"> of the two companies as at 31 March 2015: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Mzee Ltd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Mtoto Ltd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Non Current assets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13,000,000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5,340,000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Investment in Mtoto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5,000,000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Current assets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4,580,000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4,120,000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Current liabilities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  <w:u w:val="single"/>
        </w:rPr>
        <w:t>(880,000)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  <w:u w:val="single"/>
        </w:rPr>
        <w:t>(660,000)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b/>
          <w:sz w:val="24"/>
          <w:szCs w:val="24"/>
          <w:u w:val="single"/>
        </w:rPr>
        <w:t>21,700,000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b/>
          <w:sz w:val="24"/>
          <w:szCs w:val="24"/>
          <w:u w:val="single"/>
        </w:rPr>
        <w:t>8,800,000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Ordinary Share Capital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15,000,000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5,000,000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D024BC">
        <w:rPr>
          <w:rFonts w:ascii="Arial" w:hAnsi="Arial" w:cs="Arial"/>
          <w:sz w:val="24"/>
          <w:szCs w:val="24"/>
        </w:rPr>
        <w:t>Retained Earnings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  <w:u w:val="single"/>
        </w:rPr>
        <w:t>6,700,000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  <w:u w:val="single"/>
        </w:rPr>
        <w:t>3,800,000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b/>
          <w:sz w:val="24"/>
          <w:szCs w:val="24"/>
          <w:u w:val="single"/>
        </w:rPr>
        <w:t>21,700,000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b/>
          <w:sz w:val="24"/>
          <w:szCs w:val="24"/>
          <w:u w:val="single"/>
        </w:rPr>
        <w:t>8,800,000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Note:</w:t>
      </w:r>
    </w:p>
    <w:p w:rsidR="00B348ED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 xml:space="preserve">Included within both </w:t>
      </w:r>
      <w:r>
        <w:rPr>
          <w:rFonts w:ascii="Arial" w:hAnsi="Arial" w:cs="Arial"/>
          <w:sz w:val="24"/>
          <w:szCs w:val="24"/>
        </w:rPr>
        <w:t>statements of Financial Position</w:t>
      </w:r>
      <w:r w:rsidRPr="00D024BC">
        <w:rPr>
          <w:rFonts w:ascii="Arial" w:hAnsi="Arial" w:cs="Arial"/>
          <w:sz w:val="24"/>
          <w:szCs w:val="24"/>
        </w:rPr>
        <w:t xml:space="preserve"> is an amount of K620,000 that Mzee owes Mtoto</w:t>
      </w:r>
      <w:r>
        <w:rPr>
          <w:rFonts w:ascii="Arial" w:hAnsi="Arial" w:cs="Arial"/>
          <w:sz w:val="24"/>
          <w:szCs w:val="24"/>
        </w:rPr>
        <w:t>.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348ED" w:rsidRPr="00B348ED" w:rsidRDefault="00B348ED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348ED">
        <w:rPr>
          <w:rFonts w:ascii="Arial" w:hAnsi="Arial" w:cs="Arial"/>
          <w:b/>
          <w:sz w:val="24"/>
          <w:szCs w:val="24"/>
        </w:rPr>
        <w:t>Required: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Prepare a consolidated</w:t>
      </w:r>
      <w:r w:rsidR="00AC0BA7">
        <w:rPr>
          <w:rFonts w:ascii="Arial" w:hAnsi="Arial" w:cs="Arial"/>
          <w:sz w:val="24"/>
          <w:szCs w:val="24"/>
        </w:rPr>
        <w:t xml:space="preserve"> statement of Financial Position</w:t>
      </w:r>
      <w:r w:rsidRPr="00D024BC">
        <w:rPr>
          <w:rFonts w:ascii="Arial" w:hAnsi="Arial" w:cs="Arial"/>
          <w:sz w:val="24"/>
          <w:szCs w:val="24"/>
        </w:rPr>
        <w:t xml:space="preserve"> for Mzee Group as at 31 March 2015.</w:t>
      </w:r>
      <w:r w:rsidR="00391A40">
        <w:rPr>
          <w:rFonts w:ascii="Arial" w:hAnsi="Arial" w:cs="Arial"/>
          <w:sz w:val="24"/>
          <w:szCs w:val="24"/>
        </w:rPr>
        <w:tab/>
      </w:r>
      <w:r w:rsidR="00391A40">
        <w:rPr>
          <w:rFonts w:ascii="Arial" w:hAnsi="Arial" w:cs="Arial"/>
          <w:sz w:val="24"/>
          <w:szCs w:val="24"/>
        </w:rPr>
        <w:tab/>
      </w:r>
      <w:r w:rsidR="00391A40">
        <w:rPr>
          <w:rFonts w:ascii="Arial" w:hAnsi="Arial" w:cs="Arial"/>
          <w:sz w:val="24"/>
          <w:szCs w:val="24"/>
        </w:rPr>
        <w:tab/>
      </w:r>
      <w:r w:rsidR="00391A40">
        <w:rPr>
          <w:rFonts w:ascii="Arial" w:hAnsi="Arial" w:cs="Arial"/>
          <w:sz w:val="24"/>
          <w:szCs w:val="24"/>
        </w:rPr>
        <w:tab/>
      </w:r>
      <w:r w:rsidR="00391A40">
        <w:rPr>
          <w:rFonts w:ascii="Arial" w:hAnsi="Arial" w:cs="Arial"/>
          <w:sz w:val="24"/>
          <w:szCs w:val="24"/>
        </w:rPr>
        <w:tab/>
      </w:r>
      <w:r w:rsidR="00391A40">
        <w:rPr>
          <w:rFonts w:ascii="Arial" w:hAnsi="Arial" w:cs="Arial"/>
          <w:sz w:val="24"/>
          <w:szCs w:val="24"/>
        </w:rPr>
        <w:tab/>
      </w:r>
      <w:r w:rsidR="00391A40">
        <w:rPr>
          <w:rFonts w:ascii="Arial" w:hAnsi="Arial" w:cs="Arial"/>
          <w:sz w:val="24"/>
          <w:szCs w:val="24"/>
        </w:rPr>
        <w:tab/>
      </w:r>
      <w:r w:rsidR="00391A40">
        <w:rPr>
          <w:rFonts w:ascii="Arial" w:hAnsi="Arial" w:cs="Arial"/>
          <w:sz w:val="24"/>
          <w:szCs w:val="24"/>
        </w:rPr>
        <w:tab/>
      </w:r>
      <w:r w:rsidR="00391A40">
        <w:rPr>
          <w:rFonts w:ascii="Arial" w:hAnsi="Arial" w:cs="Arial"/>
          <w:sz w:val="24"/>
          <w:szCs w:val="24"/>
        </w:rPr>
        <w:tab/>
      </w:r>
      <w:r w:rsidR="00391A40">
        <w:rPr>
          <w:rFonts w:ascii="Arial" w:hAnsi="Arial" w:cs="Arial"/>
          <w:sz w:val="24"/>
          <w:szCs w:val="24"/>
        </w:rPr>
        <w:tab/>
      </w:r>
      <w:r w:rsidR="00391A40" w:rsidRPr="00391A40">
        <w:rPr>
          <w:rFonts w:ascii="Arial" w:hAnsi="Arial" w:cs="Arial"/>
          <w:b/>
          <w:sz w:val="24"/>
          <w:szCs w:val="24"/>
        </w:rPr>
        <w:t>(Total 15 marks)</w:t>
      </w:r>
      <w:r w:rsidR="00391A40">
        <w:rPr>
          <w:rFonts w:ascii="Arial" w:hAnsi="Arial" w:cs="Arial"/>
          <w:sz w:val="24"/>
          <w:szCs w:val="24"/>
        </w:rPr>
        <w:tab/>
      </w:r>
      <w:r w:rsidR="00391A40">
        <w:rPr>
          <w:rFonts w:ascii="Arial" w:hAnsi="Arial" w:cs="Arial"/>
          <w:sz w:val="24"/>
          <w:szCs w:val="24"/>
        </w:rPr>
        <w:tab/>
      </w:r>
      <w:r w:rsidR="00391A40">
        <w:rPr>
          <w:rFonts w:ascii="Arial" w:hAnsi="Arial" w:cs="Arial"/>
          <w:sz w:val="24"/>
          <w:szCs w:val="24"/>
        </w:rPr>
        <w:tab/>
      </w:r>
      <w:r w:rsidR="00391A40">
        <w:rPr>
          <w:rFonts w:ascii="Arial" w:hAnsi="Arial" w:cs="Arial"/>
          <w:sz w:val="24"/>
          <w:szCs w:val="24"/>
        </w:rPr>
        <w:tab/>
      </w:r>
    </w:p>
    <w:p w:rsidR="00B348ED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348ED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348ED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C0BA7" w:rsidRDefault="00AC0BA7" w:rsidP="00B348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C0BA7" w:rsidRDefault="00AC0BA7" w:rsidP="00B348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C0BA7" w:rsidRDefault="00AC0BA7" w:rsidP="00B348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348ED" w:rsidRDefault="00B348ED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024BC">
        <w:rPr>
          <w:rFonts w:ascii="Arial" w:hAnsi="Arial" w:cs="Arial"/>
          <w:b/>
          <w:sz w:val="24"/>
          <w:szCs w:val="24"/>
        </w:rPr>
        <w:t>QUESTION 4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 xml:space="preserve">The following is a summarised </w:t>
      </w:r>
      <w:r w:rsidR="007F7BCE">
        <w:rPr>
          <w:rFonts w:ascii="Arial" w:hAnsi="Arial" w:cs="Arial"/>
          <w:sz w:val="24"/>
          <w:szCs w:val="24"/>
        </w:rPr>
        <w:t>Statement of Financial Position</w:t>
      </w:r>
      <w:r w:rsidRPr="00D024BC">
        <w:rPr>
          <w:rFonts w:ascii="Arial" w:hAnsi="Arial" w:cs="Arial"/>
          <w:sz w:val="24"/>
          <w:szCs w:val="24"/>
        </w:rPr>
        <w:t xml:space="preserve"> for Likama Limited as at 31 January 2015: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K’000</w:t>
      </w:r>
    </w:p>
    <w:p w:rsidR="00B348ED" w:rsidRPr="00D024BC" w:rsidRDefault="00AC0BA7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Non-current</w:t>
      </w:r>
      <w:r w:rsidR="00B348ED" w:rsidRPr="00D024BC">
        <w:rPr>
          <w:rFonts w:ascii="Arial" w:hAnsi="Arial" w:cs="Arial"/>
          <w:sz w:val="24"/>
          <w:szCs w:val="24"/>
        </w:rPr>
        <w:t xml:space="preserve"> assets</w:t>
      </w:r>
      <w:r w:rsidR="00B348ED" w:rsidRPr="00D024BC">
        <w:rPr>
          <w:rFonts w:ascii="Arial" w:hAnsi="Arial" w:cs="Arial"/>
          <w:sz w:val="24"/>
          <w:szCs w:val="24"/>
        </w:rPr>
        <w:tab/>
      </w:r>
      <w:r w:rsidR="00B348ED" w:rsidRPr="00D024BC">
        <w:rPr>
          <w:rFonts w:ascii="Arial" w:hAnsi="Arial" w:cs="Arial"/>
          <w:sz w:val="24"/>
          <w:szCs w:val="24"/>
        </w:rPr>
        <w:tab/>
      </w:r>
      <w:r w:rsidR="00B348ED" w:rsidRPr="00D024BC">
        <w:rPr>
          <w:rFonts w:ascii="Arial" w:hAnsi="Arial" w:cs="Arial"/>
          <w:sz w:val="24"/>
          <w:szCs w:val="24"/>
        </w:rPr>
        <w:tab/>
      </w:r>
      <w:r w:rsidR="00B348ED" w:rsidRPr="00D024BC">
        <w:rPr>
          <w:rFonts w:ascii="Arial" w:hAnsi="Arial" w:cs="Arial"/>
          <w:sz w:val="24"/>
          <w:szCs w:val="24"/>
        </w:rPr>
        <w:tab/>
      </w:r>
      <w:r w:rsidR="00B348ED" w:rsidRPr="00D024BC">
        <w:rPr>
          <w:rFonts w:ascii="Arial" w:hAnsi="Arial" w:cs="Arial"/>
          <w:sz w:val="24"/>
          <w:szCs w:val="24"/>
        </w:rPr>
        <w:tab/>
        <w:t>3,000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Inventory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250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Receivables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410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Bank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  <w:u w:val="single"/>
        </w:rPr>
        <w:t>1,340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b/>
          <w:sz w:val="24"/>
          <w:szCs w:val="24"/>
          <w:u w:val="double"/>
        </w:rPr>
      </w:pP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b/>
          <w:sz w:val="24"/>
          <w:szCs w:val="24"/>
          <w:u w:val="double"/>
        </w:rPr>
        <w:t>5,000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K1 Ordinary share capital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1,500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Share premium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650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Retained earnings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2,310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D024BC">
        <w:rPr>
          <w:rFonts w:ascii="Arial" w:hAnsi="Arial" w:cs="Arial"/>
          <w:sz w:val="24"/>
          <w:szCs w:val="24"/>
        </w:rPr>
        <w:t>Payables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  <w:u w:val="single"/>
        </w:rPr>
        <w:t>540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b/>
          <w:sz w:val="24"/>
          <w:szCs w:val="24"/>
          <w:u w:val="double"/>
        </w:rPr>
      </w:pP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b/>
          <w:sz w:val="24"/>
          <w:szCs w:val="24"/>
          <w:u w:val="double"/>
        </w:rPr>
        <w:t>5,000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On 31 January 2015, a resolution was passed to redeem 20% of the shares at a price of K3 per share by using the share premium account first then the retained earnings.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Required:</w:t>
      </w:r>
    </w:p>
    <w:p w:rsidR="00B348ED" w:rsidRPr="00EA62AB" w:rsidRDefault="00B348ED" w:rsidP="00EA62AB">
      <w:pPr>
        <w:pStyle w:val="ListParagraph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EA62AB">
        <w:rPr>
          <w:rFonts w:ascii="Arial" w:hAnsi="Arial" w:cs="Arial"/>
          <w:sz w:val="24"/>
          <w:szCs w:val="24"/>
        </w:rPr>
        <w:t>Prepare journals to effect the redemption of the shares</w:t>
      </w:r>
      <w:r w:rsidR="00EA62AB" w:rsidRPr="00EA62AB">
        <w:rPr>
          <w:rFonts w:ascii="Arial" w:hAnsi="Arial" w:cs="Arial"/>
          <w:sz w:val="24"/>
          <w:szCs w:val="24"/>
        </w:rPr>
        <w:t>.</w:t>
      </w:r>
      <w:r w:rsidR="00EA62AB">
        <w:rPr>
          <w:rFonts w:ascii="Arial" w:hAnsi="Arial" w:cs="Arial"/>
          <w:sz w:val="24"/>
          <w:szCs w:val="24"/>
        </w:rPr>
        <w:tab/>
      </w:r>
      <w:r w:rsidR="00EA62AB">
        <w:rPr>
          <w:rFonts w:ascii="Arial" w:hAnsi="Arial" w:cs="Arial"/>
          <w:sz w:val="24"/>
          <w:szCs w:val="24"/>
        </w:rPr>
        <w:tab/>
      </w:r>
      <w:r w:rsidR="00EA62AB">
        <w:rPr>
          <w:rFonts w:ascii="Arial" w:hAnsi="Arial" w:cs="Arial"/>
          <w:sz w:val="24"/>
          <w:szCs w:val="24"/>
        </w:rPr>
        <w:tab/>
      </w:r>
      <w:r w:rsidR="00EA62AB" w:rsidRPr="00EA62AB">
        <w:rPr>
          <w:rFonts w:ascii="Arial" w:hAnsi="Arial" w:cs="Arial"/>
          <w:i/>
          <w:sz w:val="24"/>
          <w:szCs w:val="24"/>
        </w:rPr>
        <w:t>(8 marks)</w:t>
      </w:r>
    </w:p>
    <w:p w:rsidR="00EA62AB" w:rsidRPr="00EA62AB" w:rsidRDefault="00EA62AB" w:rsidP="00EA62AB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:rsidR="00B348ED" w:rsidRPr="00EA62AB" w:rsidRDefault="00B348ED" w:rsidP="00EA62AB">
      <w:pPr>
        <w:pStyle w:val="ListParagraph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EA62AB">
        <w:rPr>
          <w:rFonts w:ascii="Arial" w:hAnsi="Arial" w:cs="Arial"/>
          <w:sz w:val="24"/>
          <w:szCs w:val="24"/>
        </w:rPr>
        <w:t xml:space="preserve">Prepare a revised </w:t>
      </w:r>
      <w:r w:rsidR="00AC0BA7" w:rsidRPr="00EA62AB">
        <w:rPr>
          <w:rFonts w:ascii="Arial" w:hAnsi="Arial" w:cs="Arial"/>
          <w:sz w:val="24"/>
          <w:szCs w:val="24"/>
        </w:rPr>
        <w:t xml:space="preserve">Statement of Financial Position </w:t>
      </w:r>
      <w:r w:rsidRPr="00EA62AB">
        <w:rPr>
          <w:rFonts w:ascii="Arial" w:hAnsi="Arial" w:cs="Arial"/>
          <w:sz w:val="24"/>
          <w:szCs w:val="24"/>
        </w:rPr>
        <w:t>as at 31 January 2015 just after the redemption of shares.</w:t>
      </w:r>
      <w:r w:rsidR="00EA62AB" w:rsidRPr="00EA62AB">
        <w:rPr>
          <w:rFonts w:ascii="Arial" w:hAnsi="Arial" w:cs="Arial"/>
          <w:sz w:val="24"/>
          <w:szCs w:val="24"/>
        </w:rPr>
        <w:tab/>
      </w:r>
      <w:r w:rsidR="00EA62AB" w:rsidRPr="00EA62AB">
        <w:rPr>
          <w:rFonts w:ascii="Arial" w:hAnsi="Arial" w:cs="Arial"/>
          <w:sz w:val="24"/>
          <w:szCs w:val="24"/>
        </w:rPr>
        <w:tab/>
      </w:r>
      <w:r w:rsidR="00EA62AB" w:rsidRPr="00EA62AB">
        <w:rPr>
          <w:rFonts w:ascii="Arial" w:hAnsi="Arial" w:cs="Arial"/>
          <w:sz w:val="24"/>
          <w:szCs w:val="24"/>
        </w:rPr>
        <w:tab/>
      </w:r>
      <w:r w:rsidR="00EA62AB" w:rsidRPr="00EA62AB">
        <w:rPr>
          <w:rFonts w:ascii="Arial" w:hAnsi="Arial" w:cs="Arial"/>
          <w:sz w:val="24"/>
          <w:szCs w:val="24"/>
        </w:rPr>
        <w:tab/>
      </w:r>
      <w:r w:rsidR="00EA62AB" w:rsidRPr="00EA62AB">
        <w:rPr>
          <w:rFonts w:ascii="Arial" w:hAnsi="Arial" w:cs="Arial"/>
          <w:sz w:val="24"/>
          <w:szCs w:val="24"/>
        </w:rPr>
        <w:tab/>
      </w:r>
      <w:r w:rsidR="00EA62AB" w:rsidRPr="00EA62AB">
        <w:rPr>
          <w:rFonts w:ascii="Arial" w:hAnsi="Arial" w:cs="Arial"/>
          <w:sz w:val="24"/>
          <w:szCs w:val="24"/>
        </w:rPr>
        <w:tab/>
      </w:r>
      <w:r w:rsidR="00EA62AB" w:rsidRPr="00EA62AB">
        <w:rPr>
          <w:rFonts w:ascii="Arial" w:hAnsi="Arial" w:cs="Arial"/>
          <w:sz w:val="24"/>
          <w:szCs w:val="24"/>
        </w:rPr>
        <w:tab/>
      </w:r>
      <w:r w:rsidR="00EA62AB" w:rsidRPr="00EA62AB">
        <w:rPr>
          <w:rFonts w:ascii="Arial" w:hAnsi="Arial" w:cs="Arial"/>
          <w:i/>
          <w:sz w:val="24"/>
          <w:szCs w:val="24"/>
        </w:rPr>
        <w:t>(7 marks)</w:t>
      </w:r>
    </w:p>
    <w:p w:rsidR="00EA62AB" w:rsidRPr="00EA62AB" w:rsidRDefault="00EA62AB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EA62AB">
        <w:rPr>
          <w:rFonts w:ascii="Arial" w:hAnsi="Arial" w:cs="Arial"/>
          <w:b/>
          <w:sz w:val="24"/>
          <w:szCs w:val="24"/>
        </w:rPr>
        <w:tab/>
      </w:r>
      <w:r w:rsidRPr="00EA62AB">
        <w:rPr>
          <w:rFonts w:ascii="Arial" w:hAnsi="Arial" w:cs="Arial"/>
          <w:b/>
          <w:sz w:val="24"/>
          <w:szCs w:val="24"/>
        </w:rPr>
        <w:tab/>
        <w:t>(Total 15 marks)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348ED" w:rsidRPr="00EA62AB" w:rsidRDefault="00B348ED" w:rsidP="00B348ED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EA62AB">
        <w:rPr>
          <w:rFonts w:ascii="Arial" w:hAnsi="Arial" w:cs="Arial"/>
          <w:b/>
          <w:sz w:val="28"/>
          <w:szCs w:val="28"/>
        </w:rPr>
        <w:t>SECTION B</w:t>
      </w:r>
      <w:r w:rsidR="00EA62AB">
        <w:rPr>
          <w:rFonts w:ascii="Arial" w:hAnsi="Arial" w:cs="Arial"/>
          <w:b/>
          <w:sz w:val="28"/>
          <w:szCs w:val="28"/>
        </w:rPr>
        <w:tab/>
        <w:t>(40 MARKS)</w:t>
      </w:r>
    </w:p>
    <w:p w:rsidR="00B348ED" w:rsidRDefault="00B348ED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EA62AB" w:rsidRDefault="00EA62AB" w:rsidP="00B348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A62AB" w:rsidRDefault="00EA62AB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EA62AB">
        <w:rPr>
          <w:rFonts w:ascii="Arial" w:hAnsi="Arial" w:cs="Arial"/>
          <w:sz w:val="24"/>
          <w:szCs w:val="24"/>
        </w:rPr>
        <w:t xml:space="preserve">Answer </w:t>
      </w:r>
      <w:r w:rsidRPr="00EA62AB">
        <w:rPr>
          <w:rFonts w:ascii="Arial" w:hAnsi="Arial" w:cs="Arial"/>
          <w:b/>
          <w:sz w:val="24"/>
          <w:szCs w:val="24"/>
          <w:u w:val="single"/>
        </w:rPr>
        <w:t>ANY TWO</w:t>
      </w:r>
      <w:r w:rsidRPr="00EA62AB">
        <w:rPr>
          <w:rFonts w:ascii="Arial" w:hAnsi="Arial" w:cs="Arial"/>
          <w:sz w:val="24"/>
          <w:szCs w:val="24"/>
        </w:rPr>
        <w:t xml:space="preserve"> questions from this section</w:t>
      </w:r>
    </w:p>
    <w:p w:rsidR="00EA62AB" w:rsidRPr="00EA62AB" w:rsidRDefault="00EA62AB" w:rsidP="00B348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348ED" w:rsidRDefault="00B348ED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5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B348ED" w:rsidRPr="006F0AF0" w:rsidRDefault="00B348ED" w:rsidP="006F0AF0">
      <w:pPr>
        <w:pStyle w:val="ListParagraph"/>
        <w:numPr>
          <w:ilvl w:val="0"/>
          <w:numId w:val="17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F0AF0">
        <w:rPr>
          <w:rFonts w:ascii="Arial" w:hAnsi="Arial" w:cs="Arial"/>
          <w:sz w:val="24"/>
          <w:szCs w:val="24"/>
        </w:rPr>
        <w:t xml:space="preserve">Explain </w:t>
      </w:r>
      <w:r w:rsidRPr="006F0AF0">
        <w:rPr>
          <w:rFonts w:ascii="Arial" w:hAnsi="Arial" w:cs="Arial"/>
          <w:b/>
          <w:sz w:val="24"/>
          <w:szCs w:val="24"/>
          <w:u w:val="single"/>
        </w:rPr>
        <w:t>four</w:t>
      </w:r>
      <w:r w:rsidRPr="006F0AF0">
        <w:rPr>
          <w:rFonts w:ascii="Arial" w:hAnsi="Arial" w:cs="Arial"/>
          <w:sz w:val="24"/>
          <w:szCs w:val="24"/>
        </w:rPr>
        <w:t xml:space="preserve"> limitations of absorption costing and explain why it is still used by several entities. </w:t>
      </w:r>
      <w:r w:rsidR="006F0AF0" w:rsidRPr="006F0AF0">
        <w:rPr>
          <w:rFonts w:ascii="Arial" w:hAnsi="Arial" w:cs="Arial"/>
          <w:sz w:val="24"/>
          <w:szCs w:val="24"/>
        </w:rPr>
        <w:tab/>
      </w:r>
      <w:r w:rsidR="006F0AF0" w:rsidRPr="006F0AF0">
        <w:rPr>
          <w:rFonts w:ascii="Arial" w:hAnsi="Arial" w:cs="Arial"/>
          <w:sz w:val="24"/>
          <w:szCs w:val="24"/>
        </w:rPr>
        <w:tab/>
      </w:r>
      <w:r w:rsidR="006F0AF0" w:rsidRPr="006F0AF0">
        <w:rPr>
          <w:rFonts w:ascii="Arial" w:hAnsi="Arial" w:cs="Arial"/>
          <w:sz w:val="24"/>
          <w:szCs w:val="24"/>
        </w:rPr>
        <w:tab/>
      </w:r>
      <w:r w:rsidR="006F0AF0" w:rsidRPr="006F0AF0">
        <w:rPr>
          <w:rFonts w:ascii="Arial" w:hAnsi="Arial" w:cs="Arial"/>
          <w:sz w:val="24"/>
          <w:szCs w:val="24"/>
        </w:rPr>
        <w:tab/>
      </w:r>
      <w:r w:rsidR="006F0AF0" w:rsidRPr="006F0AF0">
        <w:rPr>
          <w:rFonts w:ascii="Arial" w:hAnsi="Arial" w:cs="Arial"/>
          <w:sz w:val="24"/>
          <w:szCs w:val="24"/>
        </w:rPr>
        <w:tab/>
      </w:r>
      <w:r w:rsidR="006F0AF0" w:rsidRPr="006F0AF0">
        <w:rPr>
          <w:rFonts w:ascii="Arial" w:hAnsi="Arial" w:cs="Arial"/>
          <w:sz w:val="24"/>
          <w:szCs w:val="24"/>
        </w:rPr>
        <w:tab/>
      </w:r>
      <w:r w:rsidR="006F0AF0" w:rsidRPr="006F0AF0">
        <w:rPr>
          <w:rFonts w:ascii="Arial" w:hAnsi="Arial" w:cs="Arial"/>
          <w:sz w:val="24"/>
          <w:szCs w:val="24"/>
        </w:rPr>
        <w:tab/>
      </w:r>
      <w:r w:rsidR="006F0AF0" w:rsidRPr="006F0AF0">
        <w:rPr>
          <w:rFonts w:ascii="Arial" w:hAnsi="Arial" w:cs="Arial"/>
          <w:sz w:val="24"/>
          <w:szCs w:val="24"/>
        </w:rPr>
        <w:tab/>
      </w:r>
      <w:r w:rsidR="006F0AF0">
        <w:rPr>
          <w:rFonts w:ascii="Arial" w:hAnsi="Arial" w:cs="Arial"/>
          <w:sz w:val="24"/>
          <w:szCs w:val="24"/>
        </w:rPr>
        <w:t xml:space="preserve">           </w:t>
      </w:r>
      <w:r w:rsidRPr="006F0AF0">
        <w:rPr>
          <w:rFonts w:ascii="Arial" w:hAnsi="Arial" w:cs="Arial"/>
          <w:i/>
          <w:sz w:val="24"/>
          <w:szCs w:val="24"/>
        </w:rPr>
        <w:t xml:space="preserve">(8 </w:t>
      </w:r>
      <w:r w:rsidR="00EA62AB" w:rsidRPr="006F0AF0">
        <w:rPr>
          <w:rFonts w:ascii="Arial" w:hAnsi="Arial" w:cs="Arial"/>
          <w:i/>
          <w:sz w:val="24"/>
          <w:szCs w:val="24"/>
        </w:rPr>
        <w:t>m</w:t>
      </w:r>
      <w:r w:rsidRPr="006F0AF0">
        <w:rPr>
          <w:rFonts w:ascii="Arial" w:hAnsi="Arial" w:cs="Arial"/>
          <w:i/>
          <w:sz w:val="24"/>
          <w:szCs w:val="24"/>
        </w:rPr>
        <w:t>arks)</w:t>
      </w:r>
    </w:p>
    <w:p w:rsidR="006F0AF0" w:rsidRPr="006F0AF0" w:rsidRDefault="006F0AF0" w:rsidP="006F0AF0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B348ED" w:rsidRPr="006F0AF0" w:rsidRDefault="00B348ED" w:rsidP="006F0AF0">
      <w:pPr>
        <w:pStyle w:val="ListParagraph"/>
        <w:numPr>
          <w:ilvl w:val="0"/>
          <w:numId w:val="17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F0AF0">
        <w:rPr>
          <w:rFonts w:ascii="Arial" w:hAnsi="Arial" w:cs="Arial"/>
          <w:sz w:val="24"/>
          <w:szCs w:val="24"/>
        </w:rPr>
        <w:t>Explain by giving five reasons why CVP analysis is not a good tool in management accounting and what advice can you offer to management that appears to place much reliance on CVP analysis.</w:t>
      </w:r>
      <w:r w:rsidR="006F0AF0" w:rsidRPr="006F0AF0">
        <w:rPr>
          <w:rFonts w:ascii="Arial" w:hAnsi="Arial" w:cs="Arial"/>
          <w:sz w:val="24"/>
          <w:szCs w:val="24"/>
        </w:rPr>
        <w:tab/>
      </w:r>
      <w:r w:rsidR="006F0AF0" w:rsidRPr="006F0AF0">
        <w:rPr>
          <w:rFonts w:ascii="Arial" w:hAnsi="Arial" w:cs="Arial"/>
          <w:sz w:val="24"/>
          <w:szCs w:val="24"/>
        </w:rPr>
        <w:tab/>
      </w:r>
      <w:r w:rsidR="006F0AF0" w:rsidRPr="006F0AF0">
        <w:rPr>
          <w:rFonts w:ascii="Arial" w:hAnsi="Arial" w:cs="Arial"/>
          <w:sz w:val="24"/>
          <w:szCs w:val="24"/>
        </w:rPr>
        <w:tab/>
        <w:t xml:space="preserve">     </w:t>
      </w:r>
      <w:r w:rsidR="006F0AF0" w:rsidRPr="006F0AF0">
        <w:rPr>
          <w:rFonts w:ascii="Arial" w:hAnsi="Arial" w:cs="Arial"/>
          <w:sz w:val="24"/>
          <w:szCs w:val="24"/>
        </w:rPr>
        <w:tab/>
      </w:r>
      <w:r w:rsidR="006F0AF0" w:rsidRPr="006F0AF0">
        <w:rPr>
          <w:rFonts w:ascii="Arial" w:hAnsi="Arial" w:cs="Arial"/>
          <w:sz w:val="24"/>
          <w:szCs w:val="24"/>
        </w:rPr>
        <w:tab/>
        <w:t xml:space="preserve">          </w:t>
      </w:r>
      <w:r w:rsidR="006F0AF0" w:rsidRPr="006F0AF0">
        <w:rPr>
          <w:rFonts w:ascii="Arial" w:hAnsi="Arial" w:cs="Arial"/>
          <w:i/>
          <w:sz w:val="24"/>
          <w:szCs w:val="24"/>
        </w:rPr>
        <w:t>(12 marks)</w:t>
      </w:r>
      <w:r w:rsidR="006F0AF0" w:rsidRPr="006F0AF0">
        <w:rPr>
          <w:rFonts w:ascii="Arial" w:hAnsi="Arial" w:cs="Arial"/>
          <w:sz w:val="24"/>
          <w:szCs w:val="24"/>
        </w:rPr>
        <w:t xml:space="preserve">  </w:t>
      </w:r>
      <w:r w:rsidRPr="006F0AF0">
        <w:rPr>
          <w:rFonts w:ascii="Arial" w:hAnsi="Arial" w:cs="Arial"/>
          <w:sz w:val="24"/>
          <w:szCs w:val="24"/>
        </w:rPr>
        <w:t xml:space="preserve"> 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024BC">
        <w:rPr>
          <w:rFonts w:ascii="Arial" w:hAnsi="Arial" w:cs="Arial"/>
          <w:b/>
          <w:sz w:val="24"/>
          <w:szCs w:val="24"/>
        </w:rPr>
        <w:t xml:space="preserve"> </w:t>
      </w:r>
      <w:r w:rsidR="006F0AF0">
        <w:rPr>
          <w:rFonts w:ascii="Arial" w:hAnsi="Arial" w:cs="Arial"/>
          <w:b/>
          <w:sz w:val="24"/>
          <w:szCs w:val="24"/>
        </w:rPr>
        <w:tab/>
      </w:r>
      <w:r w:rsidR="006F0AF0">
        <w:rPr>
          <w:rFonts w:ascii="Arial" w:hAnsi="Arial" w:cs="Arial"/>
          <w:b/>
          <w:sz w:val="24"/>
          <w:szCs w:val="24"/>
        </w:rPr>
        <w:tab/>
      </w:r>
      <w:r w:rsidR="006F0AF0">
        <w:rPr>
          <w:rFonts w:ascii="Arial" w:hAnsi="Arial" w:cs="Arial"/>
          <w:b/>
          <w:sz w:val="24"/>
          <w:szCs w:val="24"/>
        </w:rPr>
        <w:tab/>
      </w:r>
      <w:r w:rsidR="006F0AF0">
        <w:rPr>
          <w:rFonts w:ascii="Arial" w:hAnsi="Arial" w:cs="Arial"/>
          <w:b/>
          <w:sz w:val="24"/>
          <w:szCs w:val="24"/>
        </w:rPr>
        <w:tab/>
      </w:r>
      <w:r w:rsidR="006F0AF0">
        <w:rPr>
          <w:rFonts w:ascii="Arial" w:hAnsi="Arial" w:cs="Arial"/>
          <w:b/>
          <w:sz w:val="24"/>
          <w:szCs w:val="24"/>
        </w:rPr>
        <w:tab/>
      </w:r>
      <w:r w:rsidR="006F0AF0">
        <w:rPr>
          <w:rFonts w:ascii="Arial" w:hAnsi="Arial" w:cs="Arial"/>
          <w:b/>
          <w:sz w:val="24"/>
          <w:szCs w:val="24"/>
        </w:rPr>
        <w:tab/>
      </w:r>
      <w:r w:rsidR="006F0AF0">
        <w:rPr>
          <w:rFonts w:ascii="Arial" w:hAnsi="Arial" w:cs="Arial"/>
          <w:b/>
          <w:sz w:val="24"/>
          <w:szCs w:val="24"/>
        </w:rPr>
        <w:tab/>
      </w:r>
      <w:r w:rsidR="006F0AF0">
        <w:rPr>
          <w:rFonts w:ascii="Arial" w:hAnsi="Arial" w:cs="Arial"/>
          <w:b/>
          <w:sz w:val="24"/>
          <w:szCs w:val="24"/>
        </w:rPr>
        <w:tab/>
      </w:r>
      <w:r w:rsidR="006F0AF0">
        <w:rPr>
          <w:rFonts w:ascii="Arial" w:hAnsi="Arial" w:cs="Arial"/>
          <w:b/>
          <w:sz w:val="24"/>
          <w:szCs w:val="24"/>
        </w:rPr>
        <w:tab/>
      </w:r>
      <w:r w:rsidR="006F0AF0">
        <w:rPr>
          <w:rFonts w:ascii="Arial" w:hAnsi="Arial" w:cs="Arial"/>
          <w:b/>
          <w:sz w:val="24"/>
          <w:szCs w:val="24"/>
        </w:rPr>
        <w:tab/>
        <w:t>(Total 20 marks)</w:t>
      </w:r>
    </w:p>
    <w:p w:rsidR="00B348ED" w:rsidRPr="00D024BC" w:rsidRDefault="00B348ED" w:rsidP="00B348ED">
      <w:pPr>
        <w:spacing w:after="0"/>
        <w:ind w:left="720" w:hanging="720"/>
        <w:jc w:val="both"/>
        <w:rPr>
          <w:rFonts w:ascii="Arial" w:hAnsi="Arial" w:cs="Arial"/>
          <w:b/>
          <w:sz w:val="24"/>
          <w:szCs w:val="24"/>
        </w:rPr>
      </w:pPr>
      <w:r w:rsidRPr="00D024BC">
        <w:rPr>
          <w:rFonts w:ascii="Arial" w:hAnsi="Arial" w:cs="Arial"/>
          <w:b/>
          <w:sz w:val="24"/>
          <w:szCs w:val="24"/>
        </w:rPr>
        <w:lastRenderedPageBreak/>
        <w:t>QUESTION 6</w:t>
      </w:r>
    </w:p>
    <w:p w:rsidR="00B348ED" w:rsidRDefault="00B348ED" w:rsidP="00B348ED">
      <w:pPr>
        <w:spacing w:after="0"/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B348ED" w:rsidRPr="00D024BC" w:rsidRDefault="00B348ED" w:rsidP="006F0A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Amidu and Jossam have been in partnership sharing profits and losses equally. The following is the trial balance of the partnership for the year ended 30 November 2015.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Dr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Cr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‘000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‘000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Sales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218,000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Receivables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89,500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Capital- Amidu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50,000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Capital- Jossam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42,000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Drawings- Amidu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175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Drawings- Jossam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203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Purchases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173,425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Rent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2,400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Wage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3,400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Motor vehicles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66,980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Electricity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550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Carriage inwards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322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Current Account- Amidu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97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Current account- Jossam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12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Accounts payable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17,400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Discount received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1,200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Provision for bad debts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3,500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Accumulated depreciation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950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Return inwards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4,200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Stock</w:t>
      </w:r>
      <w:r w:rsidRPr="00D024BC">
        <w:rPr>
          <w:rFonts w:ascii="Arial" w:hAnsi="Arial" w:cs="Arial"/>
          <w:sz w:val="24"/>
          <w:szCs w:val="24"/>
        </w:rPr>
        <w:tab/>
        <w:t>01/12/2014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210</w:t>
      </w:r>
    </w:p>
    <w:p w:rsidR="006F0AF0" w:rsidRDefault="006F0AF0" w:rsidP="00B348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Notes: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(a)</w:t>
      </w:r>
      <w:r w:rsidRPr="00D024BC">
        <w:rPr>
          <w:rFonts w:ascii="Arial" w:hAnsi="Arial" w:cs="Arial"/>
          <w:sz w:val="24"/>
          <w:szCs w:val="24"/>
        </w:rPr>
        <w:tab/>
        <w:t>Included in rent is K120,000 for the month of December 2015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(b)</w:t>
      </w:r>
      <w:r w:rsidRPr="00D024BC">
        <w:rPr>
          <w:rFonts w:ascii="Arial" w:hAnsi="Arial" w:cs="Arial"/>
          <w:sz w:val="24"/>
          <w:szCs w:val="24"/>
        </w:rPr>
        <w:tab/>
        <w:t xml:space="preserve">Depreciation for motor vehicles is provided at 20% reducing balance 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 xml:space="preserve">(c) </w:t>
      </w:r>
      <w:r w:rsidRPr="00D024BC">
        <w:rPr>
          <w:rFonts w:ascii="Arial" w:hAnsi="Arial" w:cs="Arial"/>
          <w:sz w:val="24"/>
          <w:szCs w:val="24"/>
        </w:rPr>
        <w:tab/>
        <w:t>Stock was valued at K118,000 on 30 November 2015</w:t>
      </w:r>
    </w:p>
    <w:p w:rsidR="00B348ED" w:rsidRPr="00D024BC" w:rsidRDefault="00B348ED" w:rsidP="00B348ED">
      <w:pPr>
        <w:spacing w:after="0"/>
        <w:ind w:left="720" w:hanging="72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(d)</w:t>
      </w:r>
      <w:r w:rsidRPr="00D024BC">
        <w:rPr>
          <w:rFonts w:ascii="Arial" w:hAnsi="Arial" w:cs="Arial"/>
          <w:sz w:val="24"/>
          <w:szCs w:val="24"/>
        </w:rPr>
        <w:tab/>
        <w:t>Jossam was entitled to a monthly salary K35,000 but this was not included in the trial balance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(e)</w:t>
      </w:r>
      <w:r w:rsidRPr="00D024BC">
        <w:rPr>
          <w:rFonts w:ascii="Arial" w:hAnsi="Arial" w:cs="Arial"/>
          <w:sz w:val="24"/>
          <w:szCs w:val="24"/>
        </w:rPr>
        <w:tab/>
        <w:t>Partners were to receive 10% interest on capital contributed and charged 30% for drawings made during the year.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(f) Bad debt provision should be 2% of closing receivables</w:t>
      </w:r>
    </w:p>
    <w:p w:rsidR="006F0AF0" w:rsidRPr="006F0AF0" w:rsidRDefault="006F0AF0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B348ED" w:rsidRPr="006F0AF0" w:rsidRDefault="00B348ED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F0AF0">
        <w:rPr>
          <w:rFonts w:ascii="Arial" w:hAnsi="Arial" w:cs="Arial"/>
          <w:b/>
          <w:sz w:val="24"/>
          <w:szCs w:val="24"/>
        </w:rPr>
        <w:t>Required:</w:t>
      </w:r>
    </w:p>
    <w:p w:rsidR="00B348ED" w:rsidRPr="00906C95" w:rsidRDefault="00B348ED" w:rsidP="00B348ED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 xml:space="preserve">Prepare the trading, profit and loss and appropriation accounts for Amidu and Jossam for the year ended 30 November 2015. </w:t>
      </w:r>
      <w:r w:rsidR="00906C95">
        <w:rPr>
          <w:rFonts w:ascii="Arial" w:hAnsi="Arial" w:cs="Arial"/>
          <w:sz w:val="24"/>
          <w:szCs w:val="24"/>
        </w:rPr>
        <w:tab/>
      </w:r>
      <w:r w:rsidR="00906C95">
        <w:rPr>
          <w:rFonts w:ascii="Arial" w:hAnsi="Arial" w:cs="Arial"/>
          <w:sz w:val="24"/>
          <w:szCs w:val="24"/>
        </w:rPr>
        <w:tab/>
      </w:r>
      <w:r w:rsidR="00906C95">
        <w:rPr>
          <w:rFonts w:ascii="Arial" w:hAnsi="Arial" w:cs="Arial"/>
          <w:sz w:val="24"/>
          <w:szCs w:val="24"/>
        </w:rPr>
        <w:tab/>
      </w:r>
      <w:r w:rsidR="00906C95">
        <w:rPr>
          <w:rFonts w:ascii="Arial" w:hAnsi="Arial" w:cs="Arial"/>
          <w:sz w:val="24"/>
          <w:szCs w:val="24"/>
        </w:rPr>
        <w:tab/>
      </w:r>
      <w:r w:rsidR="00906C95">
        <w:rPr>
          <w:rFonts w:ascii="Arial" w:hAnsi="Arial" w:cs="Arial"/>
          <w:sz w:val="24"/>
          <w:szCs w:val="24"/>
        </w:rPr>
        <w:tab/>
      </w:r>
      <w:r w:rsidR="00906C95" w:rsidRPr="00906C95">
        <w:rPr>
          <w:rFonts w:ascii="Arial" w:hAnsi="Arial" w:cs="Arial"/>
          <w:i/>
          <w:sz w:val="24"/>
          <w:szCs w:val="24"/>
        </w:rPr>
        <w:t xml:space="preserve">       </w:t>
      </w:r>
      <w:r w:rsidRPr="00906C95">
        <w:rPr>
          <w:rFonts w:ascii="Arial" w:hAnsi="Arial" w:cs="Arial"/>
          <w:i/>
          <w:sz w:val="24"/>
          <w:szCs w:val="24"/>
        </w:rPr>
        <w:t xml:space="preserve">(14 </w:t>
      </w:r>
      <w:r w:rsidR="00906C95" w:rsidRPr="00906C95">
        <w:rPr>
          <w:rFonts w:ascii="Arial" w:hAnsi="Arial" w:cs="Arial"/>
          <w:i/>
          <w:sz w:val="24"/>
          <w:szCs w:val="24"/>
        </w:rPr>
        <w:t>m</w:t>
      </w:r>
      <w:r w:rsidRPr="00906C95">
        <w:rPr>
          <w:rFonts w:ascii="Arial" w:hAnsi="Arial" w:cs="Arial"/>
          <w:i/>
          <w:sz w:val="24"/>
          <w:szCs w:val="24"/>
        </w:rPr>
        <w:t>arks)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lastRenderedPageBreak/>
        <w:t>Prepare the combined capital and current accounts for the partners as at 30 November 2015.</w:t>
      </w:r>
      <w:r w:rsidR="00391A40">
        <w:rPr>
          <w:rFonts w:ascii="Arial" w:hAnsi="Arial" w:cs="Arial"/>
          <w:sz w:val="24"/>
          <w:szCs w:val="24"/>
        </w:rPr>
        <w:tab/>
      </w:r>
      <w:r w:rsidR="00391A40">
        <w:rPr>
          <w:rFonts w:ascii="Arial" w:hAnsi="Arial" w:cs="Arial"/>
          <w:sz w:val="24"/>
          <w:szCs w:val="24"/>
        </w:rPr>
        <w:tab/>
      </w:r>
      <w:r w:rsidR="00391A40">
        <w:rPr>
          <w:rFonts w:ascii="Arial" w:hAnsi="Arial" w:cs="Arial"/>
          <w:sz w:val="24"/>
          <w:szCs w:val="24"/>
        </w:rPr>
        <w:tab/>
      </w:r>
      <w:r w:rsidR="00391A40">
        <w:rPr>
          <w:rFonts w:ascii="Arial" w:hAnsi="Arial" w:cs="Arial"/>
          <w:sz w:val="24"/>
          <w:szCs w:val="24"/>
        </w:rPr>
        <w:tab/>
      </w:r>
      <w:r w:rsidR="00391A40">
        <w:rPr>
          <w:rFonts w:ascii="Arial" w:hAnsi="Arial" w:cs="Arial"/>
          <w:sz w:val="24"/>
          <w:szCs w:val="24"/>
        </w:rPr>
        <w:tab/>
      </w:r>
      <w:r w:rsidR="00391A40">
        <w:rPr>
          <w:rFonts w:ascii="Arial" w:hAnsi="Arial" w:cs="Arial"/>
          <w:sz w:val="24"/>
          <w:szCs w:val="24"/>
        </w:rPr>
        <w:tab/>
      </w:r>
      <w:r w:rsidR="00391A40">
        <w:rPr>
          <w:rFonts w:ascii="Arial" w:hAnsi="Arial" w:cs="Arial"/>
          <w:sz w:val="24"/>
          <w:szCs w:val="24"/>
        </w:rPr>
        <w:tab/>
      </w:r>
      <w:r w:rsidR="00391A40">
        <w:rPr>
          <w:rFonts w:ascii="Arial" w:hAnsi="Arial" w:cs="Arial"/>
          <w:sz w:val="24"/>
          <w:szCs w:val="24"/>
        </w:rPr>
        <w:tab/>
      </w:r>
      <w:r w:rsidR="00391A40">
        <w:rPr>
          <w:rFonts w:ascii="Arial" w:hAnsi="Arial" w:cs="Arial"/>
          <w:sz w:val="24"/>
          <w:szCs w:val="24"/>
        </w:rPr>
        <w:tab/>
      </w:r>
      <w:r w:rsidR="00391A40" w:rsidRPr="00391A40">
        <w:rPr>
          <w:rFonts w:ascii="Arial" w:hAnsi="Arial" w:cs="Arial"/>
          <w:i/>
          <w:sz w:val="24"/>
          <w:szCs w:val="24"/>
        </w:rPr>
        <w:tab/>
      </w:r>
      <w:r w:rsidR="00391A40">
        <w:rPr>
          <w:rFonts w:ascii="Arial" w:hAnsi="Arial" w:cs="Arial"/>
          <w:i/>
          <w:sz w:val="24"/>
          <w:szCs w:val="24"/>
        </w:rPr>
        <w:t xml:space="preserve">           </w:t>
      </w:r>
      <w:r w:rsidRPr="00391A40">
        <w:rPr>
          <w:rFonts w:ascii="Arial" w:hAnsi="Arial" w:cs="Arial"/>
          <w:i/>
          <w:sz w:val="24"/>
          <w:szCs w:val="24"/>
        </w:rPr>
        <w:t xml:space="preserve"> </w:t>
      </w:r>
      <w:r w:rsidR="00906C95" w:rsidRPr="00391A40">
        <w:rPr>
          <w:rFonts w:ascii="Arial" w:hAnsi="Arial" w:cs="Arial"/>
          <w:i/>
          <w:sz w:val="24"/>
          <w:szCs w:val="24"/>
        </w:rPr>
        <w:t>(6 m</w:t>
      </w:r>
      <w:r w:rsidRPr="00391A40">
        <w:rPr>
          <w:rFonts w:ascii="Arial" w:hAnsi="Arial" w:cs="Arial"/>
          <w:i/>
          <w:sz w:val="24"/>
          <w:szCs w:val="24"/>
        </w:rPr>
        <w:t>arks)</w:t>
      </w:r>
    </w:p>
    <w:p w:rsidR="00B348ED" w:rsidRDefault="00391A40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(Total 20 marks)</w:t>
      </w:r>
    </w:p>
    <w:p w:rsidR="00906C95" w:rsidRDefault="00906C95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906C95" w:rsidRDefault="00906C95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7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B3651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 xml:space="preserve">Computation of cash budget for some months given opening and closing balances and patterns of payments and receipts. Include elements that will not have any bearing in cash movements. </w:t>
      </w:r>
    </w:p>
    <w:p w:rsidR="00AB3651" w:rsidRDefault="00AB3651" w:rsidP="00B348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348ED" w:rsidRPr="00906C95" w:rsidRDefault="00B348ED" w:rsidP="000847A3">
      <w:pPr>
        <w:pStyle w:val="ListParagraph"/>
        <w:numPr>
          <w:ilvl w:val="0"/>
          <w:numId w:val="18"/>
        </w:numPr>
        <w:spacing w:after="0" w:line="360" w:lineRule="auto"/>
        <w:ind w:hanging="180"/>
        <w:jc w:val="both"/>
        <w:rPr>
          <w:rFonts w:ascii="Arial" w:hAnsi="Arial" w:cs="Arial"/>
          <w:sz w:val="24"/>
          <w:szCs w:val="24"/>
        </w:rPr>
      </w:pPr>
      <w:r w:rsidRPr="00906C95">
        <w:rPr>
          <w:rFonts w:ascii="Arial" w:hAnsi="Arial" w:cs="Arial"/>
          <w:sz w:val="24"/>
          <w:szCs w:val="24"/>
        </w:rPr>
        <w:t>Balance at bank as at 31 May 2015 was overdraft of K450,000.</w:t>
      </w:r>
    </w:p>
    <w:p w:rsidR="00906C95" w:rsidRPr="00906C95" w:rsidRDefault="00B348ED" w:rsidP="000847A3">
      <w:pPr>
        <w:pStyle w:val="ListParagraph"/>
        <w:numPr>
          <w:ilvl w:val="0"/>
          <w:numId w:val="18"/>
        </w:numPr>
        <w:spacing w:after="0" w:line="360" w:lineRule="auto"/>
        <w:ind w:hanging="180"/>
        <w:jc w:val="both"/>
        <w:rPr>
          <w:rFonts w:ascii="Arial" w:hAnsi="Arial" w:cs="Arial"/>
          <w:sz w:val="24"/>
          <w:szCs w:val="24"/>
        </w:rPr>
      </w:pPr>
      <w:r w:rsidRPr="00906C95">
        <w:rPr>
          <w:rFonts w:ascii="Arial" w:hAnsi="Arial" w:cs="Arial"/>
          <w:sz w:val="24"/>
          <w:szCs w:val="24"/>
        </w:rPr>
        <w:t xml:space="preserve">Raw material purchases would be done on credit as follows: April 2015- K1,350,000, May 2015- K1,280,000, June 2015- K1,375,000,July 2015- K1,324,000, August 2015- K1,270,000, September 2015- K1 282,000. </w:t>
      </w:r>
    </w:p>
    <w:p w:rsidR="00B348ED" w:rsidRPr="00906C95" w:rsidRDefault="00B348ED" w:rsidP="000847A3">
      <w:pPr>
        <w:pStyle w:val="ListParagraph"/>
        <w:numPr>
          <w:ilvl w:val="0"/>
          <w:numId w:val="18"/>
        </w:numPr>
        <w:spacing w:after="0" w:line="360" w:lineRule="auto"/>
        <w:ind w:hanging="180"/>
        <w:jc w:val="both"/>
        <w:rPr>
          <w:rFonts w:ascii="Arial" w:hAnsi="Arial" w:cs="Arial"/>
          <w:sz w:val="24"/>
          <w:szCs w:val="24"/>
        </w:rPr>
      </w:pPr>
      <w:r w:rsidRPr="00906C95">
        <w:rPr>
          <w:rFonts w:ascii="Arial" w:hAnsi="Arial" w:cs="Arial"/>
          <w:sz w:val="24"/>
          <w:szCs w:val="24"/>
        </w:rPr>
        <w:t>Suppliers of raw materials are paid after 60 days.</w:t>
      </w:r>
    </w:p>
    <w:p w:rsidR="00B348ED" w:rsidRPr="00906C95" w:rsidRDefault="00B348ED" w:rsidP="000847A3">
      <w:pPr>
        <w:pStyle w:val="ListParagraph"/>
        <w:numPr>
          <w:ilvl w:val="0"/>
          <w:numId w:val="18"/>
        </w:numPr>
        <w:spacing w:after="0" w:line="360" w:lineRule="auto"/>
        <w:ind w:hanging="180"/>
        <w:jc w:val="both"/>
        <w:rPr>
          <w:rFonts w:ascii="Arial" w:hAnsi="Arial" w:cs="Arial"/>
          <w:sz w:val="24"/>
          <w:szCs w:val="24"/>
        </w:rPr>
      </w:pPr>
      <w:r w:rsidRPr="00906C95">
        <w:rPr>
          <w:rFonts w:ascii="Arial" w:hAnsi="Arial" w:cs="Arial"/>
          <w:sz w:val="24"/>
          <w:szCs w:val="24"/>
        </w:rPr>
        <w:t>Sales were budgeted at K2,300,000 from January 2015 and expected to  increase by  5% in April, July and October. 20% of sales are usually on cash and the rest paid after 30 days.</w:t>
      </w:r>
    </w:p>
    <w:p w:rsidR="00B348ED" w:rsidRPr="00906C95" w:rsidRDefault="00B348ED" w:rsidP="000847A3">
      <w:pPr>
        <w:pStyle w:val="ListParagraph"/>
        <w:numPr>
          <w:ilvl w:val="0"/>
          <w:numId w:val="18"/>
        </w:numPr>
        <w:spacing w:after="0" w:line="360" w:lineRule="auto"/>
        <w:ind w:hanging="180"/>
        <w:jc w:val="both"/>
        <w:rPr>
          <w:rFonts w:ascii="Arial" w:hAnsi="Arial" w:cs="Arial"/>
          <w:sz w:val="24"/>
          <w:szCs w:val="24"/>
        </w:rPr>
      </w:pPr>
      <w:r w:rsidRPr="00906C95">
        <w:rPr>
          <w:rFonts w:ascii="Arial" w:hAnsi="Arial" w:cs="Arial"/>
          <w:sz w:val="24"/>
          <w:szCs w:val="24"/>
        </w:rPr>
        <w:t>Wages and salaries were planned as follows: May- K450,000, June- 480,000, July- K470,000, August- K462,000, September- K434,000. Wages and salaries are paid at the end of the month to which they relate.</w:t>
      </w:r>
    </w:p>
    <w:p w:rsidR="00B348ED" w:rsidRPr="00D024BC" w:rsidRDefault="00AB3651" w:rsidP="000847A3">
      <w:pPr>
        <w:spacing w:after="0" w:line="360" w:lineRule="auto"/>
        <w:ind w:left="360" w:hanging="1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B348ED" w:rsidRPr="00D024BC">
        <w:rPr>
          <w:rFonts w:ascii="Arial" w:hAnsi="Arial" w:cs="Arial"/>
          <w:sz w:val="24"/>
          <w:szCs w:val="24"/>
        </w:rPr>
        <w:t>Office buildings which cost K2 million in 2010 are depreciated at 5% per annum straight line and part of them are let out at K80,000 per month paid in advance every quarter beginning 1</w:t>
      </w:r>
      <w:r w:rsidR="00B348ED" w:rsidRPr="00D024BC">
        <w:rPr>
          <w:rFonts w:ascii="Arial" w:hAnsi="Arial" w:cs="Arial"/>
          <w:sz w:val="24"/>
          <w:szCs w:val="24"/>
          <w:vertAlign w:val="superscript"/>
        </w:rPr>
        <w:t>st</w:t>
      </w:r>
      <w:r w:rsidR="00B348ED" w:rsidRPr="00D024BC">
        <w:rPr>
          <w:rFonts w:ascii="Arial" w:hAnsi="Arial" w:cs="Arial"/>
          <w:sz w:val="24"/>
          <w:szCs w:val="24"/>
        </w:rPr>
        <w:t xml:space="preserve"> January each year.</w:t>
      </w:r>
    </w:p>
    <w:p w:rsidR="00906C95" w:rsidRPr="00B30D59" w:rsidRDefault="00B348ED" w:rsidP="000847A3">
      <w:pPr>
        <w:pStyle w:val="ListParagraph"/>
        <w:numPr>
          <w:ilvl w:val="0"/>
          <w:numId w:val="18"/>
        </w:numPr>
        <w:spacing w:after="0" w:line="360" w:lineRule="auto"/>
        <w:ind w:hanging="180"/>
        <w:jc w:val="both"/>
        <w:rPr>
          <w:rFonts w:ascii="Arial" w:hAnsi="Arial" w:cs="Arial"/>
          <w:b/>
          <w:sz w:val="24"/>
          <w:szCs w:val="24"/>
        </w:rPr>
      </w:pPr>
      <w:r w:rsidRPr="00906C95">
        <w:rPr>
          <w:rFonts w:ascii="Arial" w:hAnsi="Arial" w:cs="Arial"/>
          <w:sz w:val="24"/>
          <w:szCs w:val="24"/>
        </w:rPr>
        <w:t>Purchase computers worth K1,800,000 in July on cash basis in July 2015.</w:t>
      </w:r>
    </w:p>
    <w:p w:rsidR="00B30D59" w:rsidRDefault="00B30D59" w:rsidP="00B30D5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B30D59" w:rsidRPr="00B30D59" w:rsidRDefault="00B30D59" w:rsidP="00B30D5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30D59">
        <w:rPr>
          <w:rFonts w:ascii="Arial" w:hAnsi="Arial" w:cs="Arial"/>
          <w:b/>
          <w:sz w:val="24"/>
          <w:szCs w:val="24"/>
        </w:rPr>
        <w:t>Required:</w:t>
      </w:r>
    </w:p>
    <w:p w:rsidR="00B30D59" w:rsidRPr="00B30D59" w:rsidRDefault="00B30D59" w:rsidP="00B30D5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06C95" w:rsidRPr="000847A3" w:rsidRDefault="00B30D59" w:rsidP="00391A4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30D59">
        <w:rPr>
          <w:rFonts w:ascii="Arial" w:hAnsi="Arial" w:cs="Arial"/>
          <w:sz w:val="24"/>
          <w:szCs w:val="24"/>
        </w:rPr>
        <w:t>Prepare a cash budget for the three months ending 31 August 2015 for Mtwiche Limited using the above information.</w:t>
      </w:r>
      <w:r w:rsidRPr="00B30D59">
        <w:rPr>
          <w:rFonts w:ascii="Arial" w:hAnsi="Arial" w:cs="Arial"/>
          <w:sz w:val="24"/>
          <w:szCs w:val="24"/>
        </w:rPr>
        <w:tab/>
      </w:r>
      <w:r w:rsidRPr="00B30D5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</w:t>
      </w:r>
      <w:r w:rsidR="000847A3" w:rsidRPr="000847A3">
        <w:rPr>
          <w:rFonts w:ascii="Arial" w:hAnsi="Arial" w:cs="Arial"/>
          <w:b/>
          <w:sz w:val="24"/>
          <w:szCs w:val="24"/>
        </w:rPr>
        <w:t>Total 20 marks)</w:t>
      </w:r>
    </w:p>
    <w:p w:rsidR="00B348ED" w:rsidRPr="000847A3" w:rsidRDefault="00B348ED" w:rsidP="00B348ED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B348ED" w:rsidRDefault="00B348ED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0847A3" w:rsidRDefault="000847A3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391A40" w:rsidRDefault="00391A40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0847A3" w:rsidRPr="00D024BC" w:rsidRDefault="000847A3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B348ED" w:rsidRDefault="00B348ED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024BC">
        <w:rPr>
          <w:rFonts w:ascii="Arial" w:hAnsi="Arial" w:cs="Arial"/>
          <w:b/>
          <w:sz w:val="24"/>
          <w:szCs w:val="24"/>
        </w:rPr>
        <w:lastRenderedPageBreak/>
        <w:t>QUESTION 8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The following is the summarised profit and loss account and balance sheets for Ighembe Limited: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Profit and Loss Account for the year ended 30 April 2015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K’000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Turnover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8,700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Cost of sales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(</w:t>
      </w:r>
      <w:r w:rsidRPr="00D024BC">
        <w:rPr>
          <w:rFonts w:ascii="Arial" w:hAnsi="Arial" w:cs="Arial"/>
          <w:sz w:val="24"/>
          <w:szCs w:val="24"/>
          <w:u w:val="single"/>
        </w:rPr>
        <w:t>4,562)</w:t>
      </w:r>
      <w:r w:rsidRPr="00D024BC">
        <w:rPr>
          <w:rFonts w:ascii="Arial" w:hAnsi="Arial" w:cs="Arial"/>
          <w:sz w:val="24"/>
          <w:szCs w:val="24"/>
        </w:rPr>
        <w:tab/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Gross Profit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  <w:u w:val="single"/>
        </w:rPr>
        <w:t>4,138</w:t>
      </w:r>
      <w:r w:rsidRPr="00D024BC">
        <w:rPr>
          <w:rFonts w:ascii="Arial" w:hAnsi="Arial" w:cs="Arial"/>
          <w:sz w:val="24"/>
          <w:szCs w:val="24"/>
        </w:rPr>
        <w:tab/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Operating expenses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(1,890)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Interest paid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(92)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Tax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(485)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Dividend declared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(</w:t>
      </w:r>
      <w:r w:rsidRPr="00D024BC">
        <w:rPr>
          <w:rFonts w:ascii="Arial" w:hAnsi="Arial" w:cs="Arial"/>
          <w:sz w:val="24"/>
          <w:szCs w:val="24"/>
          <w:u w:val="single"/>
        </w:rPr>
        <w:t>1,200)</w:t>
      </w:r>
      <w:r w:rsidRPr="00D024BC">
        <w:rPr>
          <w:rFonts w:ascii="Arial" w:hAnsi="Arial" w:cs="Arial"/>
          <w:sz w:val="24"/>
          <w:szCs w:val="24"/>
        </w:rPr>
        <w:tab/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  <w:u w:val="double"/>
        </w:rPr>
      </w:pPr>
      <w:r w:rsidRPr="00D024BC">
        <w:rPr>
          <w:rFonts w:ascii="Arial" w:hAnsi="Arial" w:cs="Arial"/>
          <w:sz w:val="24"/>
          <w:szCs w:val="24"/>
        </w:rPr>
        <w:t>Retained earnings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b/>
          <w:sz w:val="24"/>
          <w:szCs w:val="24"/>
          <w:u w:val="double"/>
        </w:rPr>
        <w:t>471</w:t>
      </w:r>
      <w:r w:rsidRPr="00D024BC">
        <w:rPr>
          <w:rFonts w:ascii="Arial" w:hAnsi="Arial" w:cs="Arial"/>
          <w:sz w:val="24"/>
          <w:szCs w:val="24"/>
          <w:u w:val="double"/>
        </w:rPr>
        <w:tab/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Statements of financial position as at 30 April 2015 and 30 April 2014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2015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2014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K’000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K’000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Non current assets (NBV)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8,400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K2,100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Inventory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1,370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310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Receivables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1,430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390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D024BC">
        <w:rPr>
          <w:rFonts w:ascii="Arial" w:hAnsi="Arial" w:cs="Arial"/>
          <w:sz w:val="24"/>
          <w:szCs w:val="24"/>
        </w:rPr>
        <w:t>Bank and cash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  <w:u w:val="single"/>
        </w:rPr>
        <w:t>1,276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  <w:u w:val="single"/>
        </w:rPr>
        <w:t>245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  <w:u w:val="double"/>
        </w:rPr>
      </w:pPr>
      <w:r w:rsidRPr="00D024BC">
        <w:rPr>
          <w:rFonts w:ascii="Arial" w:hAnsi="Arial" w:cs="Arial"/>
          <w:sz w:val="24"/>
          <w:szCs w:val="24"/>
        </w:rPr>
        <w:t>Total assets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b/>
          <w:sz w:val="24"/>
          <w:szCs w:val="24"/>
          <w:u w:val="double"/>
        </w:rPr>
        <w:t>12,476</w:t>
      </w:r>
      <w:r w:rsidRPr="00D024BC">
        <w:rPr>
          <w:rFonts w:ascii="Arial" w:hAnsi="Arial" w:cs="Arial"/>
          <w:b/>
          <w:sz w:val="24"/>
          <w:szCs w:val="24"/>
        </w:rPr>
        <w:tab/>
      </w:r>
      <w:r w:rsidRPr="00D024BC">
        <w:rPr>
          <w:rFonts w:ascii="Arial" w:hAnsi="Arial" w:cs="Arial"/>
          <w:b/>
          <w:sz w:val="24"/>
          <w:szCs w:val="24"/>
        </w:rPr>
        <w:tab/>
      </w:r>
      <w:r w:rsidRPr="00D024BC">
        <w:rPr>
          <w:rFonts w:ascii="Arial" w:hAnsi="Arial" w:cs="Arial"/>
          <w:b/>
          <w:sz w:val="24"/>
          <w:szCs w:val="24"/>
          <w:u w:val="double"/>
        </w:rPr>
        <w:t>3,045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Current liabilities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Trade creditors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(1,572)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(489)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Tax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(560)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(318)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D024BC">
        <w:rPr>
          <w:rFonts w:ascii="Arial" w:hAnsi="Arial" w:cs="Arial"/>
          <w:sz w:val="24"/>
          <w:szCs w:val="24"/>
        </w:rPr>
        <w:t>Dividend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(</w:t>
      </w:r>
      <w:r w:rsidRPr="00D024BC">
        <w:rPr>
          <w:rFonts w:ascii="Arial" w:hAnsi="Arial" w:cs="Arial"/>
          <w:sz w:val="24"/>
          <w:szCs w:val="24"/>
          <w:u w:val="single"/>
        </w:rPr>
        <w:t>748)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(</w:t>
      </w:r>
      <w:r w:rsidRPr="00D024BC">
        <w:rPr>
          <w:rFonts w:ascii="Arial" w:hAnsi="Arial" w:cs="Arial"/>
          <w:sz w:val="24"/>
          <w:szCs w:val="24"/>
          <w:u w:val="single"/>
        </w:rPr>
        <w:t>248)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D024BC">
        <w:rPr>
          <w:rFonts w:ascii="Arial" w:hAnsi="Arial" w:cs="Arial"/>
          <w:sz w:val="24"/>
          <w:szCs w:val="24"/>
        </w:rPr>
        <w:t>Total current liabilities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(</w:t>
      </w:r>
      <w:r w:rsidRPr="00D024BC">
        <w:rPr>
          <w:rFonts w:ascii="Arial" w:hAnsi="Arial" w:cs="Arial"/>
          <w:sz w:val="24"/>
          <w:szCs w:val="24"/>
          <w:u w:val="single"/>
        </w:rPr>
        <w:t>2,880)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(</w:t>
      </w:r>
      <w:r w:rsidRPr="00D024BC">
        <w:rPr>
          <w:rFonts w:ascii="Arial" w:hAnsi="Arial" w:cs="Arial"/>
          <w:sz w:val="24"/>
          <w:szCs w:val="24"/>
          <w:u w:val="single"/>
        </w:rPr>
        <w:t>1,055)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b/>
          <w:sz w:val="24"/>
          <w:szCs w:val="24"/>
          <w:u w:val="double"/>
        </w:rPr>
      </w:pPr>
      <w:r w:rsidRPr="00D024BC">
        <w:rPr>
          <w:rFonts w:ascii="Arial" w:hAnsi="Arial" w:cs="Arial"/>
          <w:sz w:val="24"/>
          <w:szCs w:val="24"/>
        </w:rPr>
        <w:t>Net Assets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  <w:u w:val="double"/>
        </w:rPr>
        <w:t>9,</w:t>
      </w:r>
      <w:r w:rsidRPr="00D024BC">
        <w:rPr>
          <w:rFonts w:ascii="Arial" w:hAnsi="Arial" w:cs="Arial"/>
          <w:b/>
          <w:sz w:val="24"/>
          <w:szCs w:val="24"/>
          <w:u w:val="double"/>
        </w:rPr>
        <w:t>596</w:t>
      </w:r>
      <w:r w:rsidRPr="00D024BC">
        <w:rPr>
          <w:rFonts w:ascii="Arial" w:hAnsi="Arial" w:cs="Arial"/>
          <w:b/>
          <w:sz w:val="24"/>
          <w:szCs w:val="24"/>
          <w:u w:val="double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b/>
          <w:sz w:val="24"/>
          <w:szCs w:val="24"/>
          <w:u w:val="double"/>
        </w:rPr>
        <w:t>1,990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K1,000 Ordinary Shares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3,000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1,000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Share Premium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1,065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65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Retained Earnings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1,096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  <w:t>625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D024BC">
        <w:rPr>
          <w:rFonts w:ascii="Arial" w:hAnsi="Arial" w:cs="Arial"/>
          <w:sz w:val="24"/>
          <w:szCs w:val="24"/>
        </w:rPr>
        <w:t>Loan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  <w:u w:val="single"/>
        </w:rPr>
        <w:t>4,435</w:t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sz w:val="24"/>
          <w:szCs w:val="24"/>
          <w:u w:val="single"/>
        </w:rPr>
        <w:t>300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024BC">
        <w:rPr>
          <w:rFonts w:ascii="Arial" w:hAnsi="Arial" w:cs="Arial"/>
          <w:b/>
          <w:sz w:val="24"/>
          <w:szCs w:val="24"/>
        </w:rPr>
        <w:tab/>
      </w:r>
      <w:r w:rsidRPr="00D024BC">
        <w:rPr>
          <w:rFonts w:ascii="Arial" w:hAnsi="Arial" w:cs="Arial"/>
          <w:b/>
          <w:sz w:val="24"/>
          <w:szCs w:val="24"/>
        </w:rPr>
        <w:tab/>
      </w:r>
      <w:r w:rsidRPr="00D024BC">
        <w:rPr>
          <w:rFonts w:ascii="Arial" w:hAnsi="Arial" w:cs="Arial"/>
          <w:b/>
          <w:sz w:val="24"/>
          <w:szCs w:val="24"/>
        </w:rPr>
        <w:tab/>
      </w:r>
      <w:r w:rsidRPr="00D024BC">
        <w:rPr>
          <w:rFonts w:ascii="Arial" w:hAnsi="Arial" w:cs="Arial"/>
          <w:b/>
          <w:sz w:val="24"/>
          <w:szCs w:val="24"/>
        </w:rPr>
        <w:tab/>
      </w:r>
      <w:r w:rsidRPr="00D024BC">
        <w:rPr>
          <w:rFonts w:ascii="Arial" w:hAnsi="Arial" w:cs="Arial"/>
          <w:b/>
          <w:sz w:val="24"/>
          <w:szCs w:val="24"/>
        </w:rPr>
        <w:tab/>
      </w:r>
      <w:r w:rsidRPr="00D024BC">
        <w:rPr>
          <w:rFonts w:ascii="Arial" w:hAnsi="Arial" w:cs="Arial"/>
          <w:b/>
          <w:sz w:val="24"/>
          <w:szCs w:val="24"/>
        </w:rPr>
        <w:tab/>
      </w:r>
      <w:r w:rsidRPr="00D024BC">
        <w:rPr>
          <w:rFonts w:ascii="Arial" w:hAnsi="Arial" w:cs="Arial"/>
          <w:b/>
          <w:sz w:val="24"/>
          <w:szCs w:val="24"/>
        </w:rPr>
        <w:tab/>
      </w:r>
      <w:r w:rsidRPr="00D024BC">
        <w:rPr>
          <w:rFonts w:ascii="Arial" w:hAnsi="Arial" w:cs="Arial"/>
          <w:b/>
          <w:sz w:val="24"/>
          <w:szCs w:val="24"/>
          <w:u w:val="double"/>
        </w:rPr>
        <w:t>9,596</w:t>
      </w:r>
      <w:r w:rsidRPr="00D024BC">
        <w:rPr>
          <w:rFonts w:ascii="Arial" w:hAnsi="Arial" w:cs="Arial"/>
          <w:b/>
          <w:sz w:val="24"/>
          <w:szCs w:val="24"/>
          <w:u w:val="double"/>
        </w:rPr>
        <w:tab/>
      </w:r>
      <w:r w:rsidRPr="00D024BC">
        <w:rPr>
          <w:rFonts w:ascii="Arial" w:hAnsi="Arial" w:cs="Arial"/>
          <w:b/>
          <w:sz w:val="24"/>
          <w:szCs w:val="24"/>
        </w:rPr>
        <w:tab/>
      </w:r>
      <w:r w:rsidRPr="00D024BC">
        <w:rPr>
          <w:rFonts w:ascii="Arial" w:hAnsi="Arial" w:cs="Arial"/>
          <w:b/>
          <w:sz w:val="24"/>
          <w:szCs w:val="24"/>
        </w:rPr>
        <w:tab/>
      </w:r>
      <w:r w:rsidRPr="00D024BC">
        <w:rPr>
          <w:rFonts w:ascii="Arial" w:hAnsi="Arial" w:cs="Arial"/>
          <w:b/>
          <w:sz w:val="24"/>
          <w:szCs w:val="24"/>
          <w:u w:val="double"/>
        </w:rPr>
        <w:t>1,990</w:t>
      </w:r>
    </w:p>
    <w:p w:rsidR="00B348ED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D03B8" w:rsidRDefault="005D03B8" w:rsidP="00B348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D03B8" w:rsidRDefault="005D03B8" w:rsidP="00B348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D03B8" w:rsidRDefault="005D03B8" w:rsidP="00B348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D03B8" w:rsidRDefault="005D03B8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lastRenderedPageBreak/>
        <w:t>Notes: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>(a) Included within operating expenses is depreciation of K310,000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 xml:space="preserve"> (b) During the year, motor vehicles that had a net book value of K450,000 were sold at a profit of K120,000.</w:t>
      </w:r>
    </w:p>
    <w:p w:rsidR="00B348ED" w:rsidRPr="00B30D59" w:rsidRDefault="00B348ED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30D59">
        <w:rPr>
          <w:rFonts w:ascii="Arial" w:hAnsi="Arial" w:cs="Arial"/>
          <w:b/>
          <w:sz w:val="24"/>
          <w:szCs w:val="24"/>
        </w:rPr>
        <w:t>Required: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024BC">
        <w:rPr>
          <w:rFonts w:ascii="Arial" w:hAnsi="Arial" w:cs="Arial"/>
          <w:sz w:val="24"/>
          <w:szCs w:val="24"/>
        </w:rPr>
        <w:t xml:space="preserve">Prepare a statement of cash flows for Ighembe Limited for the year ended 30 April 2015 using the indirect method. </w:t>
      </w:r>
      <w:r w:rsidR="00B30D59">
        <w:rPr>
          <w:rFonts w:ascii="Arial" w:hAnsi="Arial" w:cs="Arial"/>
          <w:sz w:val="24"/>
          <w:szCs w:val="24"/>
        </w:rPr>
        <w:tab/>
      </w:r>
      <w:r w:rsidR="00B30D59">
        <w:rPr>
          <w:rFonts w:ascii="Arial" w:hAnsi="Arial" w:cs="Arial"/>
          <w:sz w:val="24"/>
          <w:szCs w:val="24"/>
        </w:rPr>
        <w:tab/>
      </w:r>
      <w:r w:rsidR="00B30D59">
        <w:rPr>
          <w:rFonts w:ascii="Arial" w:hAnsi="Arial" w:cs="Arial"/>
          <w:sz w:val="24"/>
          <w:szCs w:val="24"/>
        </w:rPr>
        <w:tab/>
      </w:r>
      <w:r w:rsidR="00B30D59">
        <w:rPr>
          <w:rFonts w:ascii="Arial" w:hAnsi="Arial" w:cs="Arial"/>
          <w:sz w:val="24"/>
          <w:szCs w:val="24"/>
        </w:rPr>
        <w:tab/>
      </w:r>
      <w:r w:rsidR="00B30D59">
        <w:rPr>
          <w:rFonts w:ascii="Arial" w:hAnsi="Arial" w:cs="Arial"/>
          <w:sz w:val="24"/>
          <w:szCs w:val="24"/>
        </w:rPr>
        <w:tab/>
      </w:r>
      <w:r w:rsidR="00B30D59">
        <w:rPr>
          <w:rFonts w:ascii="Arial" w:hAnsi="Arial" w:cs="Arial"/>
          <w:sz w:val="24"/>
          <w:szCs w:val="24"/>
        </w:rPr>
        <w:tab/>
      </w:r>
      <w:r w:rsidRPr="00D024BC">
        <w:rPr>
          <w:rFonts w:ascii="Arial" w:hAnsi="Arial" w:cs="Arial"/>
          <w:b/>
          <w:sz w:val="24"/>
          <w:szCs w:val="24"/>
        </w:rPr>
        <w:t>(</w:t>
      </w:r>
      <w:r w:rsidR="00B30D59">
        <w:rPr>
          <w:rFonts w:ascii="Arial" w:hAnsi="Arial" w:cs="Arial"/>
          <w:b/>
          <w:sz w:val="24"/>
          <w:szCs w:val="24"/>
        </w:rPr>
        <w:t>Total 20 m</w:t>
      </w:r>
      <w:r w:rsidRPr="00D024BC">
        <w:rPr>
          <w:rFonts w:ascii="Arial" w:hAnsi="Arial" w:cs="Arial"/>
          <w:b/>
          <w:sz w:val="24"/>
          <w:szCs w:val="24"/>
        </w:rPr>
        <w:t>arks)</w:t>
      </w: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348ED" w:rsidRPr="00D024BC" w:rsidRDefault="00B348ED" w:rsidP="00B348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23F92" w:rsidRDefault="00223F92" w:rsidP="00DA59CC">
      <w:pPr>
        <w:tabs>
          <w:tab w:val="left" w:pos="1650"/>
          <w:tab w:val="center" w:pos="4513"/>
        </w:tabs>
        <w:spacing w:after="0"/>
        <w:rPr>
          <w:rFonts w:ascii="Arial" w:eastAsia="Times New Roman" w:hAnsi="Arial" w:cs="Arial"/>
          <w:b/>
          <w:sz w:val="32"/>
          <w:szCs w:val="32"/>
          <w:lang w:val="en-US"/>
        </w:rPr>
      </w:pPr>
    </w:p>
    <w:p w:rsidR="009B3440" w:rsidRPr="00B535F8" w:rsidRDefault="00177D7E" w:rsidP="00CF2D43">
      <w:pPr>
        <w:tabs>
          <w:tab w:val="left" w:pos="165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32"/>
          <w:szCs w:val="32"/>
          <w:lang w:val="en-US"/>
        </w:rPr>
        <w:tab/>
      </w:r>
      <w:r w:rsidR="00CA4E0F" w:rsidRPr="00DA59CC">
        <w:rPr>
          <w:rFonts w:ascii="Arial" w:eastAsia="Times New Roman" w:hAnsi="Arial" w:cs="Arial"/>
          <w:b/>
          <w:sz w:val="32"/>
          <w:szCs w:val="32"/>
          <w:lang w:val="en-US"/>
        </w:rPr>
        <w:t>END OF THE EXAMINATION PAPER</w:t>
      </w:r>
    </w:p>
    <w:sectPr w:rsidR="009B3440" w:rsidRPr="00B535F8" w:rsidSect="00AE6180">
      <w:footerReference w:type="default" r:id="rId9"/>
      <w:pgSz w:w="11906" w:h="16838"/>
      <w:pgMar w:top="1440" w:right="1440" w:bottom="1440" w:left="144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3E9" w:rsidRDefault="006273E9" w:rsidP="003D6397">
      <w:pPr>
        <w:spacing w:after="0" w:line="240" w:lineRule="auto"/>
      </w:pPr>
      <w:r>
        <w:separator/>
      </w:r>
    </w:p>
  </w:endnote>
  <w:endnote w:type="continuationSeparator" w:id="0">
    <w:p w:rsidR="006273E9" w:rsidRDefault="006273E9" w:rsidP="003D6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397" w:rsidRDefault="00587728" w:rsidP="003D6397">
    <w:pPr>
      <w:pStyle w:val="Footer"/>
      <w:jc w:val="right"/>
    </w:pPr>
    <w:r>
      <w:rPr>
        <w:rFonts w:ascii="Arial" w:hAnsi="Arial" w:cs="Arial"/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114300</wp:posOffset>
              </wp:positionH>
              <wp:positionV relativeFrom="paragraph">
                <wp:posOffset>233680</wp:posOffset>
              </wp:positionV>
              <wp:extent cx="5600700" cy="0"/>
              <wp:effectExtent l="19050" t="25400" r="19050" b="2222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<w:pict>
            <v:line w14:anchorId="03BF73D0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8.4pt" to="450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" strokeweight="3pt"/>
          </w:pict>
        </mc:Fallback>
      </mc:AlternateContent>
    </w:r>
    <w:r w:rsidR="003D6397">
      <w:fldChar w:fldCharType="begin"/>
    </w:r>
    <w:r w:rsidR="003D6397">
      <w:instrText xml:space="preserve"> PAGE   \* MERGEFORMAT </w:instrText>
    </w:r>
    <w:r w:rsidR="003D6397">
      <w:fldChar w:fldCharType="separate"/>
    </w:r>
    <w:r w:rsidR="005D03B8">
      <w:rPr>
        <w:noProof/>
      </w:rPr>
      <w:t>8</w:t>
    </w:r>
    <w:r w:rsidR="003D6397">
      <w:fldChar w:fldCharType="end"/>
    </w:r>
  </w:p>
  <w:p w:rsidR="003D6397" w:rsidRPr="00DA6E32" w:rsidRDefault="003D6397" w:rsidP="003D6397">
    <w:pPr>
      <w:pStyle w:val="Footer"/>
      <w:ind w:right="360"/>
      <w:jc w:val="center"/>
      <w:rPr>
        <w:rFonts w:ascii="Arial" w:hAnsi="Arial" w:cs="Arial"/>
      </w:rPr>
    </w:pPr>
    <w:r w:rsidRPr="00DA6E32">
      <w:rPr>
        <w:rFonts w:ascii="Arial" w:hAnsi="Arial" w:cs="Arial"/>
      </w:rPr>
      <w:t>A qualification examined by the Institute of Bankers in Malawi</w:t>
    </w:r>
  </w:p>
  <w:p w:rsidR="003D6397" w:rsidRDefault="003D6397" w:rsidP="003D6397">
    <w:pPr>
      <w:pStyle w:val="Footer"/>
      <w:jc w:val="center"/>
    </w:pPr>
  </w:p>
  <w:p w:rsidR="003D6397" w:rsidRDefault="003D6397">
    <w:pPr>
      <w:pStyle w:val="Footer"/>
      <w:jc w:val="right"/>
    </w:pPr>
  </w:p>
  <w:p w:rsidR="003D6397" w:rsidRDefault="003D63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3E9" w:rsidRDefault="006273E9" w:rsidP="003D6397">
      <w:pPr>
        <w:spacing w:after="0" w:line="240" w:lineRule="auto"/>
      </w:pPr>
      <w:r>
        <w:separator/>
      </w:r>
    </w:p>
  </w:footnote>
  <w:footnote w:type="continuationSeparator" w:id="0">
    <w:p w:rsidR="006273E9" w:rsidRDefault="006273E9" w:rsidP="003D63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84BE2"/>
    <w:multiLevelType w:val="hybridMultilevel"/>
    <w:tmpl w:val="E55A6F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7468A"/>
    <w:multiLevelType w:val="hybridMultilevel"/>
    <w:tmpl w:val="062E960E"/>
    <w:lvl w:ilvl="0" w:tplc="5EC2C97E">
      <w:start w:val="1"/>
      <w:numFmt w:val="lowerRoman"/>
      <w:lvlText w:val="(%1)"/>
      <w:lvlJc w:val="left"/>
      <w:pPr>
        <w:ind w:left="1440" w:hanging="72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76069"/>
    <w:multiLevelType w:val="hybridMultilevel"/>
    <w:tmpl w:val="F8EC1CCC"/>
    <w:lvl w:ilvl="0" w:tplc="947A9C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47F34"/>
    <w:multiLevelType w:val="hybridMultilevel"/>
    <w:tmpl w:val="A5204D30"/>
    <w:lvl w:ilvl="0" w:tplc="0409001B">
      <w:start w:val="1"/>
      <w:numFmt w:val="lowerRoman"/>
      <w:lvlText w:val="%1."/>
      <w:lvlJc w:val="righ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D4388A"/>
    <w:multiLevelType w:val="hybridMultilevel"/>
    <w:tmpl w:val="4C1083EE"/>
    <w:lvl w:ilvl="0" w:tplc="DF3231CA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201E17"/>
    <w:multiLevelType w:val="hybridMultilevel"/>
    <w:tmpl w:val="F912D9A8"/>
    <w:lvl w:ilvl="0" w:tplc="93D6E686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80E5C"/>
    <w:multiLevelType w:val="hybridMultilevel"/>
    <w:tmpl w:val="159C5DAC"/>
    <w:lvl w:ilvl="0" w:tplc="E44E2A5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6A64C8"/>
    <w:multiLevelType w:val="hybridMultilevel"/>
    <w:tmpl w:val="6A9AF312"/>
    <w:lvl w:ilvl="0" w:tplc="78E21532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6D0451"/>
    <w:multiLevelType w:val="hybridMultilevel"/>
    <w:tmpl w:val="7C8A4AD8"/>
    <w:lvl w:ilvl="0" w:tplc="B46E4FCC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36025B"/>
    <w:multiLevelType w:val="hybridMultilevel"/>
    <w:tmpl w:val="0400BC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355E9"/>
    <w:multiLevelType w:val="hybridMultilevel"/>
    <w:tmpl w:val="3DBE22BC"/>
    <w:lvl w:ilvl="0" w:tplc="DC2C24EE">
      <w:start w:val="1"/>
      <w:numFmt w:val="lowerRoman"/>
      <w:lvlText w:val="(%1)"/>
      <w:lvlJc w:val="left"/>
      <w:pPr>
        <w:ind w:left="1440" w:hanging="72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AD3375F"/>
    <w:multiLevelType w:val="hybridMultilevel"/>
    <w:tmpl w:val="9D66F3D0"/>
    <w:lvl w:ilvl="0" w:tplc="57E8CB8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EC5501"/>
    <w:multiLevelType w:val="hybridMultilevel"/>
    <w:tmpl w:val="348084C0"/>
    <w:lvl w:ilvl="0" w:tplc="282EE872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B45083"/>
    <w:multiLevelType w:val="hybridMultilevel"/>
    <w:tmpl w:val="DCF895C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6BD393B"/>
    <w:multiLevelType w:val="hybridMultilevel"/>
    <w:tmpl w:val="339C553C"/>
    <w:lvl w:ilvl="0" w:tplc="4A6CA2DA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F61FC4"/>
    <w:multiLevelType w:val="hybridMultilevel"/>
    <w:tmpl w:val="AC385C14"/>
    <w:lvl w:ilvl="0" w:tplc="7FB4B47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520BEB"/>
    <w:multiLevelType w:val="hybridMultilevel"/>
    <w:tmpl w:val="CAD6321C"/>
    <w:lvl w:ilvl="0" w:tplc="EB84C9FC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A5045E"/>
    <w:multiLevelType w:val="hybridMultilevel"/>
    <w:tmpl w:val="92183F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8944D5"/>
    <w:multiLevelType w:val="hybridMultilevel"/>
    <w:tmpl w:val="13C4848E"/>
    <w:lvl w:ilvl="0" w:tplc="A9EE7B0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D7450E"/>
    <w:multiLevelType w:val="hybridMultilevel"/>
    <w:tmpl w:val="82127E56"/>
    <w:lvl w:ilvl="0" w:tplc="436AB12C">
      <w:start w:val="1"/>
      <w:numFmt w:val="lowerRoman"/>
      <w:lvlText w:val="(%1)"/>
      <w:lvlJc w:val="left"/>
      <w:pPr>
        <w:ind w:left="1440" w:hanging="72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88D16B0"/>
    <w:multiLevelType w:val="hybridMultilevel"/>
    <w:tmpl w:val="327048B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EF7E5B"/>
    <w:multiLevelType w:val="hybridMultilevel"/>
    <w:tmpl w:val="BA6400A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9135A0"/>
    <w:multiLevelType w:val="hybridMultilevel"/>
    <w:tmpl w:val="ABC88A58"/>
    <w:lvl w:ilvl="0" w:tplc="E6F61546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10"/>
  </w:num>
  <w:num w:numId="5">
    <w:abstractNumId w:val="18"/>
  </w:num>
  <w:num w:numId="6">
    <w:abstractNumId w:val="11"/>
  </w:num>
  <w:num w:numId="7">
    <w:abstractNumId w:val="2"/>
  </w:num>
  <w:num w:numId="8">
    <w:abstractNumId w:val="6"/>
  </w:num>
  <w:num w:numId="9">
    <w:abstractNumId w:val="19"/>
  </w:num>
  <w:num w:numId="10">
    <w:abstractNumId w:val="16"/>
  </w:num>
  <w:num w:numId="11">
    <w:abstractNumId w:val="8"/>
  </w:num>
  <w:num w:numId="12">
    <w:abstractNumId w:val="22"/>
  </w:num>
  <w:num w:numId="13">
    <w:abstractNumId w:val="15"/>
  </w:num>
  <w:num w:numId="14">
    <w:abstractNumId w:val="14"/>
  </w:num>
  <w:num w:numId="15">
    <w:abstractNumId w:val="21"/>
  </w:num>
  <w:num w:numId="16">
    <w:abstractNumId w:val="13"/>
  </w:num>
  <w:num w:numId="17">
    <w:abstractNumId w:val="7"/>
  </w:num>
  <w:num w:numId="18">
    <w:abstractNumId w:val="3"/>
  </w:num>
  <w:num w:numId="19">
    <w:abstractNumId w:val="20"/>
  </w:num>
  <w:num w:numId="20">
    <w:abstractNumId w:val="17"/>
  </w:num>
  <w:num w:numId="21">
    <w:abstractNumId w:val="9"/>
  </w:num>
  <w:num w:numId="22">
    <w:abstractNumId w:val="0"/>
  </w:num>
  <w:num w:numId="2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ED"/>
    <w:rsid w:val="00006DEB"/>
    <w:rsid w:val="000173C2"/>
    <w:rsid w:val="00024047"/>
    <w:rsid w:val="000276CA"/>
    <w:rsid w:val="00052C71"/>
    <w:rsid w:val="00060377"/>
    <w:rsid w:val="00062F6A"/>
    <w:rsid w:val="00071B78"/>
    <w:rsid w:val="000749CE"/>
    <w:rsid w:val="00081011"/>
    <w:rsid w:val="00081E44"/>
    <w:rsid w:val="000847A3"/>
    <w:rsid w:val="000B14FA"/>
    <w:rsid w:val="000B48A1"/>
    <w:rsid w:val="000B7449"/>
    <w:rsid w:val="000B78DF"/>
    <w:rsid w:val="000D67A5"/>
    <w:rsid w:val="000E4A13"/>
    <w:rsid w:val="000F3771"/>
    <w:rsid w:val="00100E1B"/>
    <w:rsid w:val="00102C66"/>
    <w:rsid w:val="00107A9C"/>
    <w:rsid w:val="00117BE0"/>
    <w:rsid w:val="00131642"/>
    <w:rsid w:val="00133895"/>
    <w:rsid w:val="00145366"/>
    <w:rsid w:val="001715B9"/>
    <w:rsid w:val="0017411E"/>
    <w:rsid w:val="00177D7E"/>
    <w:rsid w:val="00184D68"/>
    <w:rsid w:val="001949BC"/>
    <w:rsid w:val="001C593C"/>
    <w:rsid w:val="001F5613"/>
    <w:rsid w:val="001F646A"/>
    <w:rsid w:val="0020351B"/>
    <w:rsid w:val="00203788"/>
    <w:rsid w:val="002075D2"/>
    <w:rsid w:val="0022025A"/>
    <w:rsid w:val="00223F92"/>
    <w:rsid w:val="0025744F"/>
    <w:rsid w:val="00263B1A"/>
    <w:rsid w:val="002729DB"/>
    <w:rsid w:val="002809CB"/>
    <w:rsid w:val="002A7096"/>
    <w:rsid w:val="002B5EAA"/>
    <w:rsid w:val="002C1A48"/>
    <w:rsid w:val="002E172D"/>
    <w:rsid w:val="003001A7"/>
    <w:rsid w:val="00300D17"/>
    <w:rsid w:val="00306EB0"/>
    <w:rsid w:val="003142C6"/>
    <w:rsid w:val="00316F9D"/>
    <w:rsid w:val="003253C0"/>
    <w:rsid w:val="00333566"/>
    <w:rsid w:val="0033564D"/>
    <w:rsid w:val="003479ED"/>
    <w:rsid w:val="003630CA"/>
    <w:rsid w:val="003674DD"/>
    <w:rsid w:val="00371DEA"/>
    <w:rsid w:val="0037463A"/>
    <w:rsid w:val="00381C6B"/>
    <w:rsid w:val="00382A30"/>
    <w:rsid w:val="00391A40"/>
    <w:rsid w:val="003A0911"/>
    <w:rsid w:val="003B3E25"/>
    <w:rsid w:val="003B612D"/>
    <w:rsid w:val="003C5656"/>
    <w:rsid w:val="003D2B86"/>
    <w:rsid w:val="003D566B"/>
    <w:rsid w:val="003D6397"/>
    <w:rsid w:val="003E52E8"/>
    <w:rsid w:val="003F6BB6"/>
    <w:rsid w:val="00410713"/>
    <w:rsid w:val="00413920"/>
    <w:rsid w:val="00416333"/>
    <w:rsid w:val="00425F44"/>
    <w:rsid w:val="00427081"/>
    <w:rsid w:val="00443C6B"/>
    <w:rsid w:val="0044696F"/>
    <w:rsid w:val="00447475"/>
    <w:rsid w:val="004478A8"/>
    <w:rsid w:val="00452FC1"/>
    <w:rsid w:val="00472314"/>
    <w:rsid w:val="00481C29"/>
    <w:rsid w:val="00484C82"/>
    <w:rsid w:val="0049525B"/>
    <w:rsid w:val="004A551C"/>
    <w:rsid w:val="004A6A29"/>
    <w:rsid w:val="004B256F"/>
    <w:rsid w:val="004C7752"/>
    <w:rsid w:val="004E040B"/>
    <w:rsid w:val="004E3A02"/>
    <w:rsid w:val="00514043"/>
    <w:rsid w:val="00521D5A"/>
    <w:rsid w:val="005241DC"/>
    <w:rsid w:val="00525D60"/>
    <w:rsid w:val="00531922"/>
    <w:rsid w:val="00542779"/>
    <w:rsid w:val="0054280C"/>
    <w:rsid w:val="00545B56"/>
    <w:rsid w:val="005678D4"/>
    <w:rsid w:val="00580CB4"/>
    <w:rsid w:val="00587728"/>
    <w:rsid w:val="00593F81"/>
    <w:rsid w:val="005A035C"/>
    <w:rsid w:val="005A345D"/>
    <w:rsid w:val="005A5E1B"/>
    <w:rsid w:val="005A6571"/>
    <w:rsid w:val="005A68F7"/>
    <w:rsid w:val="005D03B8"/>
    <w:rsid w:val="005D6901"/>
    <w:rsid w:val="00611687"/>
    <w:rsid w:val="006273E9"/>
    <w:rsid w:val="00630C00"/>
    <w:rsid w:val="00634241"/>
    <w:rsid w:val="006536C7"/>
    <w:rsid w:val="00672267"/>
    <w:rsid w:val="00676CA1"/>
    <w:rsid w:val="006810F1"/>
    <w:rsid w:val="006820DE"/>
    <w:rsid w:val="006947EC"/>
    <w:rsid w:val="006A09ED"/>
    <w:rsid w:val="006D1413"/>
    <w:rsid w:val="006D3A56"/>
    <w:rsid w:val="006F0AF0"/>
    <w:rsid w:val="00740D6D"/>
    <w:rsid w:val="0074575C"/>
    <w:rsid w:val="00751AD4"/>
    <w:rsid w:val="007550CE"/>
    <w:rsid w:val="0077068B"/>
    <w:rsid w:val="00781E32"/>
    <w:rsid w:val="0078402B"/>
    <w:rsid w:val="007B57D7"/>
    <w:rsid w:val="007F553C"/>
    <w:rsid w:val="007F7BCE"/>
    <w:rsid w:val="0080211C"/>
    <w:rsid w:val="008047C5"/>
    <w:rsid w:val="00804B52"/>
    <w:rsid w:val="00832B9C"/>
    <w:rsid w:val="00845EEF"/>
    <w:rsid w:val="00847642"/>
    <w:rsid w:val="00853A96"/>
    <w:rsid w:val="00854BE5"/>
    <w:rsid w:val="00866AF5"/>
    <w:rsid w:val="0087531B"/>
    <w:rsid w:val="00887D26"/>
    <w:rsid w:val="00892C77"/>
    <w:rsid w:val="008A4FC4"/>
    <w:rsid w:val="008B72D0"/>
    <w:rsid w:val="008D4BE2"/>
    <w:rsid w:val="008E665D"/>
    <w:rsid w:val="008F4D72"/>
    <w:rsid w:val="008F57B7"/>
    <w:rsid w:val="00906C95"/>
    <w:rsid w:val="00912814"/>
    <w:rsid w:val="0092079F"/>
    <w:rsid w:val="0092681C"/>
    <w:rsid w:val="00934FAB"/>
    <w:rsid w:val="009441B9"/>
    <w:rsid w:val="00994ECF"/>
    <w:rsid w:val="009971D4"/>
    <w:rsid w:val="009B3440"/>
    <w:rsid w:val="009B4877"/>
    <w:rsid w:val="009C39EB"/>
    <w:rsid w:val="009C6E7E"/>
    <w:rsid w:val="009D3A19"/>
    <w:rsid w:val="009E7C03"/>
    <w:rsid w:val="009F7CDD"/>
    <w:rsid w:val="00A002D2"/>
    <w:rsid w:val="00A06C23"/>
    <w:rsid w:val="00A10186"/>
    <w:rsid w:val="00A17D0A"/>
    <w:rsid w:val="00A2630E"/>
    <w:rsid w:val="00A322B2"/>
    <w:rsid w:val="00A32383"/>
    <w:rsid w:val="00A42832"/>
    <w:rsid w:val="00A5772E"/>
    <w:rsid w:val="00A643F8"/>
    <w:rsid w:val="00A71824"/>
    <w:rsid w:val="00A82BF1"/>
    <w:rsid w:val="00AA20CD"/>
    <w:rsid w:val="00AB18D9"/>
    <w:rsid w:val="00AB3651"/>
    <w:rsid w:val="00AC0BA7"/>
    <w:rsid w:val="00AC2853"/>
    <w:rsid w:val="00AC4C76"/>
    <w:rsid w:val="00AD05A0"/>
    <w:rsid w:val="00AD234B"/>
    <w:rsid w:val="00AD720E"/>
    <w:rsid w:val="00AE6180"/>
    <w:rsid w:val="00B130B0"/>
    <w:rsid w:val="00B155FF"/>
    <w:rsid w:val="00B24387"/>
    <w:rsid w:val="00B30D59"/>
    <w:rsid w:val="00B319DA"/>
    <w:rsid w:val="00B348ED"/>
    <w:rsid w:val="00B510CA"/>
    <w:rsid w:val="00B535F8"/>
    <w:rsid w:val="00B5487C"/>
    <w:rsid w:val="00B836A4"/>
    <w:rsid w:val="00B87BE9"/>
    <w:rsid w:val="00B93898"/>
    <w:rsid w:val="00BA7B15"/>
    <w:rsid w:val="00BB4252"/>
    <w:rsid w:val="00BC570B"/>
    <w:rsid w:val="00BD13A2"/>
    <w:rsid w:val="00BE568A"/>
    <w:rsid w:val="00C00BE9"/>
    <w:rsid w:val="00C168B0"/>
    <w:rsid w:val="00C320DE"/>
    <w:rsid w:val="00C34295"/>
    <w:rsid w:val="00C3685C"/>
    <w:rsid w:val="00C37494"/>
    <w:rsid w:val="00C41984"/>
    <w:rsid w:val="00C561D6"/>
    <w:rsid w:val="00C56D3F"/>
    <w:rsid w:val="00C65A9C"/>
    <w:rsid w:val="00C675EB"/>
    <w:rsid w:val="00C74FE9"/>
    <w:rsid w:val="00C84B6F"/>
    <w:rsid w:val="00CA4E0F"/>
    <w:rsid w:val="00CD01E3"/>
    <w:rsid w:val="00CD7651"/>
    <w:rsid w:val="00CE2C08"/>
    <w:rsid w:val="00CE4364"/>
    <w:rsid w:val="00CF2D43"/>
    <w:rsid w:val="00CF65B3"/>
    <w:rsid w:val="00CF7547"/>
    <w:rsid w:val="00D0685B"/>
    <w:rsid w:val="00D13B4E"/>
    <w:rsid w:val="00D21D54"/>
    <w:rsid w:val="00D23EBA"/>
    <w:rsid w:val="00D9741A"/>
    <w:rsid w:val="00DA4F80"/>
    <w:rsid w:val="00DA59CC"/>
    <w:rsid w:val="00DB0360"/>
    <w:rsid w:val="00DC3FF8"/>
    <w:rsid w:val="00DE1FA1"/>
    <w:rsid w:val="00E0593B"/>
    <w:rsid w:val="00E12DE7"/>
    <w:rsid w:val="00E16501"/>
    <w:rsid w:val="00E441EE"/>
    <w:rsid w:val="00E534EB"/>
    <w:rsid w:val="00E63BE8"/>
    <w:rsid w:val="00E769A8"/>
    <w:rsid w:val="00EA1FD3"/>
    <w:rsid w:val="00EA62AB"/>
    <w:rsid w:val="00EC07BE"/>
    <w:rsid w:val="00ED2424"/>
    <w:rsid w:val="00EE4B46"/>
    <w:rsid w:val="00EE7DE8"/>
    <w:rsid w:val="00F27103"/>
    <w:rsid w:val="00F32D32"/>
    <w:rsid w:val="00F41BBD"/>
    <w:rsid w:val="00F42D10"/>
    <w:rsid w:val="00F62680"/>
    <w:rsid w:val="00F73B6C"/>
    <w:rsid w:val="00F8686F"/>
    <w:rsid w:val="00FA10EB"/>
    <w:rsid w:val="00FA462A"/>
    <w:rsid w:val="00FA7722"/>
    <w:rsid w:val="00FB5A78"/>
    <w:rsid w:val="00FB7301"/>
    <w:rsid w:val="00FC0CBB"/>
    <w:rsid w:val="00FD706A"/>
    <w:rsid w:val="00FE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5DE410B-318D-4AF9-84B8-68B6AFB9E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/>
    </w:rPr>
  </w:style>
  <w:style w:type="paragraph" w:styleId="Heading8">
    <w:name w:val="heading 8"/>
    <w:basedOn w:val="Normal"/>
    <w:next w:val="Normal"/>
    <w:link w:val="Heading8Char"/>
    <w:qFormat/>
    <w:rsid w:val="001715B9"/>
    <w:pPr>
      <w:keepNext/>
      <w:autoSpaceDE w:val="0"/>
      <w:autoSpaceDN w:val="0"/>
      <w:adjustRightInd w:val="0"/>
      <w:spacing w:after="0" w:line="240" w:lineRule="auto"/>
      <w:outlineLvl w:val="7"/>
    </w:pPr>
    <w:rPr>
      <w:rFonts w:ascii="Garamond" w:eastAsia="Times New Roman" w:hAnsi="Garamond"/>
      <w:b/>
      <w:bCs/>
      <w:sz w:val="24"/>
      <w:szCs w:val="5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2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2B86"/>
    <w:pPr>
      <w:ind w:left="720"/>
      <w:contextualSpacing/>
    </w:pPr>
  </w:style>
  <w:style w:type="paragraph" w:styleId="NoSpacing">
    <w:name w:val="No Spacing"/>
    <w:qFormat/>
    <w:rsid w:val="003D2B86"/>
    <w:rPr>
      <w:sz w:val="22"/>
      <w:szCs w:val="22"/>
      <w:lang w:val="en-GB"/>
    </w:rPr>
  </w:style>
  <w:style w:type="character" w:styleId="Hyperlink">
    <w:name w:val="Hyperlink"/>
    <w:uiPriority w:val="99"/>
    <w:rsid w:val="005241DC"/>
    <w:rPr>
      <w:color w:val="0000FF"/>
      <w:u w:val="single"/>
    </w:rPr>
  </w:style>
  <w:style w:type="character" w:customStyle="1" w:styleId="Heading8Char">
    <w:name w:val="Heading 8 Char"/>
    <w:link w:val="Heading8"/>
    <w:rsid w:val="001715B9"/>
    <w:rPr>
      <w:rFonts w:ascii="Garamond" w:eastAsia="Times New Roman" w:hAnsi="Garamond"/>
      <w:b/>
      <w:bCs/>
      <w:sz w:val="24"/>
      <w:szCs w:val="52"/>
    </w:rPr>
  </w:style>
  <w:style w:type="paragraph" w:styleId="NormalWeb">
    <w:name w:val="Normal (Web)"/>
    <w:basedOn w:val="Normal"/>
    <w:uiPriority w:val="99"/>
    <w:rsid w:val="002809C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mcqscol1a">
    <w:name w:val="mcqscol1a"/>
    <w:basedOn w:val="DefaultParagraphFont"/>
    <w:rsid w:val="005678D4"/>
  </w:style>
  <w:style w:type="character" w:styleId="Strong">
    <w:name w:val="Strong"/>
    <w:uiPriority w:val="22"/>
    <w:qFormat/>
    <w:rsid w:val="005678D4"/>
    <w:rPr>
      <w:b/>
      <w:bCs/>
    </w:rPr>
  </w:style>
  <w:style w:type="paragraph" w:customStyle="1" w:styleId="notopspace">
    <w:name w:val="notopspace"/>
    <w:basedOn w:val="Normal"/>
    <w:rsid w:val="005678D4"/>
    <w:pPr>
      <w:spacing w:before="48" w:after="48" w:line="240" w:lineRule="auto"/>
      <w:ind w:left="48" w:right="48"/>
    </w:pPr>
    <w:rPr>
      <w:rFonts w:ascii="Times New Roman" w:eastAsia="Times New Roman" w:hAnsi="Times New Roman"/>
      <w:sz w:val="24"/>
      <w:szCs w:val="24"/>
      <w:lang w:val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678D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rsid w:val="005678D4"/>
    <w:rPr>
      <w:rFonts w:ascii="Arial" w:hAnsi="Arial" w:cs="Arial"/>
      <w:vanish/>
      <w:sz w:val="16"/>
      <w:szCs w:val="16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678D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rsid w:val="005678D4"/>
    <w:rPr>
      <w:rFonts w:ascii="Arial" w:hAnsi="Arial" w:cs="Arial"/>
      <w:vanish/>
      <w:sz w:val="16"/>
      <w:szCs w:val="16"/>
      <w:lang w:val="en-GB"/>
    </w:rPr>
  </w:style>
  <w:style w:type="paragraph" w:customStyle="1" w:styleId="aOLNormal">
    <w:name w:val="aOL_Normal"/>
    <w:rsid w:val="00333566"/>
    <w:pPr>
      <w:jc w:val="both"/>
    </w:pPr>
    <w:rPr>
      <w:rFonts w:ascii="Bookman Old Style" w:eastAsia="Times New Roman" w:hAnsi="Bookman Old Style"/>
      <w:sz w:val="21"/>
      <w:lang w:val="en-AU"/>
    </w:rPr>
  </w:style>
  <w:style w:type="paragraph" w:customStyle="1" w:styleId="d">
    <w:name w:val="d"/>
    <w:basedOn w:val="Normal"/>
    <w:rsid w:val="00EE4B46"/>
    <w:pPr>
      <w:spacing w:before="100" w:beforeAutospacing="1" w:after="100" w:afterAutospacing="1" w:line="240" w:lineRule="auto"/>
      <w:ind w:left="122"/>
    </w:pPr>
    <w:rPr>
      <w:rFonts w:ascii="Verdana" w:eastAsia="Times New Roman" w:hAnsi="Verdana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639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D6397"/>
    <w:rPr>
      <w:sz w:val="22"/>
      <w:szCs w:val="22"/>
      <w:lang w:val="en-GB"/>
    </w:rPr>
  </w:style>
  <w:style w:type="paragraph" w:styleId="Footer">
    <w:name w:val="footer"/>
    <w:basedOn w:val="Normal"/>
    <w:link w:val="FooterChar"/>
    <w:unhideWhenUsed/>
    <w:rsid w:val="003D639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3D6397"/>
    <w:rPr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2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9525B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AB766-90B0-4F70-AB8E-1DFB1B47E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1330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8900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Foster</dc:creator>
  <cp:keywords/>
  <cp:lastModifiedBy>Lyness Nkungula</cp:lastModifiedBy>
  <cp:revision>11</cp:revision>
  <cp:lastPrinted>2016-04-18T07:34:00Z</cp:lastPrinted>
  <dcterms:created xsi:type="dcterms:W3CDTF">2016-04-20T08:44:00Z</dcterms:created>
  <dcterms:modified xsi:type="dcterms:W3CDTF">2016-10-29T06:22:00Z</dcterms:modified>
</cp:coreProperties>
</file>