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D27" w:rsidRPr="00B5279E" w:rsidRDefault="00AA5D27" w:rsidP="00AA5D27">
      <w:pPr>
        <w:rPr>
          <w:b/>
        </w:rPr>
      </w:pPr>
      <w:r w:rsidRPr="00B5279E">
        <w:rPr>
          <w:b/>
        </w:rPr>
        <w:t xml:space="preserve">FINANCIAL &amp; MANAGEMENT ACCOUNTING – </w:t>
      </w:r>
      <w:proofErr w:type="gramStart"/>
      <w:r w:rsidRPr="00B5279E">
        <w:rPr>
          <w:b/>
        </w:rPr>
        <w:t>NOV  2013</w:t>
      </w:r>
      <w:proofErr w:type="gramEnd"/>
    </w:p>
    <w:p w:rsidR="00AA5D27" w:rsidRPr="00B5279E" w:rsidRDefault="00AA5D27" w:rsidP="00AA5D27">
      <w:pPr>
        <w:rPr>
          <w:b/>
        </w:rPr>
      </w:pPr>
      <w:r w:rsidRPr="00B5279E">
        <w:rPr>
          <w:b/>
        </w:rPr>
        <w:t>SUGGESTED SOLUTIONS</w:t>
      </w:r>
    </w:p>
    <w:p w:rsidR="00AA5D27" w:rsidRDefault="006F6AF3" w:rsidP="00AA5D27">
      <w:pPr>
        <w:jc w:val="both"/>
        <w:rPr>
          <w:b/>
        </w:rPr>
      </w:pPr>
      <w:r>
        <w:rPr>
          <w:b/>
        </w:rPr>
        <w:t>QUESTION 1</w:t>
      </w:r>
    </w:p>
    <w:p w:rsidR="00AA5D27" w:rsidRDefault="00AA5D27" w:rsidP="00AA5D27">
      <w:pPr>
        <w:jc w:val="both"/>
      </w:pPr>
      <w:r>
        <w:t>Cash flow from operating activities</w:t>
      </w:r>
    </w:p>
    <w:p w:rsidR="00AA5D27" w:rsidRDefault="00AA5D27" w:rsidP="00AA5D27">
      <w:pPr>
        <w:jc w:val="both"/>
      </w:pPr>
      <w:r>
        <w:t>Profit before tax</w:t>
      </w:r>
      <w:r>
        <w:tab/>
      </w:r>
      <w:r>
        <w:tab/>
      </w:r>
      <w:r>
        <w:tab/>
      </w:r>
      <w:r>
        <w:tab/>
      </w:r>
      <w:r>
        <w:tab/>
      </w:r>
      <w:r>
        <w:tab/>
        <w:t>17,650</w:t>
      </w:r>
    </w:p>
    <w:p w:rsidR="00AA5D27" w:rsidRPr="009D0187" w:rsidRDefault="00AA5D27" w:rsidP="00AA5D27">
      <w:pPr>
        <w:jc w:val="both"/>
      </w:pPr>
      <w:r>
        <w:t>Add interest charge</w:t>
      </w:r>
      <w:r>
        <w:tab/>
      </w:r>
      <w:r>
        <w:tab/>
      </w:r>
      <w:r>
        <w:tab/>
      </w:r>
      <w:r>
        <w:tab/>
      </w:r>
      <w:r>
        <w:tab/>
      </w:r>
      <w:r>
        <w:tab/>
      </w:r>
      <w:r w:rsidRPr="009D0187">
        <w:t xml:space="preserve">      450</w:t>
      </w:r>
    </w:p>
    <w:p w:rsidR="00AA5D27" w:rsidRDefault="00AA5D27" w:rsidP="00AA5D27">
      <w:pPr>
        <w:jc w:val="both"/>
      </w:pPr>
      <w:r>
        <w:t>Depreciation</w:t>
      </w:r>
      <w:r>
        <w:tab/>
      </w:r>
      <w:r>
        <w:tab/>
      </w:r>
      <w:r>
        <w:tab/>
      </w:r>
      <w:r>
        <w:tab/>
      </w:r>
      <w:r>
        <w:tab/>
      </w:r>
      <w:r>
        <w:tab/>
      </w:r>
      <w:r>
        <w:tab/>
      </w:r>
      <w:r w:rsidRPr="009D0187">
        <w:t xml:space="preserve">   1,300</w:t>
      </w:r>
    </w:p>
    <w:p w:rsidR="00AA5D27" w:rsidRDefault="00AA5D27" w:rsidP="00AA5D27">
      <w:pPr>
        <w:jc w:val="both"/>
      </w:pPr>
      <w:r>
        <w:t>Increase in inventory</w:t>
      </w:r>
      <w:r>
        <w:tab/>
      </w:r>
      <w:r>
        <w:tab/>
      </w:r>
      <w:r>
        <w:tab/>
      </w:r>
      <w:r>
        <w:tab/>
      </w:r>
      <w:r>
        <w:tab/>
      </w:r>
      <w:r>
        <w:tab/>
        <w:t xml:space="preserve"> (1,550)</w:t>
      </w:r>
    </w:p>
    <w:p w:rsidR="00AA5D27" w:rsidRDefault="00AA5D27" w:rsidP="00AA5D27">
      <w:pPr>
        <w:jc w:val="both"/>
      </w:pPr>
      <w:r>
        <w:t>Increase in rent prepayment</w:t>
      </w:r>
      <w:r>
        <w:tab/>
      </w:r>
      <w:r>
        <w:tab/>
      </w:r>
      <w:r>
        <w:tab/>
      </w:r>
      <w:r>
        <w:tab/>
      </w:r>
      <w:r>
        <w:tab/>
        <w:t xml:space="preserve">    (100)</w:t>
      </w:r>
    </w:p>
    <w:p w:rsidR="00AA5D27" w:rsidRDefault="00AA5D27" w:rsidP="00AA5D27">
      <w:pPr>
        <w:jc w:val="both"/>
      </w:pPr>
      <w:r>
        <w:t>Decrease in receivables</w:t>
      </w:r>
      <w:r>
        <w:tab/>
      </w:r>
      <w:r>
        <w:tab/>
      </w:r>
      <w:r>
        <w:tab/>
      </w:r>
      <w:r>
        <w:tab/>
      </w:r>
      <w:r>
        <w:tab/>
      </w:r>
      <w:r>
        <w:tab/>
        <w:t xml:space="preserve">      300</w:t>
      </w:r>
    </w:p>
    <w:p w:rsidR="00AA5D27" w:rsidRDefault="00AA5D27" w:rsidP="00AA5D27">
      <w:pPr>
        <w:jc w:val="both"/>
        <w:rPr>
          <w:u w:val="single"/>
        </w:rPr>
      </w:pPr>
      <w:r>
        <w:t>Increase in payables</w:t>
      </w:r>
      <w:r>
        <w:tab/>
      </w:r>
      <w:r>
        <w:tab/>
      </w:r>
      <w:r>
        <w:tab/>
      </w:r>
      <w:r>
        <w:tab/>
      </w:r>
      <w:r>
        <w:tab/>
      </w:r>
      <w:r>
        <w:tab/>
      </w:r>
      <w:r w:rsidRPr="002B0FB0">
        <w:rPr>
          <w:u w:val="single"/>
        </w:rPr>
        <w:t xml:space="preserve">      500</w:t>
      </w:r>
    </w:p>
    <w:p w:rsidR="00AA5D27" w:rsidRPr="000A3EDD" w:rsidRDefault="00AA5D27" w:rsidP="00AA5D27">
      <w:pPr>
        <w:jc w:val="both"/>
        <w:rPr>
          <w:b/>
          <w:u w:val="single"/>
        </w:rPr>
      </w:pPr>
      <w:r>
        <w:t xml:space="preserve">Net </w:t>
      </w:r>
      <w:proofErr w:type="spellStart"/>
      <w:r>
        <w:t>cashflow</w:t>
      </w:r>
      <w:proofErr w:type="spellEnd"/>
      <w:r>
        <w:t xml:space="preserve"> from operating activities</w:t>
      </w:r>
      <w:r>
        <w:tab/>
      </w:r>
      <w:r>
        <w:tab/>
      </w:r>
      <w:r>
        <w:tab/>
      </w:r>
      <w:r>
        <w:tab/>
      </w:r>
      <w:r w:rsidRPr="000A3EDD">
        <w:rPr>
          <w:b/>
          <w:u w:val="single"/>
        </w:rPr>
        <w:t>18,550</w:t>
      </w:r>
    </w:p>
    <w:p w:rsidR="00AA5D27" w:rsidRPr="000A3EDD" w:rsidRDefault="00AA5D27" w:rsidP="00AA5D27">
      <w:pPr>
        <w:jc w:val="both"/>
        <w:rPr>
          <w:b/>
        </w:rPr>
      </w:pPr>
      <w:r>
        <w:t>Taxation</w:t>
      </w:r>
      <w:r>
        <w:tab/>
      </w:r>
      <w:r>
        <w:tab/>
      </w:r>
      <w:r>
        <w:tab/>
      </w:r>
      <w:r>
        <w:tab/>
      </w:r>
      <w:r>
        <w:tab/>
      </w:r>
      <w:r>
        <w:tab/>
      </w:r>
      <w:r>
        <w:tab/>
      </w:r>
      <w:r w:rsidRPr="000A3EDD">
        <w:rPr>
          <w:b/>
        </w:rPr>
        <w:t>(4,680)</w:t>
      </w:r>
    </w:p>
    <w:p w:rsidR="00AA5D27" w:rsidRDefault="00AA5D27" w:rsidP="00AA5D27">
      <w:pPr>
        <w:jc w:val="both"/>
      </w:pPr>
      <w:r>
        <w:t>Investing activities</w:t>
      </w:r>
    </w:p>
    <w:p w:rsidR="00AA5D27" w:rsidRDefault="00AA5D27" w:rsidP="00AA5D27">
      <w:pPr>
        <w:jc w:val="both"/>
      </w:pPr>
      <w:r>
        <w:t>Interest paid</w:t>
      </w:r>
      <w:r>
        <w:tab/>
      </w:r>
      <w:r>
        <w:tab/>
      </w:r>
      <w:r>
        <w:tab/>
      </w:r>
      <w:r>
        <w:tab/>
      </w:r>
      <w:r>
        <w:tab/>
      </w:r>
      <w:r>
        <w:tab/>
      </w:r>
      <w:r>
        <w:tab/>
        <w:t>(450)</w:t>
      </w:r>
    </w:p>
    <w:p w:rsidR="00AA5D27" w:rsidRDefault="00AA5D27" w:rsidP="00AA5D27">
      <w:pPr>
        <w:jc w:val="both"/>
      </w:pPr>
      <w:r>
        <w:t xml:space="preserve">Acquisition of </w:t>
      </w:r>
      <w:proofErr w:type="spellStart"/>
      <w:r>
        <w:t>non current</w:t>
      </w:r>
      <w:proofErr w:type="spellEnd"/>
      <w:r>
        <w:t xml:space="preserve"> assets</w:t>
      </w:r>
      <w:r>
        <w:tab/>
      </w:r>
      <w:r>
        <w:tab/>
      </w:r>
      <w:r>
        <w:tab/>
      </w:r>
      <w:r>
        <w:tab/>
      </w:r>
      <w:r w:rsidRPr="00E400DE">
        <w:rPr>
          <w:u w:val="single"/>
        </w:rPr>
        <w:t>(7,000)</w:t>
      </w:r>
    </w:p>
    <w:p w:rsidR="00AA5D27" w:rsidRDefault="00AA5D27" w:rsidP="00AA5D27">
      <w:pPr>
        <w:jc w:val="both"/>
      </w:pPr>
      <w:proofErr w:type="spellStart"/>
      <w:r>
        <w:t>Cashflow</w:t>
      </w:r>
      <w:proofErr w:type="spellEnd"/>
      <w:r>
        <w:t xml:space="preserve"> from investing activities</w:t>
      </w:r>
      <w:r>
        <w:tab/>
      </w:r>
      <w:r>
        <w:tab/>
      </w:r>
      <w:r>
        <w:tab/>
      </w:r>
      <w:r>
        <w:tab/>
      </w:r>
      <w:r w:rsidRPr="000A3EDD">
        <w:rPr>
          <w:b/>
        </w:rPr>
        <w:t>(7,450)</w:t>
      </w:r>
    </w:p>
    <w:p w:rsidR="00AA5D27" w:rsidRDefault="00AA5D27" w:rsidP="00AA5D27">
      <w:pPr>
        <w:jc w:val="both"/>
      </w:pPr>
      <w:r>
        <w:t>Financing Activities:</w:t>
      </w:r>
    </w:p>
    <w:p w:rsidR="00AA5D27" w:rsidRDefault="00AA5D27" w:rsidP="00AA5D27">
      <w:pPr>
        <w:jc w:val="both"/>
      </w:pPr>
      <w:r>
        <w:t>Dividend paid</w:t>
      </w:r>
      <w:r>
        <w:tab/>
      </w:r>
      <w:r>
        <w:tab/>
      </w:r>
      <w:r>
        <w:tab/>
      </w:r>
      <w:r>
        <w:tab/>
      </w:r>
      <w:r>
        <w:tab/>
      </w:r>
      <w:r>
        <w:tab/>
      </w:r>
      <w:r>
        <w:tab/>
      </w:r>
      <w:r w:rsidRPr="000A3EDD">
        <w:rPr>
          <w:b/>
        </w:rPr>
        <w:t>(6,400)</w:t>
      </w:r>
    </w:p>
    <w:p w:rsidR="00AA5D27" w:rsidRPr="000A3EDD" w:rsidRDefault="00AA5D27" w:rsidP="00AA5D27">
      <w:pPr>
        <w:jc w:val="both"/>
        <w:rPr>
          <w:b/>
          <w:u w:val="double"/>
        </w:rPr>
      </w:pPr>
      <w:r>
        <w:t>Net cash movement</w:t>
      </w:r>
      <w:r>
        <w:tab/>
      </w:r>
      <w:r>
        <w:tab/>
      </w:r>
      <w:r>
        <w:tab/>
      </w:r>
      <w:r>
        <w:tab/>
      </w:r>
      <w:r>
        <w:tab/>
      </w:r>
      <w:r>
        <w:tab/>
      </w:r>
      <w:r w:rsidRPr="000A3EDD">
        <w:rPr>
          <w:b/>
          <w:u w:val="double"/>
        </w:rPr>
        <w:t>20</w:t>
      </w:r>
    </w:p>
    <w:p w:rsidR="00AA5D27" w:rsidRDefault="00AA5D27" w:rsidP="00AA5D27">
      <w:pPr>
        <w:jc w:val="both"/>
      </w:pPr>
      <w:r>
        <w:t>Opening cash and cash equivalents</w:t>
      </w:r>
      <w:r>
        <w:tab/>
      </w:r>
      <w:r>
        <w:tab/>
      </w:r>
      <w:r>
        <w:tab/>
      </w:r>
      <w:r>
        <w:tab/>
        <w:t>(380)</w:t>
      </w:r>
    </w:p>
    <w:p w:rsidR="00AA5D27" w:rsidRDefault="00AA5D27" w:rsidP="00AA5D27">
      <w:pPr>
        <w:jc w:val="both"/>
      </w:pPr>
      <w:r>
        <w:t>Closing</w:t>
      </w:r>
      <w:r>
        <w:tab/>
      </w:r>
      <w:r>
        <w:tab/>
      </w:r>
      <w:r>
        <w:tab/>
      </w:r>
      <w:r>
        <w:tab/>
      </w:r>
      <w:r>
        <w:tab/>
      </w:r>
      <w:r>
        <w:tab/>
      </w:r>
      <w:r>
        <w:tab/>
      </w:r>
      <w:r>
        <w:tab/>
      </w:r>
      <w:r w:rsidRPr="000A3EDD">
        <w:rPr>
          <w:u w:val="single"/>
        </w:rPr>
        <w:t>400</w:t>
      </w:r>
      <w:r w:rsidRPr="000A3EDD">
        <w:rPr>
          <w:u w:val="single"/>
        </w:rPr>
        <w:tab/>
      </w:r>
    </w:p>
    <w:p w:rsidR="00AA5D27" w:rsidRDefault="00AA5D27" w:rsidP="00AA5D27">
      <w:pPr>
        <w:jc w:val="both"/>
      </w:pPr>
      <w:r>
        <w:t>Net movement</w:t>
      </w:r>
      <w:r>
        <w:tab/>
      </w:r>
      <w:r>
        <w:tab/>
      </w:r>
      <w:r>
        <w:tab/>
      </w:r>
      <w:r>
        <w:tab/>
      </w:r>
      <w:r>
        <w:tab/>
      </w:r>
      <w:r>
        <w:tab/>
      </w:r>
      <w:r>
        <w:tab/>
      </w:r>
      <w:r w:rsidRPr="000A3EDD">
        <w:rPr>
          <w:b/>
          <w:u w:val="double"/>
        </w:rPr>
        <w:t>20</w:t>
      </w:r>
      <w:r w:rsidRPr="000A3EDD">
        <w:rPr>
          <w:b/>
          <w:u w:val="double"/>
        </w:rPr>
        <w:tab/>
      </w:r>
      <w:r>
        <w:tab/>
      </w:r>
      <w:r>
        <w:tab/>
      </w:r>
      <w:r>
        <w:tab/>
      </w:r>
    </w:p>
    <w:p w:rsidR="00AA5D27" w:rsidRPr="00C1777C" w:rsidRDefault="00AA5D27" w:rsidP="00AA5D27">
      <w:pPr>
        <w:jc w:val="both"/>
      </w:pPr>
      <w:r>
        <w:t xml:space="preserve">Marks allocation ½ </w:t>
      </w:r>
      <w:proofErr w:type="gramStart"/>
      <w:r>
        <w:t>mark</w:t>
      </w:r>
      <w:proofErr w:type="gramEnd"/>
      <w:r>
        <w:t xml:space="preserve"> for each figure and figure for workings, summations and two marks for format.</w:t>
      </w:r>
    </w:p>
    <w:p w:rsidR="00AA5D27" w:rsidRDefault="00AA5D27" w:rsidP="00AA5D27">
      <w:pPr>
        <w:jc w:val="both"/>
      </w:pPr>
    </w:p>
    <w:p w:rsidR="00AA5D27" w:rsidRPr="00AD67BC" w:rsidRDefault="00AA5D27" w:rsidP="00AA5D27">
      <w:pPr>
        <w:jc w:val="both"/>
        <w:rPr>
          <w:b/>
        </w:rPr>
      </w:pPr>
      <w:r w:rsidRPr="00AD67BC">
        <w:rPr>
          <w:b/>
        </w:rPr>
        <w:lastRenderedPageBreak/>
        <w:t>Workings</w:t>
      </w:r>
    </w:p>
    <w:p w:rsidR="00AA5D27" w:rsidRPr="00AD67BC" w:rsidRDefault="00AA5D27" w:rsidP="00AA5D27">
      <w:pPr>
        <w:jc w:val="both"/>
        <w:rPr>
          <w:b/>
        </w:rPr>
      </w:pPr>
      <w:r w:rsidRPr="00AD67BC">
        <w:rPr>
          <w:b/>
        </w:rPr>
        <w:t>Taxation</w:t>
      </w:r>
    </w:p>
    <w:p w:rsidR="00AA5D27" w:rsidRDefault="00AA5D27" w:rsidP="00AA5D27">
      <w:pPr>
        <w:jc w:val="both"/>
      </w:pPr>
      <w:r>
        <w:t>Opening balance</w:t>
      </w:r>
      <w:r>
        <w:tab/>
      </w:r>
      <w:r>
        <w:tab/>
      </w:r>
      <w:r>
        <w:tab/>
        <w:t>360</w:t>
      </w:r>
    </w:p>
    <w:p w:rsidR="00AA5D27" w:rsidRDefault="00AA5D27" w:rsidP="00AA5D27">
      <w:pPr>
        <w:jc w:val="both"/>
      </w:pPr>
      <w:r>
        <w:t>Tax charge</w:t>
      </w:r>
      <w:r>
        <w:tab/>
      </w:r>
      <w:r>
        <w:tab/>
      </w:r>
      <w:r>
        <w:tab/>
      </w:r>
      <w:r>
        <w:tab/>
        <w:t>4,800</w:t>
      </w:r>
    </w:p>
    <w:p w:rsidR="00AA5D27" w:rsidRDefault="00AA5D27" w:rsidP="00AA5D27">
      <w:pPr>
        <w:jc w:val="both"/>
        <w:rPr>
          <w:u w:val="single"/>
        </w:rPr>
      </w:pPr>
      <w:r>
        <w:t>Closing balance</w:t>
      </w:r>
      <w:r>
        <w:tab/>
      </w:r>
      <w:r>
        <w:tab/>
      </w:r>
      <w:r>
        <w:tab/>
      </w:r>
      <w:r>
        <w:tab/>
      </w:r>
      <w:r w:rsidRPr="00C1777C">
        <w:rPr>
          <w:u w:val="single"/>
        </w:rPr>
        <w:t>(480)</w:t>
      </w:r>
    </w:p>
    <w:p w:rsidR="00AA5D27" w:rsidRDefault="00AA5D27" w:rsidP="00AA5D27">
      <w:pPr>
        <w:jc w:val="both"/>
      </w:pPr>
      <w:r>
        <w:t xml:space="preserve"> Therefore Cash</w:t>
      </w:r>
      <w:r>
        <w:tab/>
        <w:t>paid</w:t>
      </w:r>
      <w:r>
        <w:tab/>
      </w:r>
      <w:r>
        <w:tab/>
      </w:r>
      <w:r>
        <w:tab/>
      </w:r>
      <w:r w:rsidRPr="00C1777C">
        <w:rPr>
          <w:u w:val="single"/>
        </w:rPr>
        <w:t>4,680</w:t>
      </w:r>
      <w:r>
        <w:tab/>
      </w:r>
    </w:p>
    <w:p w:rsidR="00AA5D27" w:rsidRDefault="00AA5D27" w:rsidP="00AA5D27">
      <w:pPr>
        <w:jc w:val="both"/>
      </w:pPr>
    </w:p>
    <w:p w:rsidR="00AA5D27" w:rsidRPr="00AD67BC" w:rsidRDefault="00AA5D27" w:rsidP="00AA5D27">
      <w:pPr>
        <w:jc w:val="both"/>
        <w:rPr>
          <w:b/>
        </w:rPr>
      </w:pPr>
      <w:proofErr w:type="spellStart"/>
      <w:r w:rsidRPr="00AD67BC">
        <w:rPr>
          <w:b/>
        </w:rPr>
        <w:t>Non current</w:t>
      </w:r>
      <w:proofErr w:type="spellEnd"/>
      <w:r w:rsidRPr="00AD67BC">
        <w:rPr>
          <w:b/>
        </w:rPr>
        <w:t xml:space="preserve"> assets</w:t>
      </w:r>
    </w:p>
    <w:p w:rsidR="00AA5D27" w:rsidRDefault="00AA5D27" w:rsidP="00AA5D27">
      <w:pPr>
        <w:jc w:val="both"/>
      </w:pPr>
      <w:r>
        <w:t>Opening balance</w:t>
      </w:r>
      <w:r>
        <w:tab/>
      </w:r>
      <w:r>
        <w:tab/>
      </w:r>
      <w:r>
        <w:tab/>
        <w:t xml:space="preserve">  16,000</w:t>
      </w:r>
    </w:p>
    <w:p w:rsidR="00AA5D27" w:rsidRDefault="00AA5D27" w:rsidP="00AA5D27">
      <w:pPr>
        <w:jc w:val="both"/>
        <w:rPr>
          <w:u w:val="single"/>
        </w:rPr>
      </w:pPr>
      <w:r>
        <w:t>Closing balance</w:t>
      </w:r>
      <w:r>
        <w:tab/>
      </w:r>
      <w:r>
        <w:tab/>
      </w:r>
      <w:r>
        <w:tab/>
      </w:r>
      <w:r>
        <w:tab/>
      </w:r>
      <w:r w:rsidRPr="00E400DE">
        <w:rPr>
          <w:u w:val="single"/>
        </w:rPr>
        <w:t>(23,000)</w:t>
      </w:r>
    </w:p>
    <w:p w:rsidR="00AA5D27" w:rsidRPr="00E400DE" w:rsidRDefault="00AA5D27" w:rsidP="00AA5D27">
      <w:pPr>
        <w:jc w:val="both"/>
      </w:pPr>
      <w:r>
        <w:t>Therefore acquisition</w:t>
      </w:r>
      <w:r>
        <w:tab/>
      </w:r>
      <w:r>
        <w:tab/>
      </w:r>
      <w:r>
        <w:tab/>
        <w:t>(7,000)</w:t>
      </w:r>
    </w:p>
    <w:p w:rsidR="00AA5D27" w:rsidRDefault="00AA5D27" w:rsidP="00AA5D27">
      <w:pPr>
        <w:jc w:val="both"/>
      </w:pPr>
    </w:p>
    <w:p w:rsidR="00AA5D27" w:rsidRPr="00AD67BC" w:rsidRDefault="00AA5D27" w:rsidP="00AA5D27">
      <w:pPr>
        <w:jc w:val="both"/>
        <w:rPr>
          <w:b/>
        </w:rPr>
      </w:pPr>
      <w:r w:rsidRPr="00AD67BC">
        <w:rPr>
          <w:b/>
        </w:rPr>
        <w:t>Dividend</w:t>
      </w:r>
    </w:p>
    <w:p w:rsidR="00AA5D27" w:rsidRDefault="00AA5D27" w:rsidP="00AA5D27">
      <w:pPr>
        <w:jc w:val="both"/>
      </w:pPr>
      <w:r>
        <w:t>Opening balance</w:t>
      </w:r>
      <w:r>
        <w:tab/>
      </w:r>
      <w:r>
        <w:tab/>
      </w:r>
      <w:r>
        <w:tab/>
        <w:t>2,400</w:t>
      </w:r>
    </w:p>
    <w:p w:rsidR="00AA5D27" w:rsidRDefault="00AA5D27" w:rsidP="00AA5D27">
      <w:pPr>
        <w:jc w:val="both"/>
      </w:pPr>
      <w:r>
        <w:t>P &amp; L</w:t>
      </w:r>
      <w:r>
        <w:tab/>
      </w:r>
      <w:r>
        <w:tab/>
      </w:r>
      <w:r>
        <w:tab/>
      </w:r>
      <w:r>
        <w:tab/>
      </w:r>
      <w:r>
        <w:tab/>
        <w:t>6,000</w:t>
      </w:r>
    </w:p>
    <w:p w:rsidR="00AA5D27" w:rsidRDefault="00AA5D27" w:rsidP="00AA5D27">
      <w:pPr>
        <w:jc w:val="both"/>
      </w:pPr>
      <w:r>
        <w:t>Closing balance</w:t>
      </w:r>
      <w:r>
        <w:tab/>
      </w:r>
      <w:r>
        <w:tab/>
      </w:r>
      <w:r>
        <w:tab/>
      </w:r>
      <w:r>
        <w:tab/>
      </w:r>
      <w:r w:rsidRPr="000A3EDD">
        <w:rPr>
          <w:u w:val="single"/>
        </w:rPr>
        <w:t>(2,000)</w:t>
      </w:r>
    </w:p>
    <w:p w:rsidR="00AA5D27" w:rsidRDefault="00AA5D27" w:rsidP="00AA5D27">
      <w:pPr>
        <w:jc w:val="both"/>
      </w:pPr>
      <w:r>
        <w:t>Therefore dividend paid</w:t>
      </w:r>
      <w:r>
        <w:tab/>
      </w:r>
      <w:r>
        <w:tab/>
      </w:r>
      <w:r>
        <w:tab/>
      </w:r>
      <w:r w:rsidRPr="000A3EDD">
        <w:rPr>
          <w:u w:val="single"/>
        </w:rPr>
        <w:t>6,400</w:t>
      </w:r>
      <w:r w:rsidRPr="000A3EDD">
        <w:rPr>
          <w:u w:val="single"/>
        </w:rPr>
        <w:tab/>
      </w:r>
      <w:r>
        <w:tab/>
      </w:r>
    </w:p>
    <w:p w:rsidR="00AA5D27" w:rsidRDefault="00AA5D27" w:rsidP="00AA5D27"/>
    <w:p w:rsidR="00AA5D27" w:rsidRPr="00B55CD0" w:rsidRDefault="006F6AF3" w:rsidP="00AA5D27">
      <w:pPr>
        <w:rPr>
          <w:b/>
        </w:rPr>
      </w:pPr>
      <w:r>
        <w:rPr>
          <w:b/>
        </w:rPr>
        <w:t>QUESTION 2</w:t>
      </w:r>
    </w:p>
    <w:p w:rsidR="00AA5D27" w:rsidRDefault="00AA5D27" w:rsidP="00AA5D27">
      <w:pPr>
        <w:pStyle w:val="ListParagraph"/>
        <w:numPr>
          <w:ilvl w:val="0"/>
          <w:numId w:val="1"/>
        </w:numPr>
        <w:jc w:val="both"/>
      </w:pPr>
      <w:r>
        <w:t>We should have bought 95,000 Kg @ K75 per Kg =</w:t>
      </w:r>
      <w:r>
        <w:tab/>
        <w:t xml:space="preserve"> K7,125,000</w:t>
      </w:r>
    </w:p>
    <w:p w:rsidR="00AA5D27" w:rsidRDefault="00AA5D27" w:rsidP="00AA5D27">
      <w:pPr>
        <w:pStyle w:val="ListParagraph"/>
        <w:jc w:val="both"/>
        <w:rPr>
          <w:u w:val="single"/>
        </w:rPr>
      </w:pPr>
      <w:r>
        <w:t>But we used</w:t>
      </w:r>
      <w:r>
        <w:tab/>
      </w:r>
      <w:r>
        <w:tab/>
      </w:r>
      <w:r>
        <w:tab/>
      </w:r>
      <w:r>
        <w:tab/>
      </w:r>
      <w:r>
        <w:tab/>
      </w:r>
      <w:r>
        <w:tab/>
        <w:t>(</w:t>
      </w:r>
      <w:r w:rsidRPr="00E051C6">
        <w:rPr>
          <w:u w:val="single"/>
        </w:rPr>
        <w:t>K6</w:t>
      </w:r>
      <w:proofErr w:type="gramStart"/>
      <w:r w:rsidRPr="00E051C6">
        <w:rPr>
          <w:u w:val="single"/>
        </w:rPr>
        <w:t>,460,000</w:t>
      </w:r>
      <w:proofErr w:type="gramEnd"/>
      <w:r>
        <w:rPr>
          <w:u w:val="single"/>
        </w:rPr>
        <w:t>)</w:t>
      </w:r>
    </w:p>
    <w:p w:rsidR="00AA5D27" w:rsidRDefault="00AA5D27" w:rsidP="00AA5D27">
      <w:pPr>
        <w:pStyle w:val="ListParagraph"/>
        <w:jc w:val="both"/>
      </w:pPr>
      <w:r>
        <w:t>Material price variance</w:t>
      </w:r>
      <w:r>
        <w:tab/>
      </w:r>
      <w:r>
        <w:tab/>
      </w:r>
      <w:r>
        <w:tab/>
      </w:r>
      <w:r>
        <w:tab/>
      </w:r>
      <w:r>
        <w:tab/>
      </w:r>
      <w:r w:rsidRPr="009B3800">
        <w:rPr>
          <w:b/>
          <w:u w:val="single"/>
        </w:rPr>
        <w:t>K665</w:t>
      </w:r>
      <w:proofErr w:type="gramStart"/>
      <w:r w:rsidRPr="009B3800">
        <w:rPr>
          <w:b/>
          <w:u w:val="single"/>
        </w:rPr>
        <w:t>,000</w:t>
      </w:r>
      <w:proofErr w:type="gramEnd"/>
      <w:r w:rsidRPr="009B3800">
        <w:rPr>
          <w:b/>
          <w:u w:val="single"/>
        </w:rPr>
        <w:t xml:space="preserve"> </w:t>
      </w:r>
      <w:proofErr w:type="spellStart"/>
      <w:r w:rsidRPr="009B3800">
        <w:rPr>
          <w:b/>
          <w:u w:val="single"/>
        </w:rPr>
        <w:t>Fav</w:t>
      </w:r>
      <w:r>
        <w:t>ourable</w:t>
      </w:r>
      <w:proofErr w:type="spellEnd"/>
    </w:p>
    <w:p w:rsidR="00AA5D27" w:rsidRDefault="00AA5D27" w:rsidP="00AA5D27">
      <w:pPr>
        <w:pStyle w:val="ListParagraph"/>
        <w:jc w:val="both"/>
      </w:pPr>
    </w:p>
    <w:p w:rsidR="00AA5D27" w:rsidRDefault="00AA5D27" w:rsidP="00AA5D27">
      <w:pPr>
        <w:pStyle w:val="ListParagraph"/>
        <w:numPr>
          <w:ilvl w:val="0"/>
          <w:numId w:val="1"/>
        </w:numPr>
        <w:jc w:val="both"/>
      </w:pPr>
      <w:r>
        <w:t>To produce 10,000 units we should have used 10,000 X = 80,000 Kg</w:t>
      </w:r>
    </w:p>
    <w:p w:rsidR="00AA5D27" w:rsidRDefault="00AA5D27" w:rsidP="00AA5D27">
      <w:pPr>
        <w:pStyle w:val="ListParagraph"/>
        <w:jc w:val="both"/>
      </w:pPr>
      <w:r>
        <w:t>But we used</w:t>
      </w:r>
      <w:r>
        <w:tab/>
      </w:r>
      <w:r>
        <w:tab/>
      </w:r>
      <w:r>
        <w:tab/>
      </w:r>
      <w:r>
        <w:tab/>
      </w:r>
      <w:r>
        <w:tab/>
      </w:r>
      <w:r>
        <w:tab/>
        <w:t xml:space="preserve">  </w:t>
      </w:r>
      <w:r w:rsidRPr="00037055">
        <w:rPr>
          <w:u w:val="single"/>
        </w:rPr>
        <w:t>95,000 Kg</w:t>
      </w:r>
      <w:r>
        <w:tab/>
      </w:r>
      <w:r>
        <w:tab/>
      </w:r>
      <w:r>
        <w:tab/>
      </w:r>
      <w:r>
        <w:tab/>
        <w:t>Variance</w:t>
      </w:r>
      <w:r>
        <w:tab/>
      </w:r>
      <w:r>
        <w:tab/>
      </w:r>
      <w:r>
        <w:tab/>
      </w:r>
      <w:r>
        <w:tab/>
      </w:r>
      <w:r>
        <w:tab/>
        <w:t xml:space="preserve">  </w:t>
      </w:r>
      <w:r w:rsidRPr="00037055">
        <w:rPr>
          <w:b/>
          <w:u w:val="single"/>
        </w:rPr>
        <w:t>15,000 Kg</w:t>
      </w:r>
      <w:r>
        <w:t xml:space="preserve"> </w:t>
      </w:r>
    </w:p>
    <w:p w:rsidR="00AA5D27" w:rsidRDefault="00AA5D27" w:rsidP="00AA5D27">
      <w:pPr>
        <w:pStyle w:val="ListParagraph"/>
        <w:jc w:val="both"/>
        <w:rPr>
          <w:b/>
        </w:rPr>
      </w:pPr>
      <w:r>
        <w:t xml:space="preserve">Value of variance =15,000 @ standard price of K75 = </w:t>
      </w:r>
      <w:r w:rsidRPr="00842236">
        <w:rPr>
          <w:b/>
        </w:rPr>
        <w:t>K1</w:t>
      </w:r>
      <w:proofErr w:type="gramStart"/>
      <w:r w:rsidRPr="00842236">
        <w:rPr>
          <w:b/>
        </w:rPr>
        <w:t>,125,000</w:t>
      </w:r>
      <w:proofErr w:type="gramEnd"/>
      <w:r w:rsidRPr="00842236">
        <w:rPr>
          <w:b/>
        </w:rPr>
        <w:t xml:space="preserve"> Adverse</w:t>
      </w:r>
    </w:p>
    <w:p w:rsidR="00AA5D27" w:rsidRPr="009B3800" w:rsidRDefault="00AA5D27" w:rsidP="00AA5D27">
      <w:pPr>
        <w:pStyle w:val="ListParagraph"/>
        <w:jc w:val="both"/>
      </w:pPr>
    </w:p>
    <w:p w:rsidR="00AA5D27" w:rsidRDefault="00AA5D27" w:rsidP="00AA5D27">
      <w:pPr>
        <w:pStyle w:val="ListParagraph"/>
        <w:numPr>
          <w:ilvl w:val="0"/>
          <w:numId w:val="1"/>
        </w:numPr>
        <w:jc w:val="both"/>
      </w:pPr>
      <w:r>
        <w:t xml:space="preserve">1,900 </w:t>
      </w:r>
      <w:proofErr w:type="spellStart"/>
      <w:r>
        <w:t>labour</w:t>
      </w:r>
      <w:proofErr w:type="spellEnd"/>
      <w:r>
        <w:t xml:space="preserve"> hours @ K12 should have cost </w:t>
      </w:r>
      <w:r>
        <w:tab/>
      </w:r>
      <w:r>
        <w:tab/>
        <w:t>K22,800</w:t>
      </w:r>
    </w:p>
    <w:p w:rsidR="00AA5D27" w:rsidRDefault="00AA5D27" w:rsidP="00AA5D27">
      <w:pPr>
        <w:pStyle w:val="ListParagraph"/>
        <w:jc w:val="both"/>
        <w:rPr>
          <w:u w:val="single"/>
        </w:rPr>
      </w:pPr>
      <w:r>
        <w:lastRenderedPageBreak/>
        <w:t>But they cost</w:t>
      </w:r>
      <w:r>
        <w:tab/>
      </w:r>
      <w:r>
        <w:tab/>
      </w:r>
      <w:r>
        <w:tab/>
      </w:r>
      <w:r>
        <w:tab/>
      </w:r>
      <w:r>
        <w:tab/>
      </w:r>
      <w:r>
        <w:tab/>
      </w:r>
      <w:r w:rsidRPr="00842236">
        <w:rPr>
          <w:u w:val="single"/>
        </w:rPr>
        <w:t>K26</w:t>
      </w:r>
      <w:proofErr w:type="gramStart"/>
      <w:r w:rsidRPr="00842236">
        <w:rPr>
          <w:u w:val="single"/>
        </w:rPr>
        <w:t>,600</w:t>
      </w:r>
      <w:proofErr w:type="gramEnd"/>
    </w:p>
    <w:p w:rsidR="00AA5D27" w:rsidRDefault="00AA5D27" w:rsidP="00AA5D27">
      <w:pPr>
        <w:pStyle w:val="ListParagraph"/>
        <w:jc w:val="both"/>
      </w:pPr>
      <w:r>
        <w:t>Variance</w:t>
      </w:r>
      <w:r>
        <w:tab/>
      </w:r>
      <w:r>
        <w:tab/>
      </w:r>
      <w:r>
        <w:tab/>
      </w:r>
      <w:r>
        <w:tab/>
      </w:r>
      <w:r>
        <w:tab/>
      </w:r>
      <w:r>
        <w:tab/>
      </w:r>
      <w:r w:rsidRPr="001F6963">
        <w:rPr>
          <w:b/>
          <w:u w:val="single"/>
        </w:rPr>
        <w:t>K3</w:t>
      </w:r>
      <w:proofErr w:type="gramStart"/>
      <w:r w:rsidRPr="001F6963">
        <w:rPr>
          <w:b/>
          <w:u w:val="single"/>
        </w:rPr>
        <w:t>,800</w:t>
      </w:r>
      <w:proofErr w:type="gramEnd"/>
      <w:r w:rsidRPr="001F6963">
        <w:rPr>
          <w:b/>
          <w:u w:val="single"/>
        </w:rPr>
        <w:t xml:space="preserve"> A</w:t>
      </w:r>
      <w:r>
        <w:t>dverse</w:t>
      </w:r>
    </w:p>
    <w:p w:rsidR="00AA5D27" w:rsidRDefault="00AA5D27" w:rsidP="00AA5D27">
      <w:pPr>
        <w:pStyle w:val="ListParagraph"/>
        <w:jc w:val="both"/>
      </w:pPr>
    </w:p>
    <w:p w:rsidR="00AA5D27" w:rsidRDefault="00AA5D27" w:rsidP="00AA5D27">
      <w:pPr>
        <w:pStyle w:val="ListParagraph"/>
        <w:numPr>
          <w:ilvl w:val="0"/>
          <w:numId w:val="1"/>
        </w:numPr>
        <w:jc w:val="both"/>
      </w:pPr>
      <w:r>
        <w:t xml:space="preserve">To produce 10,000 units, we should have used 10,000 X 0.25 hr = 2,500 </w:t>
      </w:r>
    </w:p>
    <w:p w:rsidR="00AA5D27" w:rsidRDefault="00AA5D27" w:rsidP="00AA5D27">
      <w:pPr>
        <w:pStyle w:val="ListParagraph"/>
        <w:jc w:val="both"/>
        <w:rPr>
          <w:u w:val="single"/>
        </w:rPr>
      </w:pPr>
      <w:r>
        <w:t>But we used</w:t>
      </w:r>
      <w:r>
        <w:tab/>
      </w:r>
      <w:r>
        <w:tab/>
      </w:r>
      <w:r>
        <w:tab/>
      </w:r>
      <w:r>
        <w:tab/>
      </w:r>
      <w:r>
        <w:tab/>
      </w:r>
      <w:r>
        <w:tab/>
      </w:r>
      <w:r>
        <w:tab/>
        <w:t xml:space="preserve">  </w:t>
      </w:r>
      <w:r w:rsidRPr="008F4580">
        <w:rPr>
          <w:u w:val="single"/>
        </w:rPr>
        <w:t>1,900</w:t>
      </w:r>
    </w:p>
    <w:p w:rsidR="00AA5D27" w:rsidRDefault="00AA5D27" w:rsidP="00AA5D27">
      <w:pPr>
        <w:pStyle w:val="ListParagraph"/>
        <w:jc w:val="both"/>
      </w:pPr>
      <w:r>
        <w:t>Variance</w:t>
      </w:r>
      <w:r>
        <w:tab/>
      </w:r>
      <w:r>
        <w:tab/>
      </w:r>
      <w:r>
        <w:tab/>
      </w:r>
      <w:r>
        <w:tab/>
      </w:r>
      <w:r>
        <w:tab/>
      </w:r>
      <w:r>
        <w:tab/>
      </w:r>
      <w:r>
        <w:tab/>
      </w:r>
      <w:r w:rsidRPr="008F4580">
        <w:rPr>
          <w:b/>
          <w:u w:val="single"/>
        </w:rPr>
        <w:t xml:space="preserve">     600 </w:t>
      </w:r>
      <w:proofErr w:type="spellStart"/>
      <w:r w:rsidRPr="008F4580">
        <w:rPr>
          <w:b/>
          <w:u w:val="single"/>
        </w:rPr>
        <w:t>Fa</w:t>
      </w:r>
      <w:r>
        <w:t>vourable</w:t>
      </w:r>
      <w:proofErr w:type="spellEnd"/>
    </w:p>
    <w:p w:rsidR="00AA5D27" w:rsidRDefault="00AA5D27" w:rsidP="00AA5D27">
      <w:pPr>
        <w:pStyle w:val="ListParagraph"/>
        <w:jc w:val="both"/>
      </w:pPr>
    </w:p>
    <w:p w:rsidR="00AA5D27" w:rsidRPr="008F4580" w:rsidRDefault="00AA5D27" w:rsidP="00AA5D27">
      <w:pPr>
        <w:pStyle w:val="ListParagraph"/>
        <w:jc w:val="both"/>
      </w:pPr>
      <w:r>
        <w:t xml:space="preserve">600 @ standard price of K12 = </w:t>
      </w:r>
      <w:r w:rsidRPr="008F4580">
        <w:rPr>
          <w:b/>
        </w:rPr>
        <w:t>K7</w:t>
      </w:r>
      <w:proofErr w:type="gramStart"/>
      <w:r w:rsidRPr="008F4580">
        <w:rPr>
          <w:b/>
        </w:rPr>
        <w:t>,200</w:t>
      </w:r>
      <w:proofErr w:type="gramEnd"/>
      <w:r w:rsidRPr="008F4580">
        <w:rPr>
          <w:b/>
        </w:rPr>
        <w:t xml:space="preserve"> </w:t>
      </w:r>
      <w:proofErr w:type="spellStart"/>
      <w:r w:rsidRPr="008F4580">
        <w:rPr>
          <w:b/>
        </w:rPr>
        <w:t>Favourable</w:t>
      </w:r>
      <w:proofErr w:type="spellEnd"/>
    </w:p>
    <w:p w:rsidR="00AA5D27" w:rsidRDefault="00AA5D27" w:rsidP="00AA5D27">
      <w:pPr>
        <w:ind w:left="360"/>
        <w:jc w:val="both"/>
        <w:rPr>
          <w:b/>
        </w:rPr>
      </w:pPr>
    </w:p>
    <w:p w:rsidR="00AA5D27" w:rsidRPr="009640B0" w:rsidRDefault="006F6AF3" w:rsidP="00AA5D27">
      <w:pPr>
        <w:ind w:left="360"/>
        <w:jc w:val="both"/>
        <w:rPr>
          <w:b/>
        </w:rPr>
      </w:pPr>
      <w:r>
        <w:rPr>
          <w:b/>
        </w:rPr>
        <w:t>QUESTION 3</w:t>
      </w:r>
    </w:p>
    <w:p w:rsidR="00AA5D27" w:rsidRDefault="00AA5D27" w:rsidP="00AA5D27">
      <w:pPr>
        <w:ind w:left="360"/>
        <w:jc w:val="both"/>
      </w:pPr>
      <w:r>
        <w:t>Share holding:</w:t>
      </w:r>
    </w:p>
    <w:p w:rsidR="00AA5D27" w:rsidRDefault="00AA5D27" w:rsidP="00AA5D27">
      <w:pPr>
        <w:ind w:left="360"/>
        <w:jc w:val="both"/>
      </w:pPr>
      <w:r>
        <w:t>Shares bought</w:t>
      </w:r>
      <w:r>
        <w:tab/>
      </w:r>
      <w:r>
        <w:tab/>
        <w:t>8,000</w:t>
      </w:r>
    </w:p>
    <w:p w:rsidR="00AA5D27" w:rsidRDefault="00AA5D27" w:rsidP="00AA5D27">
      <w:pPr>
        <w:ind w:left="360"/>
        <w:jc w:val="both"/>
      </w:pPr>
      <w:r>
        <w:t>Total shares</w:t>
      </w:r>
      <w:r>
        <w:tab/>
      </w:r>
      <w:r>
        <w:tab/>
        <w:t>10,000</w:t>
      </w:r>
    </w:p>
    <w:p w:rsidR="00AA5D27" w:rsidRDefault="00AA5D27" w:rsidP="00AA5D27">
      <w:pPr>
        <w:ind w:left="360"/>
        <w:jc w:val="both"/>
        <w:rPr>
          <w:u w:val="single"/>
        </w:rPr>
      </w:pPr>
      <w:r>
        <w:t>Holding percentage</w:t>
      </w:r>
      <w:r>
        <w:tab/>
      </w:r>
      <w:r>
        <w:tab/>
      </w:r>
      <w:r w:rsidRPr="00A031E0">
        <w:rPr>
          <w:u w:val="single"/>
        </w:rPr>
        <w:t>80%</w:t>
      </w:r>
    </w:p>
    <w:p w:rsidR="00AA5D27" w:rsidRDefault="00AA5D27" w:rsidP="00AA5D27">
      <w:pPr>
        <w:ind w:left="360"/>
        <w:jc w:val="both"/>
      </w:pPr>
      <w:proofErr w:type="spellStart"/>
      <w:proofErr w:type="gramStart"/>
      <w:r w:rsidRPr="00A54676">
        <w:t>Therfore</w:t>
      </w:r>
      <w:proofErr w:type="spellEnd"/>
      <w:r w:rsidRPr="00A54676">
        <w:t xml:space="preserve">  Ale</w:t>
      </w:r>
      <w:proofErr w:type="gramEnd"/>
      <w:r w:rsidRPr="00A54676">
        <w:t xml:space="preserve"> is a subsidiary</w:t>
      </w:r>
    </w:p>
    <w:p w:rsidR="00AA5D27" w:rsidRDefault="00AA5D27" w:rsidP="00AA5D27">
      <w:pPr>
        <w:ind w:left="360"/>
        <w:jc w:val="both"/>
      </w:pPr>
      <w:r>
        <w:t>Goodwill</w:t>
      </w:r>
    </w:p>
    <w:p w:rsidR="00AA5D27" w:rsidRDefault="00AA5D27" w:rsidP="00AA5D27">
      <w:pPr>
        <w:ind w:left="360"/>
        <w:jc w:val="both"/>
      </w:pPr>
      <w:r>
        <w:t>Consideration:</w:t>
      </w:r>
      <w:r>
        <w:tab/>
      </w:r>
      <w:r>
        <w:tab/>
      </w:r>
      <w:r>
        <w:tab/>
      </w:r>
      <w:r>
        <w:tab/>
        <w:t>30,000</w:t>
      </w:r>
    </w:p>
    <w:p w:rsidR="00AA5D27" w:rsidRDefault="00AA5D27" w:rsidP="00AA5D27">
      <w:pPr>
        <w:ind w:left="360"/>
        <w:jc w:val="both"/>
      </w:pPr>
      <w:r>
        <w:t>Cost:</w:t>
      </w:r>
    </w:p>
    <w:p w:rsidR="00AA5D27" w:rsidRDefault="00AA5D27" w:rsidP="00AA5D27">
      <w:pPr>
        <w:ind w:left="360"/>
        <w:jc w:val="both"/>
      </w:pPr>
      <w:r>
        <w:t>Ordinary shares</w:t>
      </w:r>
      <w:r>
        <w:tab/>
      </w:r>
      <w:r>
        <w:tab/>
        <w:t>10,000</w:t>
      </w:r>
    </w:p>
    <w:p w:rsidR="00AA5D27" w:rsidRDefault="00AA5D27" w:rsidP="00AA5D27">
      <w:pPr>
        <w:ind w:left="360"/>
        <w:jc w:val="both"/>
      </w:pPr>
      <w:r>
        <w:t>Retained Earnings</w:t>
      </w:r>
      <w:r>
        <w:tab/>
      </w:r>
      <w:r>
        <w:tab/>
        <w:t xml:space="preserve">  5,800</w:t>
      </w:r>
    </w:p>
    <w:p w:rsidR="00AA5D27" w:rsidRDefault="00AA5D27" w:rsidP="00AA5D27">
      <w:pPr>
        <w:ind w:left="360"/>
        <w:jc w:val="both"/>
      </w:pPr>
      <w:r>
        <w:t>General Reserve</w:t>
      </w:r>
      <w:r>
        <w:tab/>
      </w:r>
      <w:r>
        <w:tab/>
      </w:r>
      <w:r w:rsidRPr="00A54676">
        <w:rPr>
          <w:u w:val="single"/>
        </w:rPr>
        <w:t>13,700</w:t>
      </w:r>
      <w:r>
        <w:tab/>
      </w:r>
    </w:p>
    <w:p w:rsidR="00AA5D27" w:rsidRDefault="00AA5D27" w:rsidP="00AA5D27">
      <w:pPr>
        <w:ind w:left="360"/>
        <w:jc w:val="both"/>
        <w:rPr>
          <w:u w:val="single"/>
        </w:rPr>
      </w:pPr>
      <w:r>
        <w:tab/>
      </w:r>
      <w:r>
        <w:tab/>
      </w:r>
      <w:r>
        <w:tab/>
      </w:r>
      <w:r>
        <w:tab/>
      </w:r>
      <w:r w:rsidRPr="00690B37">
        <w:rPr>
          <w:u w:val="single"/>
        </w:rPr>
        <w:t>29,500</w:t>
      </w:r>
      <w:r w:rsidRPr="00690B37">
        <w:rPr>
          <w:u w:val="single"/>
        </w:rPr>
        <w:tab/>
      </w:r>
    </w:p>
    <w:p w:rsidR="00AA5D27" w:rsidRDefault="00AA5D27" w:rsidP="00AA5D27">
      <w:pPr>
        <w:ind w:left="360"/>
        <w:jc w:val="both"/>
        <w:rPr>
          <w:u w:val="single"/>
        </w:rPr>
      </w:pPr>
      <w:r>
        <w:t>80% thereof</w:t>
      </w:r>
      <w:r>
        <w:tab/>
      </w:r>
      <w:r>
        <w:tab/>
      </w:r>
      <w:r>
        <w:tab/>
      </w:r>
      <w:r>
        <w:tab/>
      </w:r>
      <w:r w:rsidRPr="003C7DE1">
        <w:rPr>
          <w:u w:val="single"/>
        </w:rPr>
        <w:t>23,600</w:t>
      </w:r>
    </w:p>
    <w:p w:rsidR="00AA5D27" w:rsidRPr="003C7DE1" w:rsidRDefault="00AA5D27" w:rsidP="00AA5D27">
      <w:pPr>
        <w:ind w:left="360"/>
        <w:jc w:val="both"/>
      </w:pPr>
      <w:r w:rsidRPr="003C7DE1">
        <w:t>Goodwill</w:t>
      </w:r>
      <w:r>
        <w:tab/>
      </w:r>
      <w:r>
        <w:tab/>
      </w:r>
      <w:r>
        <w:tab/>
      </w:r>
      <w:r>
        <w:tab/>
      </w:r>
      <w:r>
        <w:tab/>
      </w:r>
      <w:r w:rsidRPr="003C7DE1">
        <w:rPr>
          <w:u w:val="double"/>
        </w:rPr>
        <w:t xml:space="preserve">  6,400</w:t>
      </w:r>
    </w:p>
    <w:p w:rsidR="00AA5D27" w:rsidRDefault="00AA5D27" w:rsidP="00AA5D27">
      <w:pPr>
        <w:ind w:left="360"/>
        <w:jc w:val="both"/>
      </w:pPr>
      <w:r>
        <w:t xml:space="preserve"> Minority Interest</w:t>
      </w:r>
    </w:p>
    <w:p w:rsidR="00AA5D27" w:rsidRDefault="00AA5D27" w:rsidP="00AA5D27">
      <w:pPr>
        <w:ind w:left="360"/>
        <w:jc w:val="both"/>
      </w:pPr>
      <w:r>
        <w:t xml:space="preserve">20% of share capital and reserves: 20% of 29,500= </w:t>
      </w:r>
      <w:r w:rsidRPr="00FD4C51">
        <w:rPr>
          <w:u w:val="double"/>
        </w:rPr>
        <w:t>K5</w:t>
      </w:r>
      <w:proofErr w:type="gramStart"/>
      <w:r w:rsidRPr="00FD4C51">
        <w:rPr>
          <w:u w:val="double"/>
        </w:rPr>
        <w:t>,900</w:t>
      </w:r>
      <w:proofErr w:type="gramEnd"/>
    </w:p>
    <w:p w:rsidR="00AA5D27" w:rsidRDefault="00AA5D27" w:rsidP="00AA5D27">
      <w:pPr>
        <w:ind w:left="360"/>
        <w:jc w:val="both"/>
      </w:pPr>
      <w:r>
        <w:t>Consolidated balance sheet</w:t>
      </w:r>
    </w:p>
    <w:p w:rsidR="00AA5D27" w:rsidRDefault="00AA5D27" w:rsidP="00AA5D27">
      <w:pPr>
        <w:ind w:left="360"/>
        <w:jc w:val="both"/>
      </w:pPr>
      <w:r>
        <w:t>Goodwill</w:t>
      </w:r>
      <w:r>
        <w:tab/>
      </w:r>
      <w:r>
        <w:tab/>
      </w:r>
      <w:r>
        <w:tab/>
      </w:r>
      <w:r>
        <w:tab/>
      </w:r>
      <w:r>
        <w:tab/>
        <w:t>6,400</w:t>
      </w:r>
    </w:p>
    <w:p w:rsidR="00AA5D27" w:rsidRDefault="00AA5D27" w:rsidP="00AA5D27">
      <w:pPr>
        <w:ind w:left="360"/>
        <w:jc w:val="both"/>
      </w:pPr>
      <w:proofErr w:type="spellStart"/>
      <w:r>
        <w:lastRenderedPageBreak/>
        <w:t>Non current</w:t>
      </w:r>
      <w:proofErr w:type="spellEnd"/>
      <w:r>
        <w:t xml:space="preserve"> Assets</w:t>
      </w:r>
      <w:r>
        <w:tab/>
      </w:r>
      <w:r>
        <w:tab/>
      </w:r>
      <w:r>
        <w:tab/>
      </w:r>
      <w:r>
        <w:tab/>
        <w:t>68,000</w:t>
      </w:r>
    </w:p>
    <w:p w:rsidR="00AA5D27" w:rsidRDefault="00AA5D27" w:rsidP="00AA5D27">
      <w:pPr>
        <w:ind w:left="360"/>
        <w:jc w:val="both"/>
      </w:pPr>
      <w:r>
        <w:t>Receivables</w:t>
      </w:r>
      <w:r>
        <w:tab/>
      </w:r>
      <w:r>
        <w:tab/>
      </w:r>
      <w:r>
        <w:tab/>
      </w:r>
      <w:r>
        <w:tab/>
      </w:r>
      <w:r>
        <w:tab/>
        <w:t>8,500</w:t>
      </w:r>
    </w:p>
    <w:p w:rsidR="00AA5D27" w:rsidRDefault="00AA5D27" w:rsidP="00AA5D27">
      <w:pPr>
        <w:ind w:left="360"/>
        <w:jc w:val="both"/>
        <w:rPr>
          <w:u w:val="single"/>
        </w:rPr>
      </w:pPr>
      <w:r>
        <w:t>Bank and cash</w:t>
      </w:r>
      <w:r>
        <w:tab/>
      </w:r>
      <w:r>
        <w:tab/>
      </w:r>
      <w:r>
        <w:tab/>
      </w:r>
      <w:r>
        <w:tab/>
      </w:r>
      <w:r w:rsidRPr="00DC67AF">
        <w:rPr>
          <w:u w:val="single"/>
        </w:rPr>
        <w:t>11,800</w:t>
      </w:r>
    </w:p>
    <w:p w:rsidR="00AA5D27" w:rsidRPr="00DC67AF" w:rsidRDefault="00AA5D27" w:rsidP="00AA5D27">
      <w:pPr>
        <w:ind w:left="360"/>
        <w:jc w:val="both"/>
      </w:pPr>
      <w:r>
        <w:t>Total Assets</w:t>
      </w:r>
      <w:r>
        <w:tab/>
      </w:r>
      <w:r>
        <w:tab/>
      </w:r>
      <w:r>
        <w:tab/>
      </w:r>
      <w:r>
        <w:tab/>
      </w:r>
      <w:r>
        <w:tab/>
      </w:r>
      <w:r>
        <w:rPr>
          <w:u w:val="single"/>
        </w:rPr>
        <w:t>94,7</w:t>
      </w:r>
      <w:r w:rsidRPr="00007BB9">
        <w:rPr>
          <w:u w:val="single"/>
        </w:rPr>
        <w:t>00</w:t>
      </w:r>
    </w:p>
    <w:p w:rsidR="00AA5D27" w:rsidRDefault="00AA5D27" w:rsidP="00AA5D27">
      <w:pPr>
        <w:ind w:left="360"/>
        <w:jc w:val="both"/>
      </w:pPr>
      <w:r>
        <w:t>Liabilities:</w:t>
      </w:r>
    </w:p>
    <w:p w:rsidR="00AA5D27" w:rsidRDefault="00AA5D27" w:rsidP="00AA5D27">
      <w:pPr>
        <w:ind w:left="360"/>
        <w:jc w:val="both"/>
        <w:rPr>
          <w:u w:val="single"/>
        </w:rPr>
      </w:pPr>
      <w:r>
        <w:t>Payables</w:t>
      </w:r>
      <w:r>
        <w:tab/>
      </w:r>
      <w:r>
        <w:tab/>
      </w:r>
      <w:r>
        <w:tab/>
      </w:r>
      <w:r>
        <w:tab/>
      </w:r>
      <w:r>
        <w:tab/>
      </w:r>
      <w:r w:rsidRPr="00DC67AF">
        <w:rPr>
          <w:u w:val="single"/>
        </w:rPr>
        <w:t>5,500</w:t>
      </w:r>
    </w:p>
    <w:p w:rsidR="00AA5D27" w:rsidRPr="00007BB9" w:rsidRDefault="00AA5D27" w:rsidP="00AA5D27">
      <w:pPr>
        <w:ind w:left="360"/>
        <w:jc w:val="both"/>
        <w:rPr>
          <w:b/>
        </w:rPr>
      </w:pPr>
      <w:r w:rsidRPr="00007BB9">
        <w:rPr>
          <w:b/>
        </w:rPr>
        <w:t>Net Assets</w:t>
      </w:r>
      <w:r>
        <w:rPr>
          <w:b/>
        </w:rPr>
        <w:tab/>
      </w:r>
      <w:r>
        <w:rPr>
          <w:b/>
        </w:rPr>
        <w:tab/>
      </w:r>
      <w:r>
        <w:rPr>
          <w:b/>
        </w:rPr>
        <w:tab/>
      </w:r>
      <w:r>
        <w:rPr>
          <w:b/>
        </w:rPr>
        <w:tab/>
      </w:r>
      <w:r>
        <w:rPr>
          <w:b/>
        </w:rPr>
        <w:tab/>
      </w:r>
      <w:r>
        <w:rPr>
          <w:b/>
          <w:u w:val="double"/>
        </w:rPr>
        <w:t>89,2</w:t>
      </w:r>
      <w:r w:rsidRPr="00007BB9">
        <w:rPr>
          <w:b/>
          <w:u w:val="double"/>
        </w:rPr>
        <w:t>00</w:t>
      </w:r>
      <w:r>
        <w:rPr>
          <w:b/>
        </w:rPr>
        <w:tab/>
      </w:r>
      <w:r>
        <w:rPr>
          <w:b/>
        </w:rPr>
        <w:tab/>
      </w:r>
      <w:r>
        <w:rPr>
          <w:b/>
        </w:rPr>
        <w:tab/>
      </w:r>
    </w:p>
    <w:p w:rsidR="00AA5D27" w:rsidRDefault="00AA5D27" w:rsidP="00AA5D27">
      <w:pPr>
        <w:ind w:left="360"/>
        <w:jc w:val="both"/>
      </w:pPr>
      <w:r>
        <w:t>Financed by</w:t>
      </w:r>
    </w:p>
    <w:p w:rsidR="00AA5D27" w:rsidRDefault="00AA5D27" w:rsidP="00AA5D27">
      <w:pPr>
        <w:ind w:left="360"/>
        <w:jc w:val="both"/>
      </w:pPr>
      <w:r>
        <w:t>Ordinary Share Capital</w:t>
      </w:r>
      <w:r>
        <w:tab/>
      </w:r>
      <w:r>
        <w:tab/>
      </w:r>
      <w:r>
        <w:tab/>
        <w:t>50,000</w:t>
      </w:r>
    </w:p>
    <w:p w:rsidR="00AA5D27" w:rsidRDefault="00AA5D27" w:rsidP="00AA5D27">
      <w:pPr>
        <w:ind w:left="360"/>
        <w:jc w:val="both"/>
      </w:pPr>
      <w:r>
        <w:t>Retained Earnings</w:t>
      </w:r>
      <w:r>
        <w:tab/>
      </w:r>
      <w:r>
        <w:tab/>
      </w:r>
      <w:r>
        <w:tab/>
      </w:r>
      <w:r>
        <w:tab/>
        <w:t>17,000</w:t>
      </w:r>
    </w:p>
    <w:p w:rsidR="00AA5D27" w:rsidRDefault="00AA5D27" w:rsidP="00AA5D27">
      <w:pPr>
        <w:ind w:left="360"/>
        <w:jc w:val="both"/>
      </w:pPr>
      <w:r>
        <w:t>General reserve</w:t>
      </w:r>
      <w:r>
        <w:tab/>
      </w:r>
      <w:r>
        <w:tab/>
      </w:r>
      <w:r>
        <w:tab/>
      </w:r>
      <w:r>
        <w:tab/>
        <w:t>16,300</w:t>
      </w:r>
    </w:p>
    <w:p w:rsidR="00AA5D27" w:rsidRDefault="00AA5D27" w:rsidP="00AA5D27">
      <w:pPr>
        <w:ind w:left="360"/>
        <w:jc w:val="both"/>
      </w:pPr>
      <w:r>
        <w:t>Non Controlling Interest</w:t>
      </w:r>
      <w:r>
        <w:tab/>
      </w:r>
      <w:r>
        <w:tab/>
      </w:r>
      <w:r>
        <w:tab/>
      </w:r>
      <w:r w:rsidRPr="00007BB9">
        <w:rPr>
          <w:u w:val="single"/>
        </w:rPr>
        <w:t xml:space="preserve">  5,900</w:t>
      </w:r>
      <w:r w:rsidRPr="00007BB9">
        <w:rPr>
          <w:u w:val="single"/>
        </w:rPr>
        <w:tab/>
      </w:r>
      <w:r>
        <w:tab/>
      </w:r>
      <w:r>
        <w:tab/>
      </w:r>
      <w:r>
        <w:tab/>
      </w:r>
    </w:p>
    <w:p w:rsidR="00AA5D27" w:rsidRPr="00007BB9" w:rsidRDefault="00AA5D27" w:rsidP="00AA5D27">
      <w:pPr>
        <w:ind w:left="360"/>
        <w:jc w:val="both"/>
        <w:rPr>
          <w:b/>
          <w:u w:val="double"/>
        </w:rPr>
      </w:pPr>
      <w:r>
        <w:tab/>
      </w:r>
      <w:r>
        <w:tab/>
      </w:r>
      <w:r>
        <w:tab/>
      </w:r>
      <w:r>
        <w:tab/>
      </w:r>
      <w:r>
        <w:tab/>
      </w:r>
      <w:r>
        <w:tab/>
      </w:r>
      <w:r>
        <w:rPr>
          <w:b/>
          <w:u w:val="double"/>
        </w:rPr>
        <w:t>89,2</w:t>
      </w:r>
      <w:r w:rsidRPr="00007BB9">
        <w:rPr>
          <w:b/>
          <w:u w:val="double"/>
        </w:rPr>
        <w:t>00</w:t>
      </w:r>
    </w:p>
    <w:p w:rsidR="00AA5D27" w:rsidRDefault="00AA5D27" w:rsidP="00AA5D27"/>
    <w:p w:rsidR="00AA5D27" w:rsidRPr="006F6AF3" w:rsidRDefault="006F6AF3" w:rsidP="00AA5D27">
      <w:pPr>
        <w:rPr>
          <w:b/>
        </w:rPr>
      </w:pPr>
      <w:r w:rsidRPr="006F6AF3">
        <w:rPr>
          <w:b/>
        </w:rPr>
        <w:t>QUESTION 4</w:t>
      </w:r>
    </w:p>
    <w:p w:rsidR="00AA5D27" w:rsidRDefault="00AA5D27" w:rsidP="00AA5D27">
      <w:pPr>
        <w:pStyle w:val="ListParagraph"/>
        <w:numPr>
          <w:ilvl w:val="0"/>
          <w:numId w:val="3"/>
        </w:numPr>
        <w:jc w:val="both"/>
      </w:pPr>
      <w:r>
        <w:t>A deed is document that governs operations of a partnership</w:t>
      </w:r>
    </w:p>
    <w:p w:rsidR="00AA5D27" w:rsidRDefault="00AA5D27" w:rsidP="00AA5D27">
      <w:pPr>
        <w:pStyle w:val="ListParagraph"/>
        <w:numPr>
          <w:ilvl w:val="0"/>
          <w:numId w:val="3"/>
        </w:numPr>
        <w:jc w:val="both"/>
      </w:pPr>
      <w:r>
        <w:t>A sleeping partner is a partner that contributes capital but is not actively involved in the daily operations of the partnership</w:t>
      </w:r>
    </w:p>
    <w:p w:rsidR="00AA5D27" w:rsidRDefault="00AA5D27" w:rsidP="00AA5D27">
      <w:pPr>
        <w:pStyle w:val="ListParagraph"/>
        <w:numPr>
          <w:ilvl w:val="0"/>
          <w:numId w:val="3"/>
        </w:numPr>
        <w:jc w:val="both"/>
      </w:pPr>
      <w:r>
        <w:t xml:space="preserve">A current account is a </w:t>
      </w:r>
      <w:proofErr w:type="gramStart"/>
      <w:r>
        <w:t>partners</w:t>
      </w:r>
      <w:proofErr w:type="gramEnd"/>
      <w:r>
        <w:t xml:space="preserve"> account that records regular transactions between the partner and a partnership such as drawings, profit/loss share, interest on capital etc.</w:t>
      </w:r>
    </w:p>
    <w:p w:rsidR="00AA5D27" w:rsidRDefault="00AA5D27" w:rsidP="00AA5D27">
      <w:pPr>
        <w:pStyle w:val="ListParagraph"/>
        <w:numPr>
          <w:ilvl w:val="0"/>
          <w:numId w:val="3"/>
        </w:numPr>
        <w:jc w:val="both"/>
      </w:pPr>
      <w:r>
        <w:t>Candidates must include the following in the answer:</w:t>
      </w:r>
    </w:p>
    <w:p w:rsidR="00AA5D27" w:rsidRDefault="00AA5D27" w:rsidP="00AA5D27">
      <w:pPr>
        <w:pStyle w:val="ListParagraph"/>
        <w:jc w:val="both"/>
      </w:pPr>
    </w:p>
    <w:p w:rsidR="00AA5D27" w:rsidRDefault="00AA5D27" w:rsidP="00AA5D27">
      <w:pPr>
        <w:pStyle w:val="ListParagraph"/>
        <w:jc w:val="both"/>
      </w:pPr>
      <w:r>
        <w:t>Advantages of a partnership:</w:t>
      </w:r>
    </w:p>
    <w:p w:rsidR="00AA5D27" w:rsidRDefault="00AA5D27" w:rsidP="00AA5D27">
      <w:pPr>
        <w:pStyle w:val="ListParagraph"/>
        <w:numPr>
          <w:ilvl w:val="0"/>
          <w:numId w:val="4"/>
        </w:numPr>
        <w:jc w:val="both"/>
      </w:pPr>
      <w:r>
        <w:t>Pooling of capital and therefore being able to enjoy economies of scale and increase profitability</w:t>
      </w:r>
    </w:p>
    <w:p w:rsidR="00AA5D27" w:rsidRDefault="00AA5D27" w:rsidP="00AA5D27">
      <w:pPr>
        <w:pStyle w:val="ListParagraph"/>
        <w:numPr>
          <w:ilvl w:val="0"/>
          <w:numId w:val="4"/>
        </w:numPr>
        <w:jc w:val="both"/>
      </w:pPr>
      <w:r>
        <w:t>Partners are usually of diversified expertise and this brings synergies to the entity</w:t>
      </w:r>
    </w:p>
    <w:p w:rsidR="00AA5D27" w:rsidRDefault="00AA5D27" w:rsidP="00AA5D27">
      <w:pPr>
        <w:pStyle w:val="ListParagraph"/>
        <w:numPr>
          <w:ilvl w:val="0"/>
          <w:numId w:val="4"/>
        </w:numPr>
        <w:jc w:val="both"/>
      </w:pPr>
      <w:r>
        <w:t>Avoidance of complicated legal procedure as in establishing a limited company but at the same time being able to raise more capital</w:t>
      </w:r>
    </w:p>
    <w:p w:rsidR="00AA5D27" w:rsidRDefault="00AA5D27" w:rsidP="00AA5D27">
      <w:pPr>
        <w:ind w:left="720"/>
        <w:jc w:val="both"/>
      </w:pPr>
      <w:r>
        <w:t>Disadvantages</w:t>
      </w:r>
    </w:p>
    <w:p w:rsidR="00AA5D27" w:rsidRDefault="00AA5D27" w:rsidP="00AA5D27">
      <w:pPr>
        <w:pStyle w:val="ListParagraph"/>
        <w:numPr>
          <w:ilvl w:val="0"/>
          <w:numId w:val="5"/>
        </w:numPr>
        <w:jc w:val="both"/>
      </w:pPr>
      <w:r>
        <w:t>Disagreements among partners may bring inefficiencies and even lead to closure of operations</w:t>
      </w:r>
    </w:p>
    <w:p w:rsidR="00AA5D27" w:rsidRDefault="00AA5D27" w:rsidP="00AA5D27">
      <w:pPr>
        <w:pStyle w:val="ListParagraph"/>
        <w:numPr>
          <w:ilvl w:val="0"/>
          <w:numId w:val="5"/>
        </w:numPr>
        <w:jc w:val="both"/>
      </w:pPr>
      <w:r>
        <w:lastRenderedPageBreak/>
        <w:t>There is not prestige that is derived from absolute ownership of the entity</w:t>
      </w:r>
    </w:p>
    <w:p w:rsidR="00AA5D27" w:rsidRDefault="00AA5D27" w:rsidP="00AA5D27">
      <w:pPr>
        <w:pStyle w:val="ListParagraph"/>
        <w:numPr>
          <w:ilvl w:val="0"/>
          <w:numId w:val="5"/>
        </w:numPr>
        <w:jc w:val="both"/>
      </w:pPr>
      <w:r>
        <w:t>Death or resignation of a member leads to dissolution of the partnership</w:t>
      </w:r>
    </w:p>
    <w:p w:rsidR="00AA5D27" w:rsidRDefault="00AA5D27" w:rsidP="00AA5D27">
      <w:pPr>
        <w:pStyle w:val="ListParagraph"/>
        <w:numPr>
          <w:ilvl w:val="0"/>
          <w:numId w:val="5"/>
        </w:numPr>
        <w:jc w:val="both"/>
      </w:pPr>
      <w:r>
        <w:t>Shared ownership may bring in bureaucracy in operations and this brings delays in delivery.</w:t>
      </w:r>
    </w:p>
    <w:p w:rsidR="00AA5D27" w:rsidRPr="002F6D7A" w:rsidRDefault="00AA5D27" w:rsidP="00AA5D27">
      <w:pPr>
        <w:jc w:val="both"/>
        <w:rPr>
          <w:b/>
        </w:rPr>
      </w:pPr>
      <w:r w:rsidRPr="002F6D7A">
        <w:rPr>
          <w:b/>
        </w:rPr>
        <w:t>SECTION B</w:t>
      </w:r>
    </w:p>
    <w:p w:rsidR="00AA5D27" w:rsidRPr="006F6AF3" w:rsidRDefault="006F6AF3" w:rsidP="006F6AF3">
      <w:pPr>
        <w:jc w:val="both"/>
        <w:rPr>
          <w:b/>
        </w:rPr>
      </w:pPr>
      <w:r w:rsidRPr="006F6AF3">
        <w:rPr>
          <w:b/>
        </w:rPr>
        <w:t>QUESTION 5</w:t>
      </w:r>
    </w:p>
    <w:p w:rsidR="00AA5D27" w:rsidRDefault="00AA5D27" w:rsidP="00AA5D27">
      <w:pPr>
        <w:pStyle w:val="ListParagraph"/>
        <w:numPr>
          <w:ilvl w:val="0"/>
          <w:numId w:val="7"/>
        </w:numPr>
        <w:jc w:val="both"/>
      </w:pPr>
      <w:r>
        <w:t xml:space="preserve"> (</w:t>
      </w:r>
      <w:proofErr w:type="spellStart"/>
      <w:r>
        <w:t>i</w:t>
      </w:r>
      <w:proofErr w:type="spellEnd"/>
      <w:r>
        <w:t>)</w:t>
      </w:r>
      <w:r>
        <w:tab/>
        <w:t>Trading Profit and Loss Account- Marginal costing</w:t>
      </w:r>
    </w:p>
    <w:p w:rsidR="00AA5D27" w:rsidRDefault="00AA5D27" w:rsidP="00AA5D27">
      <w:pPr>
        <w:pStyle w:val="ListParagraph"/>
        <w:jc w:val="both"/>
      </w:pPr>
    </w:p>
    <w:p w:rsidR="00AA5D27" w:rsidRDefault="00AA5D27" w:rsidP="00AA5D27">
      <w:pPr>
        <w:pStyle w:val="ListParagraph"/>
        <w:jc w:val="both"/>
      </w:pPr>
      <w:r>
        <w:t>Sales</w:t>
      </w:r>
      <w:r>
        <w:tab/>
      </w:r>
      <w:r>
        <w:tab/>
      </w:r>
      <w:r>
        <w:tab/>
      </w:r>
      <w:r>
        <w:tab/>
      </w:r>
      <w:r>
        <w:tab/>
      </w:r>
      <w:r>
        <w:tab/>
      </w:r>
      <w:r>
        <w:tab/>
      </w:r>
      <w:r>
        <w:tab/>
      </w:r>
      <w:r>
        <w:tab/>
      </w:r>
      <w:r>
        <w:tab/>
        <w:t>127,500,000</w:t>
      </w:r>
    </w:p>
    <w:p w:rsidR="00AA5D27" w:rsidRDefault="00AA5D27" w:rsidP="00AA5D27">
      <w:pPr>
        <w:pStyle w:val="ListParagraph"/>
        <w:jc w:val="both"/>
      </w:pPr>
      <w:r>
        <w:t>Cost of sales</w:t>
      </w:r>
    </w:p>
    <w:p w:rsidR="00AA5D27" w:rsidRDefault="00AA5D27" w:rsidP="00AA5D27">
      <w:pPr>
        <w:pStyle w:val="ListParagraph"/>
        <w:jc w:val="both"/>
      </w:pPr>
      <w:r>
        <w:t>Units sold (127,500,000/15):</w:t>
      </w:r>
      <w:r>
        <w:tab/>
        <w:t>8,500,000</w:t>
      </w:r>
    </w:p>
    <w:p w:rsidR="00AA5D27" w:rsidRDefault="00AA5D27" w:rsidP="00AA5D27">
      <w:pPr>
        <w:pStyle w:val="ListParagraph"/>
        <w:jc w:val="both"/>
      </w:pPr>
      <w:r>
        <w:t xml:space="preserve">Direct </w:t>
      </w:r>
      <w:proofErr w:type="gramStart"/>
      <w:r>
        <w:t>Materials :</w:t>
      </w:r>
      <w:proofErr w:type="gramEnd"/>
      <w:r>
        <w:tab/>
        <w:t>8,500,000/10,000,000*18,000,000</w:t>
      </w:r>
      <w:r>
        <w:tab/>
        <w:t>15,300,000</w:t>
      </w:r>
    </w:p>
    <w:p w:rsidR="00AA5D27" w:rsidRDefault="00AA5D27" w:rsidP="00AA5D27">
      <w:pPr>
        <w:pStyle w:val="ListParagraph"/>
        <w:jc w:val="both"/>
        <w:rPr>
          <w:u w:val="single"/>
        </w:rPr>
      </w:pPr>
      <w:r>
        <w:t xml:space="preserve">Direct </w:t>
      </w:r>
      <w:proofErr w:type="spellStart"/>
      <w:r>
        <w:t>Labour</w:t>
      </w:r>
      <w:proofErr w:type="spellEnd"/>
      <w:r>
        <w:t>:</w:t>
      </w:r>
      <w:r>
        <w:tab/>
      </w:r>
      <w:r>
        <w:tab/>
        <w:t>8,500,000/10,000,000*36,000,000</w:t>
      </w:r>
      <w:r>
        <w:tab/>
      </w:r>
      <w:r>
        <w:rPr>
          <w:u w:val="single"/>
        </w:rPr>
        <w:t>30,</w:t>
      </w:r>
      <w:r w:rsidRPr="00107C10">
        <w:rPr>
          <w:u w:val="single"/>
        </w:rPr>
        <w:t>60</w:t>
      </w:r>
      <w:r>
        <w:rPr>
          <w:u w:val="single"/>
        </w:rPr>
        <w:t>0</w:t>
      </w:r>
      <w:r w:rsidRPr="00107C10">
        <w:rPr>
          <w:u w:val="single"/>
        </w:rPr>
        <w:t>,000</w:t>
      </w:r>
    </w:p>
    <w:p w:rsidR="00AA5D27" w:rsidRDefault="00AA5D27" w:rsidP="00AA5D27">
      <w:pPr>
        <w:pStyle w:val="ListParagraph"/>
        <w:jc w:val="both"/>
        <w:rPr>
          <w:u w:val="single"/>
        </w:rPr>
      </w:pPr>
      <w:r>
        <w:t>Total variable costs</w:t>
      </w:r>
      <w:r>
        <w:tab/>
      </w:r>
      <w:r>
        <w:tab/>
      </w:r>
      <w:r>
        <w:tab/>
      </w:r>
      <w:r>
        <w:tab/>
      </w:r>
      <w:r>
        <w:tab/>
      </w:r>
      <w:r>
        <w:tab/>
      </w:r>
      <w:r>
        <w:tab/>
      </w:r>
      <w:r>
        <w:tab/>
      </w:r>
      <w:r>
        <w:rPr>
          <w:u w:val="single"/>
        </w:rPr>
        <w:t>4</w:t>
      </w:r>
      <w:r w:rsidRPr="00107C10">
        <w:rPr>
          <w:u w:val="single"/>
        </w:rPr>
        <w:t>5</w:t>
      </w:r>
      <w:r>
        <w:rPr>
          <w:u w:val="single"/>
        </w:rPr>
        <w:t>,</w:t>
      </w:r>
      <w:r w:rsidRPr="00107C10">
        <w:rPr>
          <w:u w:val="single"/>
        </w:rPr>
        <w:t>90</w:t>
      </w:r>
      <w:r>
        <w:rPr>
          <w:u w:val="single"/>
        </w:rPr>
        <w:t>0</w:t>
      </w:r>
      <w:r w:rsidRPr="00107C10">
        <w:rPr>
          <w:u w:val="single"/>
        </w:rPr>
        <w:t>,000</w:t>
      </w:r>
    </w:p>
    <w:p w:rsidR="00AA5D27" w:rsidRDefault="00AA5D27" w:rsidP="00AA5D27">
      <w:pPr>
        <w:pStyle w:val="ListParagraph"/>
        <w:jc w:val="both"/>
        <w:rPr>
          <w:u w:val="single"/>
        </w:rPr>
      </w:pPr>
    </w:p>
    <w:p w:rsidR="00AA5D27" w:rsidRDefault="00AA5D27" w:rsidP="00AA5D27">
      <w:pPr>
        <w:pStyle w:val="ListParagraph"/>
        <w:jc w:val="both"/>
      </w:pPr>
      <w:r>
        <w:t>Contribution</w:t>
      </w:r>
      <w:r>
        <w:tab/>
      </w:r>
      <w:r>
        <w:tab/>
      </w:r>
      <w:r>
        <w:tab/>
      </w:r>
      <w:r>
        <w:tab/>
      </w:r>
      <w:r>
        <w:tab/>
      </w:r>
      <w:r>
        <w:tab/>
      </w:r>
      <w:r>
        <w:tab/>
      </w:r>
      <w:r>
        <w:tab/>
      </w:r>
      <w:r>
        <w:tab/>
        <w:t>81,600,000</w:t>
      </w:r>
    </w:p>
    <w:p w:rsidR="00AA5D27" w:rsidRDefault="00AA5D27" w:rsidP="00AA5D27">
      <w:pPr>
        <w:pStyle w:val="ListParagraph"/>
        <w:jc w:val="both"/>
      </w:pPr>
    </w:p>
    <w:p w:rsidR="00AA5D27" w:rsidRDefault="00AA5D27" w:rsidP="00AA5D27">
      <w:pPr>
        <w:pStyle w:val="ListParagraph"/>
        <w:jc w:val="both"/>
      </w:pPr>
      <w:r>
        <w:t>Fixed Overheads</w:t>
      </w:r>
    </w:p>
    <w:p w:rsidR="00AA5D27" w:rsidRPr="00107C10" w:rsidRDefault="00AA5D27" w:rsidP="00AA5D27">
      <w:pPr>
        <w:pStyle w:val="ListParagraph"/>
        <w:jc w:val="both"/>
      </w:pPr>
      <w:r>
        <w:t>Warehouse rent</w:t>
      </w:r>
      <w:r>
        <w:tab/>
      </w:r>
      <w:r>
        <w:tab/>
      </w:r>
      <w:r>
        <w:tab/>
      </w:r>
      <w:r>
        <w:tab/>
      </w:r>
      <w:r>
        <w:tab/>
      </w:r>
      <w:r>
        <w:tab/>
      </w:r>
      <w:r>
        <w:tab/>
      </w:r>
      <w:r>
        <w:tab/>
      </w:r>
      <w:r>
        <w:rPr>
          <w:u w:val="single"/>
        </w:rPr>
        <w:t>2</w:t>
      </w:r>
      <w:r w:rsidRPr="00595E74">
        <w:rPr>
          <w:u w:val="single"/>
        </w:rPr>
        <w:t>4</w:t>
      </w:r>
      <w:r>
        <w:rPr>
          <w:u w:val="single"/>
        </w:rPr>
        <w:t>,0</w:t>
      </w:r>
      <w:r w:rsidRPr="00595E74">
        <w:rPr>
          <w:u w:val="single"/>
        </w:rPr>
        <w:t>00,000</w:t>
      </w:r>
    </w:p>
    <w:p w:rsidR="00AA5D27" w:rsidRDefault="00AA5D27" w:rsidP="00AA5D27">
      <w:pPr>
        <w:pStyle w:val="ListParagraph"/>
        <w:jc w:val="both"/>
      </w:pPr>
    </w:p>
    <w:p w:rsidR="00AA5D27" w:rsidRDefault="00AA5D27" w:rsidP="00AA5D27">
      <w:pPr>
        <w:pStyle w:val="ListParagraph"/>
        <w:jc w:val="both"/>
      </w:pPr>
      <w:r>
        <w:t>Gross Profit</w:t>
      </w:r>
      <w:r>
        <w:tab/>
      </w:r>
      <w:r>
        <w:tab/>
      </w:r>
      <w:r>
        <w:tab/>
      </w:r>
      <w:r>
        <w:tab/>
      </w:r>
      <w:r>
        <w:tab/>
      </w:r>
      <w:r>
        <w:tab/>
      </w:r>
      <w:r>
        <w:tab/>
      </w:r>
      <w:r>
        <w:tab/>
      </w:r>
      <w:r>
        <w:tab/>
        <w:t>57,600,000</w:t>
      </w:r>
    </w:p>
    <w:p w:rsidR="00AA5D27" w:rsidRDefault="00AA5D27" w:rsidP="00AA5D27">
      <w:pPr>
        <w:pStyle w:val="ListParagraph"/>
        <w:jc w:val="both"/>
      </w:pPr>
    </w:p>
    <w:p w:rsidR="00AA5D27" w:rsidRDefault="00AA5D27" w:rsidP="00AA5D27">
      <w:pPr>
        <w:pStyle w:val="ListParagraph"/>
        <w:jc w:val="both"/>
      </w:pPr>
      <w:r>
        <w:t>Expenses</w:t>
      </w:r>
    </w:p>
    <w:p w:rsidR="00AA5D27" w:rsidRDefault="00AA5D27" w:rsidP="00AA5D27">
      <w:pPr>
        <w:pStyle w:val="ListParagraph"/>
        <w:jc w:val="both"/>
        <w:rPr>
          <w:u w:val="single"/>
        </w:rPr>
      </w:pPr>
      <w:r>
        <w:t>Selling Expenses</w:t>
      </w:r>
      <w:r>
        <w:tab/>
      </w:r>
      <w:r>
        <w:tab/>
      </w:r>
      <w:r>
        <w:tab/>
      </w:r>
      <w:r>
        <w:tab/>
      </w:r>
      <w:r>
        <w:tab/>
      </w:r>
      <w:r>
        <w:tab/>
      </w:r>
      <w:r>
        <w:tab/>
      </w:r>
      <w:r>
        <w:tab/>
      </w:r>
      <w:r w:rsidRPr="00595E74">
        <w:rPr>
          <w:u w:val="single"/>
        </w:rPr>
        <w:t>12</w:t>
      </w:r>
      <w:r>
        <w:rPr>
          <w:u w:val="single"/>
        </w:rPr>
        <w:t>,0</w:t>
      </w:r>
      <w:r w:rsidRPr="00595E74">
        <w:rPr>
          <w:u w:val="single"/>
        </w:rPr>
        <w:t>00,000</w:t>
      </w:r>
    </w:p>
    <w:p w:rsidR="00AA5D27" w:rsidRPr="00595E74" w:rsidRDefault="00AA5D27" w:rsidP="00AA5D27">
      <w:pPr>
        <w:pStyle w:val="ListParagraph"/>
        <w:jc w:val="both"/>
      </w:pPr>
      <w:r>
        <w:t>Net profit</w:t>
      </w:r>
      <w:r>
        <w:tab/>
      </w:r>
      <w:r>
        <w:tab/>
      </w:r>
      <w:r>
        <w:tab/>
      </w:r>
      <w:r>
        <w:tab/>
      </w:r>
      <w:r>
        <w:tab/>
      </w:r>
      <w:r>
        <w:tab/>
      </w:r>
      <w:r>
        <w:tab/>
      </w:r>
      <w:r>
        <w:tab/>
      </w:r>
      <w:r>
        <w:tab/>
      </w:r>
      <w:r w:rsidRPr="0077638F">
        <w:rPr>
          <w:b/>
          <w:u w:val="double"/>
        </w:rPr>
        <w:t>45,600,000</w:t>
      </w:r>
    </w:p>
    <w:p w:rsidR="00AA5D27" w:rsidRDefault="00AA5D27" w:rsidP="00AA5D27">
      <w:pPr>
        <w:jc w:val="both"/>
        <w:rPr>
          <w:b/>
        </w:rPr>
      </w:pPr>
    </w:p>
    <w:p w:rsidR="00AA5D27" w:rsidRDefault="00AA5D27" w:rsidP="00AA5D27">
      <w:pPr>
        <w:jc w:val="both"/>
      </w:pPr>
      <w:r w:rsidRPr="0077638F">
        <w:t>(ii)</w:t>
      </w:r>
      <w:r>
        <w:tab/>
        <w:t>TPL Absorption costing</w:t>
      </w:r>
    </w:p>
    <w:p w:rsidR="00AA5D27" w:rsidRDefault="00AA5D27" w:rsidP="00AA5D27">
      <w:pPr>
        <w:jc w:val="both"/>
      </w:pPr>
      <w:r>
        <w:tab/>
        <w:t>Sales</w:t>
      </w:r>
      <w:r>
        <w:tab/>
      </w:r>
      <w:r>
        <w:tab/>
      </w:r>
      <w:r>
        <w:tab/>
      </w:r>
      <w:r>
        <w:tab/>
      </w:r>
      <w:r>
        <w:tab/>
      </w:r>
      <w:r>
        <w:tab/>
      </w:r>
      <w:r>
        <w:tab/>
      </w:r>
      <w:r>
        <w:tab/>
      </w:r>
      <w:r>
        <w:tab/>
      </w:r>
      <w:r>
        <w:tab/>
        <w:t>127,500,000</w:t>
      </w:r>
    </w:p>
    <w:p w:rsidR="00AA5D27" w:rsidRDefault="00AA5D27" w:rsidP="00AA5D27">
      <w:pPr>
        <w:jc w:val="both"/>
      </w:pPr>
      <w:r>
        <w:tab/>
        <w:t>Cost of sales</w:t>
      </w:r>
    </w:p>
    <w:p w:rsidR="00AA5D27" w:rsidRDefault="00AA5D27" w:rsidP="00AA5D27">
      <w:pPr>
        <w:jc w:val="both"/>
      </w:pPr>
      <w:r>
        <w:tab/>
        <w:t>Direct materials</w:t>
      </w:r>
      <w:r>
        <w:tab/>
      </w:r>
      <w:r>
        <w:tab/>
      </w:r>
      <w:r>
        <w:tab/>
      </w:r>
      <w:r>
        <w:tab/>
      </w:r>
      <w:r>
        <w:tab/>
        <w:t>15,300,000</w:t>
      </w:r>
    </w:p>
    <w:p w:rsidR="00AA5D27" w:rsidRDefault="00AA5D27" w:rsidP="00AA5D27">
      <w:pPr>
        <w:jc w:val="both"/>
      </w:pPr>
      <w:r>
        <w:tab/>
        <w:t xml:space="preserve">Direct </w:t>
      </w:r>
      <w:proofErr w:type="spellStart"/>
      <w:r>
        <w:t>labour</w:t>
      </w:r>
      <w:proofErr w:type="spellEnd"/>
      <w:r>
        <w:tab/>
      </w:r>
      <w:r>
        <w:tab/>
      </w:r>
      <w:r>
        <w:tab/>
      </w:r>
      <w:r>
        <w:tab/>
      </w:r>
      <w:r>
        <w:tab/>
        <w:t>30,600,000</w:t>
      </w:r>
    </w:p>
    <w:p w:rsidR="00AA5D27" w:rsidRDefault="00AA5D27" w:rsidP="00AA5D27">
      <w:pPr>
        <w:jc w:val="both"/>
        <w:rPr>
          <w:u w:val="single"/>
        </w:rPr>
      </w:pPr>
      <w:r>
        <w:tab/>
        <w:t>Absorbed warehouse rent (K2*8,500,000)</w:t>
      </w:r>
      <w:r>
        <w:tab/>
      </w:r>
      <w:r w:rsidRPr="00A75362">
        <w:rPr>
          <w:u w:val="single"/>
        </w:rPr>
        <w:t>17,000,000</w:t>
      </w:r>
    </w:p>
    <w:p w:rsidR="00AA5D27" w:rsidRDefault="00AA5D27" w:rsidP="00AA5D27">
      <w:pPr>
        <w:jc w:val="both"/>
        <w:rPr>
          <w:u w:val="single"/>
        </w:rPr>
      </w:pPr>
      <w:r>
        <w:tab/>
      </w:r>
      <w:r>
        <w:tab/>
      </w:r>
      <w:r>
        <w:tab/>
      </w:r>
      <w:r>
        <w:tab/>
      </w:r>
      <w:r>
        <w:tab/>
      </w:r>
      <w:r>
        <w:tab/>
      </w:r>
      <w:r>
        <w:tab/>
      </w:r>
      <w:r>
        <w:tab/>
      </w:r>
      <w:r>
        <w:tab/>
      </w:r>
      <w:r>
        <w:tab/>
      </w:r>
      <w:r>
        <w:tab/>
        <w:t xml:space="preserve"> </w:t>
      </w:r>
      <w:r w:rsidRPr="00A75362">
        <w:rPr>
          <w:u w:val="single"/>
        </w:rPr>
        <w:t>(62,900,000)</w:t>
      </w:r>
    </w:p>
    <w:p w:rsidR="00AA5D27" w:rsidRDefault="00AA5D27" w:rsidP="00AA5D27">
      <w:pPr>
        <w:jc w:val="both"/>
      </w:pPr>
      <w:r>
        <w:tab/>
        <w:t>Gross profit</w:t>
      </w:r>
      <w:r>
        <w:tab/>
      </w:r>
      <w:r>
        <w:tab/>
      </w:r>
      <w:r>
        <w:tab/>
      </w:r>
      <w:r>
        <w:tab/>
      </w:r>
      <w:r>
        <w:tab/>
      </w:r>
      <w:r>
        <w:tab/>
      </w:r>
      <w:r>
        <w:tab/>
      </w:r>
      <w:r>
        <w:tab/>
      </w:r>
      <w:r>
        <w:tab/>
        <w:t xml:space="preserve">  64,600,000</w:t>
      </w:r>
    </w:p>
    <w:p w:rsidR="00AA5D27" w:rsidRDefault="00AA5D27" w:rsidP="00AA5D27">
      <w:pPr>
        <w:jc w:val="both"/>
      </w:pPr>
      <w:r>
        <w:lastRenderedPageBreak/>
        <w:tab/>
        <w:t>Expenses</w:t>
      </w:r>
    </w:p>
    <w:p w:rsidR="00AA5D27" w:rsidRDefault="00AA5D27" w:rsidP="00AA5D27">
      <w:pPr>
        <w:jc w:val="both"/>
        <w:rPr>
          <w:u w:val="single"/>
        </w:rPr>
      </w:pPr>
      <w:r>
        <w:tab/>
        <w:t>Selling expenses</w:t>
      </w:r>
      <w:r>
        <w:tab/>
      </w:r>
      <w:r>
        <w:tab/>
      </w:r>
      <w:r>
        <w:tab/>
      </w:r>
      <w:r>
        <w:tab/>
      </w:r>
      <w:r>
        <w:tab/>
      </w:r>
      <w:r>
        <w:tab/>
      </w:r>
      <w:r>
        <w:tab/>
      </w:r>
      <w:r>
        <w:tab/>
      </w:r>
      <w:r w:rsidRPr="00A75362">
        <w:rPr>
          <w:u w:val="single"/>
        </w:rPr>
        <w:t xml:space="preserve"> (12,000,000)</w:t>
      </w:r>
    </w:p>
    <w:p w:rsidR="00AA5D27" w:rsidRDefault="00AA5D27" w:rsidP="00AA5D27">
      <w:pPr>
        <w:jc w:val="both"/>
        <w:rPr>
          <w:b/>
          <w:u w:val="double"/>
        </w:rPr>
      </w:pPr>
      <w:r>
        <w:tab/>
        <w:t>Net profit</w:t>
      </w:r>
      <w:r>
        <w:tab/>
      </w:r>
      <w:r>
        <w:tab/>
      </w:r>
      <w:r>
        <w:tab/>
      </w:r>
      <w:r>
        <w:tab/>
      </w:r>
      <w:r>
        <w:tab/>
      </w:r>
      <w:r>
        <w:tab/>
      </w:r>
      <w:r>
        <w:tab/>
      </w:r>
      <w:r>
        <w:tab/>
      </w:r>
      <w:r>
        <w:tab/>
        <w:t xml:space="preserve">   </w:t>
      </w:r>
      <w:r w:rsidRPr="00121982">
        <w:rPr>
          <w:b/>
          <w:u w:val="double"/>
        </w:rPr>
        <w:t>52,600,000</w:t>
      </w:r>
    </w:p>
    <w:p w:rsidR="00AA5D27" w:rsidRDefault="00AA5D27" w:rsidP="00AA5D27">
      <w:pPr>
        <w:jc w:val="both"/>
        <w:rPr>
          <w:b/>
          <w:u w:val="double"/>
        </w:rPr>
      </w:pPr>
    </w:p>
    <w:p w:rsidR="00AA5D27" w:rsidRDefault="00AA5D27" w:rsidP="00AA5D27">
      <w:pPr>
        <w:pStyle w:val="ListParagraph"/>
        <w:numPr>
          <w:ilvl w:val="0"/>
          <w:numId w:val="7"/>
        </w:numPr>
        <w:jc w:val="both"/>
      </w:pPr>
      <w:r>
        <w:t>Problems associated with marginal costing are:</w:t>
      </w:r>
    </w:p>
    <w:p w:rsidR="00AA5D27" w:rsidRDefault="00AA5D27" w:rsidP="00AA5D27">
      <w:pPr>
        <w:pStyle w:val="ListParagraph"/>
        <w:jc w:val="both"/>
      </w:pPr>
    </w:p>
    <w:p w:rsidR="00AA5D27" w:rsidRDefault="00AA5D27" w:rsidP="00AA5D27">
      <w:pPr>
        <w:pStyle w:val="ListParagraph"/>
        <w:numPr>
          <w:ilvl w:val="0"/>
          <w:numId w:val="6"/>
        </w:numPr>
        <w:jc w:val="both"/>
      </w:pPr>
      <w:r>
        <w:t>It is not practically easy to separate fixed costs from variable costs. An attempt to do this may yield inaccurate results hence distort reported performance.</w:t>
      </w:r>
    </w:p>
    <w:p w:rsidR="00AA5D27" w:rsidRDefault="00AA5D27" w:rsidP="00AA5D27">
      <w:pPr>
        <w:ind w:left="720" w:hanging="360"/>
        <w:jc w:val="both"/>
      </w:pPr>
      <w:r>
        <w:t>(ii)</w:t>
      </w:r>
      <w:r>
        <w:tab/>
        <w:t>Marginal costing does not carry fixed costs related to unsold stocks to the next period hence understate closing stocks. This has the effect of overstating cost of sales especially in a period where there were significant closing stocks. This compromises the true and fair reporting of the performance for the period.</w:t>
      </w:r>
    </w:p>
    <w:p w:rsidR="006F6AF3" w:rsidRPr="006F6AF3" w:rsidRDefault="006F6AF3" w:rsidP="006F6AF3">
      <w:pPr>
        <w:pStyle w:val="ListParagraph"/>
        <w:numPr>
          <w:ilvl w:val="0"/>
          <w:numId w:val="11"/>
        </w:numPr>
        <w:jc w:val="both"/>
        <w:rPr>
          <w:rFonts w:cs="Arial"/>
        </w:rPr>
      </w:pPr>
      <w:r w:rsidRPr="006F6AF3">
        <w:rPr>
          <w:rFonts w:cs="Arial"/>
        </w:rPr>
        <w:t>Marginal cost data becomes unrealistic in case of highly fluctuating levels of production. This will tend to report very low profits or losses which are not realistic but simply because all fixed overheads have to be taken into account in a period.</w:t>
      </w:r>
    </w:p>
    <w:p w:rsidR="006F6AF3" w:rsidRPr="006F6AF3" w:rsidRDefault="006F6AF3" w:rsidP="006F6AF3">
      <w:pPr>
        <w:pStyle w:val="ListParagraph"/>
        <w:numPr>
          <w:ilvl w:val="0"/>
          <w:numId w:val="11"/>
        </w:numPr>
        <w:jc w:val="both"/>
        <w:rPr>
          <w:rFonts w:cs="Arial"/>
        </w:rPr>
      </w:pPr>
      <w:r w:rsidRPr="006F6AF3">
        <w:rPr>
          <w:rFonts w:cs="Arial"/>
        </w:rPr>
        <w:t>Marginal costing to a large extent ignores the fixed costs hence becomes a less effective tool in budgetary control.</w:t>
      </w:r>
    </w:p>
    <w:p w:rsidR="006F6AF3" w:rsidRPr="006F6AF3" w:rsidRDefault="006F6AF3" w:rsidP="006F6AF3">
      <w:pPr>
        <w:pStyle w:val="ListParagraph"/>
        <w:numPr>
          <w:ilvl w:val="0"/>
          <w:numId w:val="11"/>
        </w:numPr>
        <w:jc w:val="both"/>
        <w:rPr>
          <w:rFonts w:cs="Arial"/>
        </w:rPr>
      </w:pPr>
      <w:r w:rsidRPr="006F6AF3">
        <w:rPr>
          <w:rFonts w:cs="Arial"/>
        </w:rPr>
        <w:t>In practice, sales price, fixed cost and variable cost per unit vary hence the assumptions underlying the theory of marginal sometimes becomes unrealistic. This is not good for long term planning.</w:t>
      </w:r>
    </w:p>
    <w:p w:rsidR="006F6AF3" w:rsidRPr="006F6AF3" w:rsidRDefault="006F6AF3" w:rsidP="006F6AF3">
      <w:pPr>
        <w:jc w:val="both"/>
        <w:rPr>
          <w:rFonts w:cs="Arial"/>
          <w:b/>
          <w:sz w:val="24"/>
          <w:szCs w:val="24"/>
        </w:rPr>
      </w:pPr>
    </w:p>
    <w:p w:rsidR="00AA5D27" w:rsidRDefault="006F6AF3" w:rsidP="00AA5D27">
      <w:pPr>
        <w:jc w:val="both"/>
        <w:rPr>
          <w:b/>
        </w:rPr>
      </w:pPr>
      <w:r>
        <w:rPr>
          <w:b/>
        </w:rPr>
        <w:t>QUESTION 6</w:t>
      </w:r>
    </w:p>
    <w:p w:rsidR="00AA5D27" w:rsidRDefault="00AA5D27" w:rsidP="00AA5D27">
      <w:pPr>
        <w:jc w:val="both"/>
        <w:rPr>
          <w:b/>
        </w:rPr>
      </w:pPr>
      <w:r>
        <w:rPr>
          <w:b/>
        </w:rPr>
        <w:t>Answer</w:t>
      </w:r>
    </w:p>
    <w:p w:rsidR="00AA5D27" w:rsidRDefault="00AA5D27" w:rsidP="00AA5D27">
      <w:pPr>
        <w:pStyle w:val="ListParagraph"/>
        <w:numPr>
          <w:ilvl w:val="0"/>
          <w:numId w:val="8"/>
        </w:numPr>
        <w:jc w:val="both"/>
      </w:pPr>
      <w:proofErr w:type="spellStart"/>
      <w:r>
        <w:t>Break even</w:t>
      </w:r>
      <w:proofErr w:type="spellEnd"/>
      <w:r>
        <w:t xml:space="preserve"> point is where sales equal variable costs and fixed costs:</w:t>
      </w:r>
    </w:p>
    <w:p w:rsidR="00AA5D27" w:rsidRDefault="00AA5D27" w:rsidP="00AA5D27">
      <w:pPr>
        <w:jc w:val="both"/>
      </w:pPr>
      <w:r>
        <w:t>20x = 3x + 2.5x + 4.5x + 75,000,000</w:t>
      </w:r>
    </w:p>
    <w:p w:rsidR="00AA5D27" w:rsidRDefault="00AA5D27" w:rsidP="00AA5D27">
      <w:pPr>
        <w:jc w:val="both"/>
      </w:pPr>
      <w:r>
        <w:t>20x - 3x - 2.5x – 4.5x = 75,000,000</w:t>
      </w:r>
    </w:p>
    <w:p w:rsidR="00AA5D27" w:rsidRDefault="00AA5D27" w:rsidP="00AA5D27">
      <w:pPr>
        <w:jc w:val="both"/>
      </w:pPr>
      <w:r>
        <w:t>10x = 75,000,000</w:t>
      </w:r>
    </w:p>
    <w:p w:rsidR="00AA5D27" w:rsidRDefault="00AA5D27" w:rsidP="00AA5D27">
      <w:pPr>
        <w:jc w:val="both"/>
      </w:pPr>
      <w:r>
        <w:t>x = 7,500,000</w:t>
      </w:r>
    </w:p>
    <w:p w:rsidR="00AA5D27" w:rsidRDefault="00AA5D27" w:rsidP="00AA5D27">
      <w:pPr>
        <w:jc w:val="both"/>
      </w:pPr>
      <w:r>
        <w:t xml:space="preserve">Therefore </w:t>
      </w:r>
      <w:proofErr w:type="spellStart"/>
      <w:r>
        <w:t>break even</w:t>
      </w:r>
      <w:proofErr w:type="spellEnd"/>
      <w:r>
        <w:t xml:space="preserve"> point is 7,500,000 with value of K150</w:t>
      </w:r>
      <w:proofErr w:type="gramStart"/>
      <w:r>
        <w:t>,000,000</w:t>
      </w:r>
      <w:proofErr w:type="gramEnd"/>
    </w:p>
    <w:p w:rsidR="00AA5D27" w:rsidRDefault="00AA5D27" w:rsidP="00AA5D27">
      <w:pPr>
        <w:pStyle w:val="ListParagraph"/>
        <w:numPr>
          <w:ilvl w:val="0"/>
          <w:numId w:val="8"/>
        </w:numPr>
        <w:jc w:val="both"/>
      </w:pPr>
      <w:r>
        <w:t>Margin of safety: 25,000,000 – 7,500,000= 17,500,000 units or K350,000,000</w:t>
      </w:r>
    </w:p>
    <w:p w:rsidR="00AA5D27" w:rsidRDefault="00AA5D27" w:rsidP="00AA5D27">
      <w:pPr>
        <w:ind w:left="360"/>
        <w:jc w:val="both"/>
      </w:pPr>
    </w:p>
    <w:p w:rsidR="00AA5D27" w:rsidRDefault="00AA5D27" w:rsidP="00AA5D27">
      <w:pPr>
        <w:ind w:left="360"/>
        <w:jc w:val="both"/>
      </w:pPr>
      <w:r>
        <w:t>(c)</w:t>
      </w:r>
      <w:r>
        <w:tab/>
        <w:t>Five uses of standard cost: Candidates must be able to explain the following</w:t>
      </w:r>
    </w:p>
    <w:p w:rsidR="00AA5D27" w:rsidRDefault="00AA5D27" w:rsidP="00AA5D27">
      <w:pPr>
        <w:ind w:left="360"/>
        <w:jc w:val="both"/>
      </w:pPr>
      <w:r>
        <w:t>(</w:t>
      </w:r>
      <w:proofErr w:type="spellStart"/>
      <w:r>
        <w:t>i</w:t>
      </w:r>
      <w:proofErr w:type="spellEnd"/>
      <w:r>
        <w:t>)</w:t>
      </w:r>
      <w:r>
        <w:tab/>
        <w:t>Assist in setting budgets and evaluating managerial performance.</w:t>
      </w:r>
    </w:p>
    <w:p w:rsidR="00AA5D27" w:rsidRDefault="00AA5D27" w:rsidP="00AA5D27">
      <w:pPr>
        <w:ind w:left="360"/>
        <w:jc w:val="both"/>
      </w:pPr>
      <w:r>
        <w:t>(ii)</w:t>
      </w:r>
      <w:r>
        <w:tab/>
        <w:t>Act as a control device by establishing standards, highlighting activities that do not conform to plan and alerting management to those areas that may be out of control and in need of corrective action.</w:t>
      </w:r>
    </w:p>
    <w:p w:rsidR="00AA5D27" w:rsidRDefault="00AA5D27" w:rsidP="00AA5D27">
      <w:pPr>
        <w:ind w:left="360"/>
        <w:jc w:val="both"/>
      </w:pPr>
      <w:r>
        <w:t>(iii)</w:t>
      </w:r>
      <w:r>
        <w:tab/>
        <w:t xml:space="preserve">Enable the principle of management by exception to be </w:t>
      </w:r>
      <w:proofErr w:type="spellStart"/>
      <w:r>
        <w:t>practised</w:t>
      </w:r>
      <w:proofErr w:type="spellEnd"/>
      <w:r>
        <w:t>. Variances are reported whenever the difference between actual and standard is significant.</w:t>
      </w:r>
    </w:p>
    <w:p w:rsidR="00AA5D27" w:rsidRDefault="00AA5D27" w:rsidP="00AA5D27">
      <w:pPr>
        <w:jc w:val="both"/>
      </w:pPr>
      <w:proofErr w:type="gramStart"/>
      <w:r>
        <w:t>(</w:t>
      </w:r>
      <w:proofErr w:type="spellStart"/>
      <w:r>
        <w:t>iV</w:t>
      </w:r>
      <w:proofErr w:type="spellEnd"/>
      <w:r>
        <w:t>)</w:t>
      </w:r>
      <w:r>
        <w:tab/>
        <w:t>Inventory</w:t>
      </w:r>
      <w:proofErr w:type="gramEnd"/>
      <w:r>
        <w:t xml:space="preserve"> valuation</w:t>
      </w:r>
    </w:p>
    <w:p w:rsidR="00AA5D27" w:rsidRDefault="00AA5D27" w:rsidP="00AA5D27">
      <w:pPr>
        <w:pStyle w:val="ListParagraph"/>
        <w:numPr>
          <w:ilvl w:val="0"/>
          <w:numId w:val="5"/>
        </w:numPr>
        <w:jc w:val="both"/>
      </w:pPr>
      <w:r>
        <w:t>Motivate staff and management by providing challenging targets. As standard costs are target costs, staff will be geared towards achieving that set levels, in so doing enhancing production efficiency.</w:t>
      </w:r>
    </w:p>
    <w:p w:rsidR="00AA5D27" w:rsidRDefault="00AA5D27" w:rsidP="00AA5D27">
      <w:pPr>
        <w:pStyle w:val="ListParagraph"/>
        <w:numPr>
          <w:ilvl w:val="0"/>
          <w:numId w:val="5"/>
        </w:numPr>
        <w:jc w:val="both"/>
      </w:pPr>
      <w:r>
        <w:t>Provide a prediction of future costs and revenues to be used for decision making.</w:t>
      </w:r>
    </w:p>
    <w:p w:rsidR="00AA5D27" w:rsidRDefault="00AA5D27" w:rsidP="00AA5D27">
      <w:pPr>
        <w:ind w:left="360"/>
        <w:jc w:val="both"/>
      </w:pPr>
    </w:p>
    <w:p w:rsidR="00AA5D27" w:rsidRPr="00A16EBB" w:rsidRDefault="006F6AF3" w:rsidP="006F6AF3">
      <w:pPr>
        <w:jc w:val="both"/>
        <w:rPr>
          <w:b/>
        </w:rPr>
      </w:pPr>
      <w:r>
        <w:rPr>
          <w:b/>
        </w:rPr>
        <w:t>QUESTION 7</w:t>
      </w:r>
    </w:p>
    <w:p w:rsidR="00AA5D27" w:rsidRPr="00C00C5B" w:rsidRDefault="00AA5D27" w:rsidP="00AA5D27">
      <w:pPr>
        <w:pStyle w:val="ListParagraph"/>
        <w:numPr>
          <w:ilvl w:val="0"/>
          <w:numId w:val="9"/>
        </w:numPr>
        <w:jc w:val="both"/>
        <w:rPr>
          <w:b/>
        </w:rPr>
      </w:pPr>
      <w:r>
        <w:t xml:space="preserve">The main reports are </w:t>
      </w:r>
    </w:p>
    <w:p w:rsidR="00AA5D27" w:rsidRPr="00C00C5B" w:rsidRDefault="00AA5D27" w:rsidP="00AA5D27">
      <w:pPr>
        <w:pStyle w:val="ListParagraph"/>
        <w:numPr>
          <w:ilvl w:val="0"/>
          <w:numId w:val="10"/>
        </w:numPr>
        <w:jc w:val="both"/>
        <w:rPr>
          <w:b/>
        </w:rPr>
      </w:pPr>
      <w:r>
        <w:t>Statement of comprehensive income: This is a report that shows performance of an entity over a period. It shows how much revenue was generated over the period and costs incurred over the period that have been matched against the revenue to arrive at profit or loss for the period.</w:t>
      </w:r>
    </w:p>
    <w:p w:rsidR="00AA5D27" w:rsidRDefault="00AA5D27" w:rsidP="00AA5D27">
      <w:pPr>
        <w:ind w:left="360"/>
        <w:jc w:val="both"/>
      </w:pPr>
      <w:r>
        <w:rPr>
          <w:b/>
        </w:rPr>
        <w:t>(ii)</w:t>
      </w:r>
      <w:r>
        <w:rPr>
          <w:b/>
        </w:rPr>
        <w:tab/>
      </w:r>
      <w:r>
        <w:t>Statement of financial position: This is a report that shows status of affairs of an entity at a particular date. This will show detail of assets, liabilities and sources of financing the entity such as ordinary share capital, loans, debentures or preference shares.</w:t>
      </w:r>
    </w:p>
    <w:p w:rsidR="00AA5D27" w:rsidRDefault="00AA5D27" w:rsidP="00AA5D27">
      <w:pPr>
        <w:ind w:left="360"/>
        <w:jc w:val="both"/>
      </w:pPr>
      <w:r>
        <w:rPr>
          <w:b/>
        </w:rPr>
        <w:t>(iii)</w:t>
      </w:r>
      <w:r>
        <w:rPr>
          <w:b/>
        </w:rPr>
        <w:tab/>
      </w:r>
      <w:r>
        <w:t>Statement of cash flows: This is a report that shows the generation of actual cash for a particular period. It will show the actual sources of cash such as operating activities, investments, or financing. It will also show how cash has been spent during the period whether in funding operating activities, tax, rewarding financiers etc. Since the profit and loss account uses the accrual concept, the cash flow statement focuses on movement of cash into and out of the company.</w:t>
      </w:r>
    </w:p>
    <w:p w:rsidR="00AA5D27" w:rsidRDefault="00AA5D27" w:rsidP="00AA5D27">
      <w:pPr>
        <w:pStyle w:val="ListParagraph"/>
        <w:numPr>
          <w:ilvl w:val="0"/>
          <w:numId w:val="9"/>
        </w:numPr>
        <w:jc w:val="both"/>
      </w:pPr>
      <w:r>
        <w:t>The following significant will be assessed:</w:t>
      </w:r>
    </w:p>
    <w:p w:rsidR="00AA5D27" w:rsidRDefault="00AA5D27" w:rsidP="00AA5D27">
      <w:pPr>
        <w:pStyle w:val="ListParagraph"/>
        <w:numPr>
          <w:ilvl w:val="0"/>
          <w:numId w:val="6"/>
        </w:numPr>
        <w:jc w:val="both"/>
      </w:pPr>
      <w:r>
        <w:t>Profitability: The statement of comprehensive income will show profitability of the entity. You would expect an entity that is making profits to be able to repay a loan. If it is loss making entity then it has to be demonstrated that after borrowing the funds, performance will turn around.</w:t>
      </w:r>
    </w:p>
    <w:p w:rsidR="00AA5D27" w:rsidRDefault="00AA5D27" w:rsidP="00AA5D27">
      <w:pPr>
        <w:ind w:left="360"/>
        <w:jc w:val="both"/>
      </w:pPr>
      <w:r>
        <w:t xml:space="preserve">(ii) Security of the loan: The statement of financial position will give an indication of how secure the loan will be in case of default. The assets shown may be used as collateral for the loan. The </w:t>
      </w:r>
      <w:r>
        <w:lastRenderedPageBreak/>
        <w:t>statement of financial position will also show the gearing levels of the entity. This will show that apart from the current loan application, what other loans are being serviced by the entity. A decision will have to be made if the additional loan will be serviced and necessary.</w:t>
      </w:r>
    </w:p>
    <w:p w:rsidR="00AA5D27" w:rsidRDefault="00AA5D27" w:rsidP="00AA5D27">
      <w:pPr>
        <w:ind w:left="360"/>
        <w:jc w:val="both"/>
      </w:pPr>
      <w:r>
        <w:t>(iii)</w:t>
      </w:r>
      <w:r>
        <w:tab/>
        <w:t xml:space="preserve">Liquidity: This will be assessed by referring to the statement of cash flows. By </w:t>
      </w:r>
      <w:proofErr w:type="spellStart"/>
      <w:r>
        <w:t>analysing</w:t>
      </w:r>
      <w:proofErr w:type="spellEnd"/>
      <w:r>
        <w:t xml:space="preserve"> this report the entity’s ability to generate cash will be assessed. The sources of cash should be the regular ones that will enable the entity to meet the regular loan obligations without defaulting.</w:t>
      </w:r>
    </w:p>
    <w:p w:rsidR="00AA5D27" w:rsidRPr="009E6ABD" w:rsidRDefault="00AA5D27" w:rsidP="00AA5D27">
      <w:pPr>
        <w:pStyle w:val="ListParagraph"/>
        <w:numPr>
          <w:ilvl w:val="0"/>
          <w:numId w:val="9"/>
        </w:numPr>
        <w:jc w:val="both"/>
        <w:rPr>
          <w:i/>
        </w:rPr>
      </w:pPr>
      <w:r>
        <w:t xml:space="preserve">The other users of financial statements are: revenue authority for tax assessment; potential investors to make a decision whether to invest; regulatory bodies to ensure compliance etc. </w:t>
      </w:r>
      <w:r w:rsidRPr="009E6ABD">
        <w:rPr>
          <w:i/>
        </w:rPr>
        <w:t>Any one user and its reason will earn full marks</w:t>
      </w:r>
      <w:r>
        <w:rPr>
          <w:i/>
        </w:rPr>
        <w:t>.</w:t>
      </w:r>
    </w:p>
    <w:p w:rsidR="00AA5D27" w:rsidRDefault="006F6AF3" w:rsidP="006F6AF3">
      <w:pPr>
        <w:jc w:val="both"/>
        <w:rPr>
          <w:b/>
        </w:rPr>
      </w:pPr>
      <w:r>
        <w:rPr>
          <w:b/>
        </w:rPr>
        <w:t>QUESTION 8</w:t>
      </w:r>
    </w:p>
    <w:p w:rsidR="00AA5D27" w:rsidRPr="00561B6C" w:rsidRDefault="00AA5D27" w:rsidP="00AA5D27">
      <w:pPr>
        <w:jc w:val="both"/>
      </w:pPr>
      <w:r>
        <w:t>FIFO</w:t>
      </w:r>
    </w:p>
    <w:tbl>
      <w:tblPr>
        <w:tblStyle w:val="TableGrid"/>
        <w:tblW w:w="0" w:type="auto"/>
        <w:tblLook w:val="04A0"/>
      </w:tblPr>
      <w:tblGrid>
        <w:gridCol w:w="862"/>
        <w:gridCol w:w="1196"/>
        <w:gridCol w:w="820"/>
        <w:gridCol w:w="1110"/>
        <w:gridCol w:w="1044"/>
        <w:gridCol w:w="770"/>
        <w:gridCol w:w="1194"/>
        <w:gridCol w:w="937"/>
        <w:gridCol w:w="1643"/>
      </w:tblGrid>
      <w:tr w:rsidR="00AA5D27" w:rsidTr="009536A3">
        <w:tc>
          <w:tcPr>
            <w:tcW w:w="879" w:type="dxa"/>
          </w:tcPr>
          <w:p w:rsidR="00AA5D27" w:rsidRDefault="00AA5D27" w:rsidP="009536A3">
            <w:pPr>
              <w:jc w:val="both"/>
              <w:rPr>
                <w:b/>
              </w:rPr>
            </w:pPr>
            <w:r>
              <w:rPr>
                <w:b/>
              </w:rPr>
              <w:t>Date</w:t>
            </w:r>
          </w:p>
        </w:tc>
        <w:tc>
          <w:tcPr>
            <w:tcW w:w="1207" w:type="dxa"/>
          </w:tcPr>
          <w:p w:rsidR="00AA5D27" w:rsidRDefault="00AA5D27" w:rsidP="009536A3">
            <w:pPr>
              <w:jc w:val="both"/>
              <w:rPr>
                <w:b/>
              </w:rPr>
            </w:pPr>
            <w:r>
              <w:rPr>
                <w:b/>
              </w:rPr>
              <w:t>Purchases</w:t>
            </w:r>
          </w:p>
        </w:tc>
        <w:tc>
          <w:tcPr>
            <w:tcW w:w="838" w:type="dxa"/>
          </w:tcPr>
          <w:p w:rsidR="00AA5D27" w:rsidRDefault="00AA5D27" w:rsidP="009536A3">
            <w:pPr>
              <w:jc w:val="both"/>
              <w:rPr>
                <w:b/>
              </w:rPr>
            </w:pPr>
          </w:p>
        </w:tc>
        <w:tc>
          <w:tcPr>
            <w:tcW w:w="906" w:type="dxa"/>
          </w:tcPr>
          <w:p w:rsidR="00AA5D27" w:rsidRDefault="00AA5D27" w:rsidP="009536A3">
            <w:pPr>
              <w:jc w:val="both"/>
              <w:rPr>
                <w:b/>
              </w:rPr>
            </w:pPr>
          </w:p>
        </w:tc>
        <w:tc>
          <w:tcPr>
            <w:tcW w:w="1092" w:type="dxa"/>
          </w:tcPr>
          <w:p w:rsidR="00AA5D27" w:rsidRDefault="00AA5D27" w:rsidP="009536A3">
            <w:pPr>
              <w:jc w:val="both"/>
              <w:rPr>
                <w:b/>
              </w:rPr>
            </w:pPr>
            <w:r>
              <w:rPr>
                <w:b/>
              </w:rPr>
              <w:t>Issues</w:t>
            </w:r>
          </w:p>
        </w:tc>
        <w:tc>
          <w:tcPr>
            <w:tcW w:w="779" w:type="dxa"/>
          </w:tcPr>
          <w:p w:rsidR="00AA5D27" w:rsidRDefault="00AA5D27" w:rsidP="009536A3">
            <w:pPr>
              <w:jc w:val="both"/>
              <w:rPr>
                <w:b/>
              </w:rPr>
            </w:pPr>
          </w:p>
        </w:tc>
        <w:tc>
          <w:tcPr>
            <w:tcW w:w="1209" w:type="dxa"/>
          </w:tcPr>
          <w:p w:rsidR="00AA5D27" w:rsidRDefault="00AA5D27" w:rsidP="009536A3">
            <w:pPr>
              <w:jc w:val="both"/>
              <w:rPr>
                <w:b/>
              </w:rPr>
            </w:pPr>
          </w:p>
        </w:tc>
        <w:tc>
          <w:tcPr>
            <w:tcW w:w="949" w:type="dxa"/>
          </w:tcPr>
          <w:p w:rsidR="00AA5D27" w:rsidRDefault="00AA5D27" w:rsidP="009536A3">
            <w:pPr>
              <w:jc w:val="both"/>
              <w:rPr>
                <w:b/>
              </w:rPr>
            </w:pPr>
            <w:r>
              <w:rPr>
                <w:b/>
              </w:rPr>
              <w:t xml:space="preserve">Closing </w:t>
            </w:r>
          </w:p>
        </w:tc>
        <w:tc>
          <w:tcPr>
            <w:tcW w:w="1717" w:type="dxa"/>
          </w:tcPr>
          <w:p w:rsidR="00AA5D27" w:rsidRDefault="00AA5D27" w:rsidP="009536A3">
            <w:pPr>
              <w:jc w:val="both"/>
              <w:rPr>
                <w:b/>
              </w:rPr>
            </w:pPr>
            <w:r>
              <w:rPr>
                <w:b/>
              </w:rPr>
              <w:t>Balance</w:t>
            </w:r>
          </w:p>
        </w:tc>
      </w:tr>
      <w:tr w:rsidR="00AA5D27" w:rsidTr="009536A3">
        <w:tc>
          <w:tcPr>
            <w:tcW w:w="879" w:type="dxa"/>
          </w:tcPr>
          <w:p w:rsidR="00AA5D27" w:rsidRDefault="00AA5D27" w:rsidP="009536A3">
            <w:pPr>
              <w:jc w:val="both"/>
              <w:rPr>
                <w:b/>
              </w:rPr>
            </w:pPr>
          </w:p>
        </w:tc>
        <w:tc>
          <w:tcPr>
            <w:tcW w:w="1207" w:type="dxa"/>
          </w:tcPr>
          <w:p w:rsidR="00AA5D27" w:rsidRDefault="00AA5D27" w:rsidP="009536A3">
            <w:pPr>
              <w:jc w:val="both"/>
              <w:rPr>
                <w:b/>
              </w:rPr>
            </w:pPr>
            <w:r>
              <w:rPr>
                <w:b/>
              </w:rPr>
              <w:t>Qty (Kg)</w:t>
            </w:r>
          </w:p>
        </w:tc>
        <w:tc>
          <w:tcPr>
            <w:tcW w:w="838" w:type="dxa"/>
          </w:tcPr>
          <w:p w:rsidR="00AA5D27" w:rsidRDefault="00AA5D27" w:rsidP="009536A3">
            <w:pPr>
              <w:jc w:val="both"/>
              <w:rPr>
                <w:b/>
              </w:rPr>
            </w:pPr>
            <w:r>
              <w:rPr>
                <w:b/>
              </w:rPr>
              <w:t>Price (K)</w:t>
            </w:r>
          </w:p>
        </w:tc>
        <w:tc>
          <w:tcPr>
            <w:tcW w:w="906" w:type="dxa"/>
          </w:tcPr>
          <w:p w:rsidR="00AA5D27" w:rsidRDefault="00AA5D27" w:rsidP="009536A3">
            <w:pPr>
              <w:jc w:val="both"/>
              <w:rPr>
                <w:b/>
              </w:rPr>
            </w:pPr>
            <w:r>
              <w:rPr>
                <w:b/>
              </w:rPr>
              <w:t>Value (K)</w:t>
            </w:r>
          </w:p>
        </w:tc>
        <w:tc>
          <w:tcPr>
            <w:tcW w:w="1092" w:type="dxa"/>
          </w:tcPr>
          <w:p w:rsidR="00AA5D27" w:rsidRDefault="00AA5D27" w:rsidP="009536A3">
            <w:pPr>
              <w:jc w:val="both"/>
              <w:rPr>
                <w:b/>
              </w:rPr>
            </w:pPr>
            <w:r>
              <w:rPr>
                <w:b/>
              </w:rPr>
              <w:t>Qty (Kg)</w:t>
            </w:r>
          </w:p>
        </w:tc>
        <w:tc>
          <w:tcPr>
            <w:tcW w:w="779" w:type="dxa"/>
          </w:tcPr>
          <w:p w:rsidR="00AA5D27" w:rsidRDefault="00AA5D27" w:rsidP="009536A3">
            <w:pPr>
              <w:jc w:val="both"/>
              <w:rPr>
                <w:b/>
              </w:rPr>
            </w:pPr>
            <w:r>
              <w:rPr>
                <w:b/>
              </w:rPr>
              <w:t>Price (K)</w:t>
            </w:r>
          </w:p>
        </w:tc>
        <w:tc>
          <w:tcPr>
            <w:tcW w:w="1209" w:type="dxa"/>
          </w:tcPr>
          <w:p w:rsidR="00AA5D27" w:rsidRDefault="00AA5D27" w:rsidP="009536A3">
            <w:pPr>
              <w:jc w:val="both"/>
              <w:rPr>
                <w:b/>
              </w:rPr>
            </w:pPr>
            <w:r>
              <w:rPr>
                <w:b/>
              </w:rPr>
              <w:t>Value (K)</w:t>
            </w:r>
          </w:p>
        </w:tc>
        <w:tc>
          <w:tcPr>
            <w:tcW w:w="949" w:type="dxa"/>
          </w:tcPr>
          <w:p w:rsidR="00AA5D27" w:rsidRDefault="00AA5D27" w:rsidP="009536A3">
            <w:pPr>
              <w:jc w:val="both"/>
              <w:rPr>
                <w:b/>
              </w:rPr>
            </w:pPr>
            <w:r>
              <w:rPr>
                <w:b/>
              </w:rPr>
              <w:t>Qty (Kg)</w:t>
            </w:r>
          </w:p>
        </w:tc>
        <w:tc>
          <w:tcPr>
            <w:tcW w:w="1717" w:type="dxa"/>
          </w:tcPr>
          <w:p w:rsidR="00AA5D27" w:rsidRDefault="00AA5D27" w:rsidP="009536A3">
            <w:pPr>
              <w:jc w:val="both"/>
              <w:rPr>
                <w:b/>
              </w:rPr>
            </w:pPr>
            <w:r>
              <w:rPr>
                <w:b/>
              </w:rPr>
              <w:t>Value (K)</w:t>
            </w:r>
          </w:p>
        </w:tc>
      </w:tr>
      <w:tr w:rsidR="00AA5D27" w:rsidTr="009536A3">
        <w:tc>
          <w:tcPr>
            <w:tcW w:w="879" w:type="dxa"/>
          </w:tcPr>
          <w:p w:rsidR="00AA5D27" w:rsidRDefault="00AA5D27" w:rsidP="009536A3">
            <w:pPr>
              <w:jc w:val="both"/>
              <w:rPr>
                <w:b/>
              </w:rPr>
            </w:pPr>
            <w:r>
              <w:rPr>
                <w:b/>
              </w:rPr>
              <w:t>31/10</w:t>
            </w:r>
          </w:p>
        </w:tc>
        <w:tc>
          <w:tcPr>
            <w:tcW w:w="1207" w:type="dxa"/>
          </w:tcPr>
          <w:p w:rsidR="00AA5D27" w:rsidRDefault="00AA5D27" w:rsidP="009536A3">
            <w:pPr>
              <w:jc w:val="both"/>
              <w:rPr>
                <w:b/>
              </w:rPr>
            </w:pPr>
          </w:p>
        </w:tc>
        <w:tc>
          <w:tcPr>
            <w:tcW w:w="838" w:type="dxa"/>
          </w:tcPr>
          <w:p w:rsidR="00AA5D27" w:rsidRDefault="00AA5D27" w:rsidP="009536A3">
            <w:pPr>
              <w:jc w:val="both"/>
              <w:rPr>
                <w:b/>
              </w:rPr>
            </w:pPr>
          </w:p>
        </w:tc>
        <w:tc>
          <w:tcPr>
            <w:tcW w:w="906" w:type="dxa"/>
          </w:tcPr>
          <w:p w:rsidR="00AA5D27" w:rsidRDefault="00AA5D27" w:rsidP="009536A3">
            <w:pPr>
              <w:jc w:val="both"/>
              <w:rPr>
                <w:b/>
              </w:rPr>
            </w:pPr>
          </w:p>
        </w:tc>
        <w:tc>
          <w:tcPr>
            <w:tcW w:w="1092" w:type="dxa"/>
          </w:tcPr>
          <w:p w:rsidR="00AA5D27" w:rsidRDefault="00AA5D27" w:rsidP="009536A3">
            <w:pPr>
              <w:jc w:val="both"/>
              <w:rPr>
                <w:b/>
              </w:rPr>
            </w:pPr>
          </w:p>
        </w:tc>
        <w:tc>
          <w:tcPr>
            <w:tcW w:w="779" w:type="dxa"/>
          </w:tcPr>
          <w:p w:rsidR="00AA5D27" w:rsidRDefault="00AA5D27" w:rsidP="009536A3">
            <w:pPr>
              <w:jc w:val="both"/>
              <w:rPr>
                <w:b/>
              </w:rPr>
            </w:pPr>
          </w:p>
        </w:tc>
        <w:tc>
          <w:tcPr>
            <w:tcW w:w="1209" w:type="dxa"/>
          </w:tcPr>
          <w:p w:rsidR="00AA5D27" w:rsidRDefault="00AA5D27" w:rsidP="009536A3">
            <w:pPr>
              <w:jc w:val="both"/>
              <w:rPr>
                <w:b/>
              </w:rPr>
            </w:pPr>
          </w:p>
        </w:tc>
        <w:tc>
          <w:tcPr>
            <w:tcW w:w="949" w:type="dxa"/>
          </w:tcPr>
          <w:p w:rsidR="00AA5D27" w:rsidRDefault="00AA5D27" w:rsidP="009536A3">
            <w:pPr>
              <w:jc w:val="both"/>
              <w:rPr>
                <w:b/>
              </w:rPr>
            </w:pPr>
            <w:r>
              <w:rPr>
                <w:b/>
              </w:rPr>
              <w:t>3,000</w:t>
            </w:r>
          </w:p>
        </w:tc>
        <w:tc>
          <w:tcPr>
            <w:tcW w:w="1717" w:type="dxa"/>
          </w:tcPr>
          <w:p w:rsidR="00AA5D27" w:rsidRDefault="00AA5D27" w:rsidP="009536A3">
            <w:pPr>
              <w:jc w:val="both"/>
              <w:rPr>
                <w:b/>
              </w:rPr>
            </w:pPr>
            <w:r>
              <w:rPr>
                <w:b/>
              </w:rPr>
              <w:t xml:space="preserve">  6,000,000</w:t>
            </w:r>
          </w:p>
        </w:tc>
      </w:tr>
      <w:tr w:rsidR="00AA5D27" w:rsidTr="009536A3">
        <w:tc>
          <w:tcPr>
            <w:tcW w:w="879" w:type="dxa"/>
          </w:tcPr>
          <w:p w:rsidR="00AA5D27" w:rsidRDefault="00AA5D27" w:rsidP="009536A3">
            <w:pPr>
              <w:jc w:val="both"/>
              <w:rPr>
                <w:b/>
              </w:rPr>
            </w:pPr>
            <w:r>
              <w:rPr>
                <w:b/>
              </w:rPr>
              <w:t>01/11</w:t>
            </w:r>
          </w:p>
        </w:tc>
        <w:tc>
          <w:tcPr>
            <w:tcW w:w="1207" w:type="dxa"/>
          </w:tcPr>
          <w:p w:rsidR="00AA5D27" w:rsidRDefault="00AA5D27" w:rsidP="009536A3">
            <w:pPr>
              <w:jc w:val="both"/>
              <w:rPr>
                <w:b/>
              </w:rPr>
            </w:pPr>
          </w:p>
        </w:tc>
        <w:tc>
          <w:tcPr>
            <w:tcW w:w="838" w:type="dxa"/>
          </w:tcPr>
          <w:p w:rsidR="00AA5D27" w:rsidRDefault="00AA5D27" w:rsidP="009536A3">
            <w:pPr>
              <w:jc w:val="both"/>
              <w:rPr>
                <w:b/>
              </w:rPr>
            </w:pPr>
          </w:p>
        </w:tc>
        <w:tc>
          <w:tcPr>
            <w:tcW w:w="906" w:type="dxa"/>
          </w:tcPr>
          <w:p w:rsidR="00AA5D27" w:rsidRDefault="00AA5D27" w:rsidP="009536A3">
            <w:pPr>
              <w:jc w:val="both"/>
              <w:rPr>
                <w:b/>
              </w:rPr>
            </w:pPr>
          </w:p>
        </w:tc>
        <w:tc>
          <w:tcPr>
            <w:tcW w:w="1092" w:type="dxa"/>
          </w:tcPr>
          <w:p w:rsidR="00AA5D27" w:rsidRDefault="00AA5D27" w:rsidP="009536A3">
            <w:pPr>
              <w:jc w:val="both"/>
              <w:rPr>
                <w:b/>
              </w:rPr>
            </w:pPr>
            <w:r>
              <w:rPr>
                <w:b/>
              </w:rPr>
              <w:t>700</w:t>
            </w:r>
          </w:p>
        </w:tc>
        <w:tc>
          <w:tcPr>
            <w:tcW w:w="779" w:type="dxa"/>
          </w:tcPr>
          <w:p w:rsidR="00AA5D27" w:rsidRDefault="00AA5D27" w:rsidP="009536A3">
            <w:pPr>
              <w:jc w:val="both"/>
              <w:rPr>
                <w:b/>
              </w:rPr>
            </w:pPr>
            <w:r>
              <w:rPr>
                <w:b/>
              </w:rPr>
              <w:t>2,000</w:t>
            </w:r>
          </w:p>
        </w:tc>
        <w:tc>
          <w:tcPr>
            <w:tcW w:w="1209" w:type="dxa"/>
          </w:tcPr>
          <w:p w:rsidR="00AA5D27" w:rsidRDefault="00AA5D27" w:rsidP="009536A3">
            <w:pPr>
              <w:jc w:val="both"/>
              <w:rPr>
                <w:b/>
              </w:rPr>
            </w:pPr>
            <w:r>
              <w:rPr>
                <w:b/>
              </w:rPr>
              <w:t>1,400,000</w:t>
            </w:r>
          </w:p>
        </w:tc>
        <w:tc>
          <w:tcPr>
            <w:tcW w:w="949" w:type="dxa"/>
          </w:tcPr>
          <w:p w:rsidR="00AA5D27" w:rsidRDefault="00AA5D27" w:rsidP="009536A3">
            <w:pPr>
              <w:jc w:val="both"/>
              <w:rPr>
                <w:b/>
              </w:rPr>
            </w:pPr>
            <w:r>
              <w:rPr>
                <w:b/>
              </w:rPr>
              <w:t>2,300</w:t>
            </w:r>
          </w:p>
        </w:tc>
        <w:tc>
          <w:tcPr>
            <w:tcW w:w="1717" w:type="dxa"/>
          </w:tcPr>
          <w:p w:rsidR="00AA5D27" w:rsidRDefault="00AA5D27" w:rsidP="009536A3">
            <w:pPr>
              <w:jc w:val="both"/>
              <w:rPr>
                <w:b/>
              </w:rPr>
            </w:pPr>
            <w:r>
              <w:rPr>
                <w:b/>
              </w:rPr>
              <w:t xml:space="preserve">  4,600,000</w:t>
            </w:r>
          </w:p>
        </w:tc>
      </w:tr>
      <w:tr w:rsidR="00AA5D27" w:rsidTr="009536A3">
        <w:tc>
          <w:tcPr>
            <w:tcW w:w="879" w:type="dxa"/>
          </w:tcPr>
          <w:p w:rsidR="00AA5D27" w:rsidRDefault="00AA5D27" w:rsidP="009536A3">
            <w:pPr>
              <w:jc w:val="both"/>
              <w:rPr>
                <w:b/>
              </w:rPr>
            </w:pPr>
            <w:r>
              <w:rPr>
                <w:b/>
              </w:rPr>
              <w:t>4/11</w:t>
            </w:r>
          </w:p>
        </w:tc>
        <w:tc>
          <w:tcPr>
            <w:tcW w:w="1207" w:type="dxa"/>
          </w:tcPr>
          <w:p w:rsidR="00AA5D27" w:rsidRDefault="00AA5D27" w:rsidP="009536A3">
            <w:pPr>
              <w:jc w:val="both"/>
              <w:rPr>
                <w:b/>
              </w:rPr>
            </w:pPr>
            <w:r>
              <w:rPr>
                <w:b/>
              </w:rPr>
              <w:t>1,000</w:t>
            </w:r>
          </w:p>
        </w:tc>
        <w:tc>
          <w:tcPr>
            <w:tcW w:w="838" w:type="dxa"/>
          </w:tcPr>
          <w:p w:rsidR="00AA5D27" w:rsidRDefault="00AA5D27" w:rsidP="009536A3">
            <w:pPr>
              <w:jc w:val="both"/>
              <w:rPr>
                <w:b/>
              </w:rPr>
            </w:pPr>
            <w:r>
              <w:rPr>
                <w:b/>
              </w:rPr>
              <w:t>2,200</w:t>
            </w:r>
          </w:p>
        </w:tc>
        <w:tc>
          <w:tcPr>
            <w:tcW w:w="906" w:type="dxa"/>
          </w:tcPr>
          <w:p w:rsidR="00AA5D27" w:rsidRDefault="00AA5D27" w:rsidP="009536A3">
            <w:pPr>
              <w:jc w:val="both"/>
              <w:rPr>
                <w:b/>
              </w:rPr>
            </w:pPr>
            <w:r>
              <w:rPr>
                <w:b/>
              </w:rPr>
              <w:t>2,200,000</w:t>
            </w:r>
          </w:p>
        </w:tc>
        <w:tc>
          <w:tcPr>
            <w:tcW w:w="1092" w:type="dxa"/>
          </w:tcPr>
          <w:p w:rsidR="00AA5D27" w:rsidRDefault="00AA5D27" w:rsidP="009536A3">
            <w:pPr>
              <w:jc w:val="both"/>
              <w:rPr>
                <w:b/>
              </w:rPr>
            </w:pPr>
          </w:p>
        </w:tc>
        <w:tc>
          <w:tcPr>
            <w:tcW w:w="779" w:type="dxa"/>
          </w:tcPr>
          <w:p w:rsidR="00AA5D27" w:rsidRDefault="00AA5D27" w:rsidP="009536A3">
            <w:pPr>
              <w:jc w:val="both"/>
              <w:rPr>
                <w:b/>
              </w:rPr>
            </w:pPr>
          </w:p>
        </w:tc>
        <w:tc>
          <w:tcPr>
            <w:tcW w:w="1209" w:type="dxa"/>
          </w:tcPr>
          <w:p w:rsidR="00AA5D27" w:rsidRDefault="00AA5D27" w:rsidP="009536A3">
            <w:pPr>
              <w:jc w:val="both"/>
              <w:rPr>
                <w:b/>
              </w:rPr>
            </w:pPr>
          </w:p>
        </w:tc>
        <w:tc>
          <w:tcPr>
            <w:tcW w:w="949" w:type="dxa"/>
          </w:tcPr>
          <w:p w:rsidR="00AA5D27" w:rsidRDefault="00AA5D27" w:rsidP="009536A3">
            <w:pPr>
              <w:jc w:val="both"/>
              <w:rPr>
                <w:b/>
              </w:rPr>
            </w:pPr>
            <w:r>
              <w:rPr>
                <w:b/>
              </w:rPr>
              <w:t>3,300</w:t>
            </w:r>
          </w:p>
        </w:tc>
        <w:tc>
          <w:tcPr>
            <w:tcW w:w="1717" w:type="dxa"/>
          </w:tcPr>
          <w:p w:rsidR="00AA5D27" w:rsidRDefault="00AA5D27" w:rsidP="009536A3">
            <w:pPr>
              <w:jc w:val="both"/>
              <w:rPr>
                <w:b/>
              </w:rPr>
            </w:pPr>
            <w:r>
              <w:rPr>
                <w:b/>
              </w:rPr>
              <w:t xml:space="preserve">  6,800,000</w:t>
            </w:r>
          </w:p>
        </w:tc>
      </w:tr>
      <w:tr w:rsidR="00AA5D27" w:rsidTr="009536A3">
        <w:tc>
          <w:tcPr>
            <w:tcW w:w="879" w:type="dxa"/>
          </w:tcPr>
          <w:p w:rsidR="00AA5D27" w:rsidRDefault="00AA5D27" w:rsidP="009536A3">
            <w:pPr>
              <w:jc w:val="both"/>
              <w:rPr>
                <w:b/>
              </w:rPr>
            </w:pPr>
            <w:r>
              <w:rPr>
                <w:b/>
              </w:rPr>
              <w:t>6/11</w:t>
            </w:r>
          </w:p>
        </w:tc>
        <w:tc>
          <w:tcPr>
            <w:tcW w:w="1207" w:type="dxa"/>
          </w:tcPr>
          <w:p w:rsidR="00AA5D27" w:rsidRDefault="00AA5D27" w:rsidP="009536A3">
            <w:pPr>
              <w:jc w:val="both"/>
              <w:rPr>
                <w:b/>
              </w:rPr>
            </w:pPr>
          </w:p>
        </w:tc>
        <w:tc>
          <w:tcPr>
            <w:tcW w:w="838" w:type="dxa"/>
          </w:tcPr>
          <w:p w:rsidR="00AA5D27" w:rsidRDefault="00AA5D27" w:rsidP="009536A3">
            <w:pPr>
              <w:jc w:val="both"/>
              <w:rPr>
                <w:b/>
              </w:rPr>
            </w:pPr>
          </w:p>
        </w:tc>
        <w:tc>
          <w:tcPr>
            <w:tcW w:w="906" w:type="dxa"/>
          </w:tcPr>
          <w:p w:rsidR="00AA5D27" w:rsidRDefault="00AA5D27" w:rsidP="009536A3">
            <w:pPr>
              <w:jc w:val="both"/>
              <w:rPr>
                <w:b/>
              </w:rPr>
            </w:pPr>
          </w:p>
        </w:tc>
        <w:tc>
          <w:tcPr>
            <w:tcW w:w="1092" w:type="dxa"/>
          </w:tcPr>
          <w:p w:rsidR="00AA5D27" w:rsidRDefault="00AA5D27" w:rsidP="009536A3">
            <w:pPr>
              <w:jc w:val="both"/>
              <w:rPr>
                <w:b/>
              </w:rPr>
            </w:pPr>
            <w:r>
              <w:rPr>
                <w:b/>
              </w:rPr>
              <w:t>2,000</w:t>
            </w:r>
          </w:p>
        </w:tc>
        <w:tc>
          <w:tcPr>
            <w:tcW w:w="779" w:type="dxa"/>
          </w:tcPr>
          <w:p w:rsidR="00AA5D27" w:rsidRDefault="00AA5D27" w:rsidP="009536A3">
            <w:pPr>
              <w:jc w:val="both"/>
              <w:rPr>
                <w:b/>
              </w:rPr>
            </w:pPr>
            <w:r>
              <w:rPr>
                <w:b/>
              </w:rPr>
              <w:t>2,000</w:t>
            </w:r>
          </w:p>
        </w:tc>
        <w:tc>
          <w:tcPr>
            <w:tcW w:w="1209" w:type="dxa"/>
          </w:tcPr>
          <w:p w:rsidR="00AA5D27" w:rsidRDefault="00AA5D27" w:rsidP="009536A3">
            <w:pPr>
              <w:jc w:val="both"/>
              <w:rPr>
                <w:b/>
              </w:rPr>
            </w:pPr>
            <w:r>
              <w:rPr>
                <w:b/>
              </w:rPr>
              <w:t>4,000,000</w:t>
            </w:r>
          </w:p>
        </w:tc>
        <w:tc>
          <w:tcPr>
            <w:tcW w:w="949" w:type="dxa"/>
          </w:tcPr>
          <w:p w:rsidR="00AA5D27" w:rsidRDefault="00AA5D27" w:rsidP="009536A3">
            <w:pPr>
              <w:jc w:val="both"/>
              <w:rPr>
                <w:b/>
              </w:rPr>
            </w:pPr>
            <w:r>
              <w:rPr>
                <w:b/>
              </w:rPr>
              <w:t>1,300</w:t>
            </w:r>
          </w:p>
        </w:tc>
        <w:tc>
          <w:tcPr>
            <w:tcW w:w="1717" w:type="dxa"/>
          </w:tcPr>
          <w:p w:rsidR="00AA5D27" w:rsidRDefault="00AA5D27" w:rsidP="009536A3">
            <w:pPr>
              <w:jc w:val="both"/>
              <w:rPr>
                <w:b/>
              </w:rPr>
            </w:pPr>
            <w:r>
              <w:rPr>
                <w:b/>
              </w:rPr>
              <w:t xml:space="preserve">  2,800,000</w:t>
            </w:r>
          </w:p>
        </w:tc>
      </w:tr>
      <w:tr w:rsidR="00AA5D27" w:rsidTr="009536A3">
        <w:tc>
          <w:tcPr>
            <w:tcW w:w="879" w:type="dxa"/>
          </w:tcPr>
          <w:p w:rsidR="00AA5D27" w:rsidRDefault="00AA5D27" w:rsidP="009536A3">
            <w:pPr>
              <w:jc w:val="both"/>
              <w:rPr>
                <w:b/>
              </w:rPr>
            </w:pPr>
            <w:r>
              <w:rPr>
                <w:b/>
              </w:rPr>
              <w:t>10/11</w:t>
            </w:r>
          </w:p>
        </w:tc>
        <w:tc>
          <w:tcPr>
            <w:tcW w:w="1207" w:type="dxa"/>
          </w:tcPr>
          <w:p w:rsidR="00AA5D27" w:rsidRDefault="00AA5D27" w:rsidP="009536A3">
            <w:pPr>
              <w:jc w:val="both"/>
              <w:rPr>
                <w:b/>
              </w:rPr>
            </w:pPr>
          </w:p>
        </w:tc>
        <w:tc>
          <w:tcPr>
            <w:tcW w:w="838" w:type="dxa"/>
          </w:tcPr>
          <w:p w:rsidR="00AA5D27" w:rsidRDefault="00AA5D27" w:rsidP="009536A3">
            <w:pPr>
              <w:jc w:val="both"/>
              <w:rPr>
                <w:b/>
              </w:rPr>
            </w:pPr>
          </w:p>
        </w:tc>
        <w:tc>
          <w:tcPr>
            <w:tcW w:w="906" w:type="dxa"/>
          </w:tcPr>
          <w:p w:rsidR="00AA5D27" w:rsidRDefault="00AA5D27" w:rsidP="009536A3">
            <w:pPr>
              <w:jc w:val="both"/>
              <w:rPr>
                <w:b/>
              </w:rPr>
            </w:pPr>
          </w:p>
        </w:tc>
        <w:tc>
          <w:tcPr>
            <w:tcW w:w="1092" w:type="dxa"/>
          </w:tcPr>
          <w:p w:rsidR="00AA5D27" w:rsidRDefault="00AA5D27" w:rsidP="009536A3">
            <w:pPr>
              <w:jc w:val="both"/>
              <w:rPr>
                <w:b/>
              </w:rPr>
            </w:pPr>
            <w:r>
              <w:rPr>
                <w:b/>
              </w:rPr>
              <w:t>300</w:t>
            </w:r>
          </w:p>
        </w:tc>
        <w:tc>
          <w:tcPr>
            <w:tcW w:w="779" w:type="dxa"/>
          </w:tcPr>
          <w:p w:rsidR="00AA5D27" w:rsidRDefault="00AA5D27" w:rsidP="009536A3">
            <w:pPr>
              <w:jc w:val="both"/>
              <w:rPr>
                <w:b/>
              </w:rPr>
            </w:pPr>
            <w:r>
              <w:rPr>
                <w:b/>
              </w:rPr>
              <w:t>2,000</w:t>
            </w:r>
          </w:p>
        </w:tc>
        <w:tc>
          <w:tcPr>
            <w:tcW w:w="1209" w:type="dxa"/>
          </w:tcPr>
          <w:p w:rsidR="00AA5D27" w:rsidRDefault="00AA5D27" w:rsidP="009536A3">
            <w:pPr>
              <w:jc w:val="both"/>
              <w:rPr>
                <w:b/>
              </w:rPr>
            </w:pPr>
            <w:r>
              <w:rPr>
                <w:b/>
              </w:rPr>
              <w:t xml:space="preserve">   600,000</w:t>
            </w:r>
          </w:p>
        </w:tc>
        <w:tc>
          <w:tcPr>
            <w:tcW w:w="949" w:type="dxa"/>
          </w:tcPr>
          <w:p w:rsidR="00AA5D27" w:rsidRDefault="00AA5D27" w:rsidP="009536A3">
            <w:pPr>
              <w:jc w:val="both"/>
              <w:rPr>
                <w:b/>
              </w:rPr>
            </w:pPr>
            <w:r>
              <w:rPr>
                <w:b/>
              </w:rPr>
              <w:t>1,000</w:t>
            </w:r>
          </w:p>
        </w:tc>
        <w:tc>
          <w:tcPr>
            <w:tcW w:w="1717" w:type="dxa"/>
          </w:tcPr>
          <w:p w:rsidR="00AA5D27" w:rsidRDefault="00AA5D27" w:rsidP="009536A3">
            <w:pPr>
              <w:jc w:val="both"/>
              <w:rPr>
                <w:b/>
              </w:rPr>
            </w:pPr>
            <w:r>
              <w:rPr>
                <w:b/>
              </w:rPr>
              <w:t xml:space="preserve">  2,200,000</w:t>
            </w:r>
          </w:p>
        </w:tc>
      </w:tr>
      <w:tr w:rsidR="00AA5D27" w:rsidTr="009536A3">
        <w:tc>
          <w:tcPr>
            <w:tcW w:w="879" w:type="dxa"/>
          </w:tcPr>
          <w:p w:rsidR="00AA5D27" w:rsidRDefault="00AA5D27" w:rsidP="009536A3">
            <w:pPr>
              <w:jc w:val="both"/>
              <w:rPr>
                <w:b/>
              </w:rPr>
            </w:pPr>
            <w:r>
              <w:rPr>
                <w:b/>
              </w:rPr>
              <w:t>10/11</w:t>
            </w:r>
          </w:p>
        </w:tc>
        <w:tc>
          <w:tcPr>
            <w:tcW w:w="1207" w:type="dxa"/>
          </w:tcPr>
          <w:p w:rsidR="00AA5D27" w:rsidRDefault="00AA5D27" w:rsidP="009536A3">
            <w:pPr>
              <w:jc w:val="both"/>
              <w:rPr>
                <w:b/>
              </w:rPr>
            </w:pPr>
          </w:p>
        </w:tc>
        <w:tc>
          <w:tcPr>
            <w:tcW w:w="838" w:type="dxa"/>
          </w:tcPr>
          <w:p w:rsidR="00AA5D27" w:rsidRDefault="00AA5D27" w:rsidP="009536A3">
            <w:pPr>
              <w:jc w:val="both"/>
              <w:rPr>
                <w:b/>
              </w:rPr>
            </w:pPr>
          </w:p>
        </w:tc>
        <w:tc>
          <w:tcPr>
            <w:tcW w:w="906" w:type="dxa"/>
          </w:tcPr>
          <w:p w:rsidR="00AA5D27" w:rsidRDefault="00AA5D27" w:rsidP="009536A3">
            <w:pPr>
              <w:jc w:val="both"/>
              <w:rPr>
                <w:b/>
              </w:rPr>
            </w:pPr>
          </w:p>
        </w:tc>
        <w:tc>
          <w:tcPr>
            <w:tcW w:w="1092" w:type="dxa"/>
          </w:tcPr>
          <w:p w:rsidR="00AA5D27" w:rsidRDefault="00AA5D27" w:rsidP="009536A3">
            <w:pPr>
              <w:jc w:val="both"/>
              <w:rPr>
                <w:b/>
              </w:rPr>
            </w:pPr>
            <w:r>
              <w:rPr>
                <w:b/>
              </w:rPr>
              <w:t>900</w:t>
            </w:r>
          </w:p>
        </w:tc>
        <w:tc>
          <w:tcPr>
            <w:tcW w:w="779" w:type="dxa"/>
          </w:tcPr>
          <w:p w:rsidR="00AA5D27" w:rsidRDefault="00AA5D27" w:rsidP="009536A3">
            <w:pPr>
              <w:jc w:val="both"/>
              <w:rPr>
                <w:b/>
              </w:rPr>
            </w:pPr>
            <w:r>
              <w:rPr>
                <w:b/>
              </w:rPr>
              <w:t>2,200</w:t>
            </w:r>
          </w:p>
        </w:tc>
        <w:tc>
          <w:tcPr>
            <w:tcW w:w="1209" w:type="dxa"/>
          </w:tcPr>
          <w:p w:rsidR="00AA5D27" w:rsidRDefault="00AA5D27" w:rsidP="009536A3">
            <w:pPr>
              <w:jc w:val="both"/>
              <w:rPr>
                <w:b/>
              </w:rPr>
            </w:pPr>
            <w:r>
              <w:rPr>
                <w:b/>
              </w:rPr>
              <w:t>1,980,000</w:t>
            </w:r>
          </w:p>
        </w:tc>
        <w:tc>
          <w:tcPr>
            <w:tcW w:w="949" w:type="dxa"/>
          </w:tcPr>
          <w:p w:rsidR="00AA5D27" w:rsidRDefault="00AA5D27" w:rsidP="009536A3">
            <w:pPr>
              <w:jc w:val="both"/>
              <w:rPr>
                <w:b/>
              </w:rPr>
            </w:pPr>
            <w:r>
              <w:rPr>
                <w:b/>
              </w:rPr>
              <w:t xml:space="preserve">  100</w:t>
            </w:r>
          </w:p>
        </w:tc>
        <w:tc>
          <w:tcPr>
            <w:tcW w:w="1717" w:type="dxa"/>
          </w:tcPr>
          <w:p w:rsidR="00AA5D27" w:rsidRDefault="00AA5D27" w:rsidP="009536A3">
            <w:pPr>
              <w:jc w:val="both"/>
              <w:rPr>
                <w:b/>
              </w:rPr>
            </w:pPr>
            <w:r>
              <w:rPr>
                <w:b/>
              </w:rPr>
              <w:t xml:space="preserve">     220,000</w:t>
            </w:r>
          </w:p>
        </w:tc>
      </w:tr>
      <w:tr w:rsidR="00AA5D27" w:rsidTr="009536A3">
        <w:tc>
          <w:tcPr>
            <w:tcW w:w="879" w:type="dxa"/>
          </w:tcPr>
          <w:p w:rsidR="00AA5D27" w:rsidRDefault="00AA5D27" w:rsidP="009536A3">
            <w:pPr>
              <w:jc w:val="both"/>
              <w:rPr>
                <w:b/>
              </w:rPr>
            </w:pPr>
            <w:r>
              <w:rPr>
                <w:b/>
              </w:rPr>
              <w:t>13/11</w:t>
            </w:r>
          </w:p>
        </w:tc>
        <w:tc>
          <w:tcPr>
            <w:tcW w:w="1207" w:type="dxa"/>
          </w:tcPr>
          <w:p w:rsidR="00AA5D27" w:rsidRDefault="00AA5D27" w:rsidP="009536A3">
            <w:pPr>
              <w:jc w:val="both"/>
              <w:rPr>
                <w:b/>
              </w:rPr>
            </w:pPr>
            <w:r>
              <w:rPr>
                <w:b/>
              </w:rPr>
              <w:t>2,500</w:t>
            </w:r>
          </w:p>
        </w:tc>
        <w:tc>
          <w:tcPr>
            <w:tcW w:w="838" w:type="dxa"/>
          </w:tcPr>
          <w:p w:rsidR="00AA5D27" w:rsidRDefault="00AA5D27" w:rsidP="009536A3">
            <w:pPr>
              <w:jc w:val="both"/>
              <w:rPr>
                <w:b/>
              </w:rPr>
            </w:pPr>
            <w:r>
              <w:rPr>
                <w:b/>
              </w:rPr>
              <w:t>2,400</w:t>
            </w:r>
          </w:p>
        </w:tc>
        <w:tc>
          <w:tcPr>
            <w:tcW w:w="906" w:type="dxa"/>
          </w:tcPr>
          <w:p w:rsidR="00AA5D27" w:rsidRDefault="00AA5D27" w:rsidP="009536A3">
            <w:pPr>
              <w:jc w:val="both"/>
              <w:rPr>
                <w:b/>
              </w:rPr>
            </w:pPr>
            <w:r>
              <w:rPr>
                <w:b/>
              </w:rPr>
              <w:t>6,000,000</w:t>
            </w:r>
          </w:p>
        </w:tc>
        <w:tc>
          <w:tcPr>
            <w:tcW w:w="1092" w:type="dxa"/>
          </w:tcPr>
          <w:p w:rsidR="00AA5D27" w:rsidRDefault="00AA5D27" w:rsidP="009536A3">
            <w:pPr>
              <w:jc w:val="both"/>
              <w:rPr>
                <w:b/>
              </w:rPr>
            </w:pPr>
          </w:p>
        </w:tc>
        <w:tc>
          <w:tcPr>
            <w:tcW w:w="779" w:type="dxa"/>
          </w:tcPr>
          <w:p w:rsidR="00AA5D27" w:rsidRDefault="00AA5D27" w:rsidP="009536A3">
            <w:pPr>
              <w:jc w:val="both"/>
              <w:rPr>
                <w:b/>
              </w:rPr>
            </w:pPr>
          </w:p>
        </w:tc>
        <w:tc>
          <w:tcPr>
            <w:tcW w:w="1209" w:type="dxa"/>
          </w:tcPr>
          <w:p w:rsidR="00AA5D27" w:rsidRDefault="00AA5D27" w:rsidP="009536A3">
            <w:pPr>
              <w:jc w:val="both"/>
              <w:rPr>
                <w:b/>
              </w:rPr>
            </w:pPr>
          </w:p>
        </w:tc>
        <w:tc>
          <w:tcPr>
            <w:tcW w:w="949" w:type="dxa"/>
          </w:tcPr>
          <w:p w:rsidR="00AA5D27" w:rsidRDefault="00AA5D27" w:rsidP="009536A3">
            <w:pPr>
              <w:jc w:val="both"/>
              <w:rPr>
                <w:b/>
              </w:rPr>
            </w:pPr>
            <w:r>
              <w:rPr>
                <w:b/>
              </w:rPr>
              <w:t>2,600</w:t>
            </w:r>
          </w:p>
        </w:tc>
        <w:tc>
          <w:tcPr>
            <w:tcW w:w="1717" w:type="dxa"/>
          </w:tcPr>
          <w:p w:rsidR="00AA5D27" w:rsidRDefault="00AA5D27" w:rsidP="009536A3">
            <w:pPr>
              <w:jc w:val="both"/>
              <w:rPr>
                <w:b/>
              </w:rPr>
            </w:pPr>
            <w:r>
              <w:rPr>
                <w:b/>
              </w:rPr>
              <w:t xml:space="preserve">  6,220,000</w:t>
            </w:r>
          </w:p>
        </w:tc>
      </w:tr>
      <w:tr w:rsidR="00AA5D27" w:rsidTr="009536A3">
        <w:tc>
          <w:tcPr>
            <w:tcW w:w="879" w:type="dxa"/>
          </w:tcPr>
          <w:p w:rsidR="00AA5D27" w:rsidRDefault="00AA5D27" w:rsidP="009536A3">
            <w:pPr>
              <w:jc w:val="both"/>
              <w:rPr>
                <w:b/>
              </w:rPr>
            </w:pPr>
            <w:r>
              <w:rPr>
                <w:b/>
              </w:rPr>
              <w:t>15/11</w:t>
            </w:r>
          </w:p>
        </w:tc>
        <w:tc>
          <w:tcPr>
            <w:tcW w:w="1207" w:type="dxa"/>
          </w:tcPr>
          <w:p w:rsidR="00AA5D27" w:rsidRDefault="00AA5D27" w:rsidP="009536A3">
            <w:pPr>
              <w:jc w:val="both"/>
              <w:rPr>
                <w:b/>
              </w:rPr>
            </w:pPr>
            <w:r>
              <w:rPr>
                <w:b/>
              </w:rPr>
              <w:t>1,500</w:t>
            </w:r>
          </w:p>
        </w:tc>
        <w:tc>
          <w:tcPr>
            <w:tcW w:w="838" w:type="dxa"/>
          </w:tcPr>
          <w:p w:rsidR="00AA5D27" w:rsidRDefault="00AA5D27" w:rsidP="009536A3">
            <w:pPr>
              <w:jc w:val="both"/>
              <w:rPr>
                <w:b/>
              </w:rPr>
            </w:pPr>
            <w:r>
              <w:rPr>
                <w:b/>
              </w:rPr>
              <w:t>2,600</w:t>
            </w:r>
          </w:p>
        </w:tc>
        <w:tc>
          <w:tcPr>
            <w:tcW w:w="906" w:type="dxa"/>
          </w:tcPr>
          <w:p w:rsidR="00AA5D27" w:rsidRDefault="00AA5D27" w:rsidP="009536A3">
            <w:pPr>
              <w:jc w:val="both"/>
              <w:rPr>
                <w:b/>
              </w:rPr>
            </w:pPr>
            <w:r>
              <w:rPr>
                <w:b/>
              </w:rPr>
              <w:t>3,900,000</w:t>
            </w:r>
          </w:p>
        </w:tc>
        <w:tc>
          <w:tcPr>
            <w:tcW w:w="1092" w:type="dxa"/>
          </w:tcPr>
          <w:p w:rsidR="00AA5D27" w:rsidRDefault="00AA5D27" w:rsidP="009536A3">
            <w:pPr>
              <w:jc w:val="both"/>
              <w:rPr>
                <w:b/>
              </w:rPr>
            </w:pPr>
          </w:p>
        </w:tc>
        <w:tc>
          <w:tcPr>
            <w:tcW w:w="779" w:type="dxa"/>
          </w:tcPr>
          <w:p w:rsidR="00AA5D27" w:rsidRDefault="00AA5D27" w:rsidP="009536A3">
            <w:pPr>
              <w:jc w:val="both"/>
              <w:rPr>
                <w:b/>
              </w:rPr>
            </w:pPr>
          </w:p>
        </w:tc>
        <w:tc>
          <w:tcPr>
            <w:tcW w:w="1209" w:type="dxa"/>
          </w:tcPr>
          <w:p w:rsidR="00AA5D27" w:rsidRDefault="00AA5D27" w:rsidP="009536A3">
            <w:pPr>
              <w:jc w:val="both"/>
              <w:rPr>
                <w:b/>
              </w:rPr>
            </w:pPr>
          </w:p>
        </w:tc>
        <w:tc>
          <w:tcPr>
            <w:tcW w:w="949" w:type="dxa"/>
          </w:tcPr>
          <w:p w:rsidR="00AA5D27" w:rsidRDefault="00AA5D27" w:rsidP="009536A3">
            <w:pPr>
              <w:jc w:val="both"/>
              <w:rPr>
                <w:b/>
              </w:rPr>
            </w:pPr>
            <w:r>
              <w:rPr>
                <w:b/>
              </w:rPr>
              <w:t>4,100</w:t>
            </w:r>
          </w:p>
        </w:tc>
        <w:tc>
          <w:tcPr>
            <w:tcW w:w="1717" w:type="dxa"/>
          </w:tcPr>
          <w:p w:rsidR="00AA5D27" w:rsidRDefault="00AA5D27" w:rsidP="009536A3">
            <w:pPr>
              <w:jc w:val="both"/>
              <w:rPr>
                <w:b/>
              </w:rPr>
            </w:pPr>
            <w:r>
              <w:rPr>
                <w:b/>
              </w:rPr>
              <w:t>10,120,000</w:t>
            </w:r>
          </w:p>
        </w:tc>
      </w:tr>
      <w:tr w:rsidR="00AA5D27" w:rsidTr="009536A3">
        <w:tc>
          <w:tcPr>
            <w:tcW w:w="879" w:type="dxa"/>
          </w:tcPr>
          <w:p w:rsidR="00AA5D27" w:rsidRDefault="00AA5D27" w:rsidP="009536A3">
            <w:pPr>
              <w:jc w:val="both"/>
              <w:rPr>
                <w:b/>
              </w:rPr>
            </w:pPr>
            <w:r>
              <w:rPr>
                <w:b/>
              </w:rPr>
              <w:t>18/11</w:t>
            </w:r>
          </w:p>
        </w:tc>
        <w:tc>
          <w:tcPr>
            <w:tcW w:w="1207" w:type="dxa"/>
          </w:tcPr>
          <w:p w:rsidR="00AA5D27" w:rsidRDefault="00AA5D27" w:rsidP="009536A3">
            <w:pPr>
              <w:jc w:val="both"/>
              <w:rPr>
                <w:b/>
              </w:rPr>
            </w:pPr>
          </w:p>
        </w:tc>
        <w:tc>
          <w:tcPr>
            <w:tcW w:w="838" w:type="dxa"/>
          </w:tcPr>
          <w:p w:rsidR="00AA5D27" w:rsidRDefault="00AA5D27" w:rsidP="009536A3">
            <w:pPr>
              <w:jc w:val="both"/>
              <w:rPr>
                <w:b/>
              </w:rPr>
            </w:pPr>
          </w:p>
        </w:tc>
        <w:tc>
          <w:tcPr>
            <w:tcW w:w="906" w:type="dxa"/>
          </w:tcPr>
          <w:p w:rsidR="00AA5D27" w:rsidRDefault="00AA5D27" w:rsidP="009536A3">
            <w:pPr>
              <w:jc w:val="both"/>
              <w:rPr>
                <w:b/>
              </w:rPr>
            </w:pPr>
          </w:p>
        </w:tc>
        <w:tc>
          <w:tcPr>
            <w:tcW w:w="1092" w:type="dxa"/>
          </w:tcPr>
          <w:p w:rsidR="00AA5D27" w:rsidRDefault="00AA5D27" w:rsidP="009536A3">
            <w:pPr>
              <w:jc w:val="both"/>
              <w:rPr>
                <w:b/>
              </w:rPr>
            </w:pPr>
            <w:r>
              <w:rPr>
                <w:b/>
              </w:rPr>
              <w:t>100</w:t>
            </w:r>
          </w:p>
        </w:tc>
        <w:tc>
          <w:tcPr>
            <w:tcW w:w="779" w:type="dxa"/>
          </w:tcPr>
          <w:p w:rsidR="00AA5D27" w:rsidRDefault="00AA5D27" w:rsidP="009536A3">
            <w:pPr>
              <w:jc w:val="both"/>
              <w:rPr>
                <w:b/>
              </w:rPr>
            </w:pPr>
            <w:r>
              <w:rPr>
                <w:b/>
              </w:rPr>
              <w:t>2,200</w:t>
            </w:r>
          </w:p>
        </w:tc>
        <w:tc>
          <w:tcPr>
            <w:tcW w:w="1209" w:type="dxa"/>
          </w:tcPr>
          <w:p w:rsidR="00AA5D27" w:rsidRDefault="00AA5D27" w:rsidP="009536A3">
            <w:pPr>
              <w:jc w:val="both"/>
              <w:rPr>
                <w:b/>
              </w:rPr>
            </w:pPr>
            <w:r>
              <w:rPr>
                <w:b/>
              </w:rPr>
              <w:t>220,000</w:t>
            </w:r>
          </w:p>
        </w:tc>
        <w:tc>
          <w:tcPr>
            <w:tcW w:w="949" w:type="dxa"/>
          </w:tcPr>
          <w:p w:rsidR="00AA5D27" w:rsidRDefault="00AA5D27" w:rsidP="009536A3">
            <w:pPr>
              <w:jc w:val="both"/>
              <w:rPr>
                <w:b/>
              </w:rPr>
            </w:pPr>
            <w:r>
              <w:rPr>
                <w:b/>
              </w:rPr>
              <w:t>4,000</w:t>
            </w:r>
          </w:p>
        </w:tc>
        <w:tc>
          <w:tcPr>
            <w:tcW w:w="1717" w:type="dxa"/>
          </w:tcPr>
          <w:p w:rsidR="00AA5D27" w:rsidRDefault="00AA5D27" w:rsidP="009536A3">
            <w:pPr>
              <w:jc w:val="both"/>
              <w:rPr>
                <w:b/>
              </w:rPr>
            </w:pPr>
            <w:r>
              <w:rPr>
                <w:b/>
              </w:rPr>
              <w:t>9,900,000</w:t>
            </w:r>
          </w:p>
        </w:tc>
      </w:tr>
      <w:tr w:rsidR="00AA5D27" w:rsidTr="009536A3">
        <w:tc>
          <w:tcPr>
            <w:tcW w:w="879" w:type="dxa"/>
          </w:tcPr>
          <w:p w:rsidR="00AA5D27" w:rsidRDefault="00AA5D27" w:rsidP="009536A3">
            <w:pPr>
              <w:jc w:val="both"/>
              <w:rPr>
                <w:b/>
              </w:rPr>
            </w:pPr>
            <w:r>
              <w:rPr>
                <w:b/>
              </w:rPr>
              <w:t>18/11</w:t>
            </w:r>
          </w:p>
        </w:tc>
        <w:tc>
          <w:tcPr>
            <w:tcW w:w="1207" w:type="dxa"/>
          </w:tcPr>
          <w:p w:rsidR="00AA5D27" w:rsidRDefault="00AA5D27" w:rsidP="009536A3">
            <w:pPr>
              <w:jc w:val="both"/>
              <w:rPr>
                <w:b/>
              </w:rPr>
            </w:pPr>
          </w:p>
        </w:tc>
        <w:tc>
          <w:tcPr>
            <w:tcW w:w="838" w:type="dxa"/>
          </w:tcPr>
          <w:p w:rsidR="00AA5D27" w:rsidRDefault="00AA5D27" w:rsidP="009536A3">
            <w:pPr>
              <w:jc w:val="both"/>
              <w:rPr>
                <w:b/>
              </w:rPr>
            </w:pPr>
          </w:p>
        </w:tc>
        <w:tc>
          <w:tcPr>
            <w:tcW w:w="906" w:type="dxa"/>
          </w:tcPr>
          <w:p w:rsidR="00AA5D27" w:rsidRDefault="00AA5D27" w:rsidP="009536A3">
            <w:pPr>
              <w:jc w:val="both"/>
              <w:rPr>
                <w:b/>
              </w:rPr>
            </w:pPr>
          </w:p>
        </w:tc>
        <w:tc>
          <w:tcPr>
            <w:tcW w:w="1092" w:type="dxa"/>
          </w:tcPr>
          <w:p w:rsidR="00AA5D27" w:rsidRDefault="00AA5D27" w:rsidP="009536A3">
            <w:pPr>
              <w:jc w:val="both"/>
              <w:rPr>
                <w:b/>
              </w:rPr>
            </w:pPr>
            <w:r>
              <w:rPr>
                <w:b/>
              </w:rPr>
              <w:t>1,100</w:t>
            </w:r>
          </w:p>
        </w:tc>
        <w:tc>
          <w:tcPr>
            <w:tcW w:w="779" w:type="dxa"/>
          </w:tcPr>
          <w:p w:rsidR="00AA5D27" w:rsidRDefault="00AA5D27" w:rsidP="009536A3">
            <w:pPr>
              <w:jc w:val="both"/>
              <w:rPr>
                <w:b/>
              </w:rPr>
            </w:pPr>
            <w:r>
              <w:rPr>
                <w:b/>
              </w:rPr>
              <w:t>2,400</w:t>
            </w:r>
          </w:p>
        </w:tc>
        <w:tc>
          <w:tcPr>
            <w:tcW w:w="1209" w:type="dxa"/>
          </w:tcPr>
          <w:p w:rsidR="00AA5D27" w:rsidRDefault="00AA5D27" w:rsidP="009536A3">
            <w:pPr>
              <w:jc w:val="both"/>
              <w:rPr>
                <w:b/>
              </w:rPr>
            </w:pPr>
            <w:r>
              <w:rPr>
                <w:b/>
              </w:rPr>
              <w:t>2,640,000</w:t>
            </w:r>
          </w:p>
        </w:tc>
        <w:tc>
          <w:tcPr>
            <w:tcW w:w="949" w:type="dxa"/>
          </w:tcPr>
          <w:p w:rsidR="00AA5D27" w:rsidRDefault="00AA5D27" w:rsidP="009536A3">
            <w:pPr>
              <w:jc w:val="both"/>
              <w:rPr>
                <w:b/>
              </w:rPr>
            </w:pPr>
            <w:r>
              <w:rPr>
                <w:b/>
              </w:rPr>
              <w:t>2,900</w:t>
            </w:r>
          </w:p>
        </w:tc>
        <w:tc>
          <w:tcPr>
            <w:tcW w:w="1717" w:type="dxa"/>
          </w:tcPr>
          <w:p w:rsidR="00AA5D27" w:rsidRDefault="00AA5D27" w:rsidP="009536A3">
            <w:pPr>
              <w:jc w:val="both"/>
              <w:rPr>
                <w:b/>
              </w:rPr>
            </w:pPr>
            <w:r>
              <w:rPr>
                <w:b/>
              </w:rPr>
              <w:t>7,260,000</w:t>
            </w:r>
          </w:p>
        </w:tc>
      </w:tr>
      <w:tr w:rsidR="00AA5D27" w:rsidTr="009536A3">
        <w:tc>
          <w:tcPr>
            <w:tcW w:w="879" w:type="dxa"/>
          </w:tcPr>
          <w:p w:rsidR="00AA5D27" w:rsidRDefault="00AA5D27" w:rsidP="009536A3">
            <w:pPr>
              <w:jc w:val="both"/>
              <w:rPr>
                <w:b/>
              </w:rPr>
            </w:pPr>
            <w:r>
              <w:rPr>
                <w:b/>
              </w:rPr>
              <w:t>21/11</w:t>
            </w:r>
          </w:p>
        </w:tc>
        <w:tc>
          <w:tcPr>
            <w:tcW w:w="1207" w:type="dxa"/>
          </w:tcPr>
          <w:p w:rsidR="00AA5D27" w:rsidRDefault="00AA5D27" w:rsidP="009536A3">
            <w:pPr>
              <w:jc w:val="both"/>
              <w:rPr>
                <w:b/>
              </w:rPr>
            </w:pPr>
          </w:p>
        </w:tc>
        <w:tc>
          <w:tcPr>
            <w:tcW w:w="838" w:type="dxa"/>
          </w:tcPr>
          <w:p w:rsidR="00AA5D27" w:rsidRDefault="00AA5D27" w:rsidP="009536A3">
            <w:pPr>
              <w:jc w:val="both"/>
              <w:rPr>
                <w:b/>
              </w:rPr>
            </w:pPr>
          </w:p>
        </w:tc>
        <w:tc>
          <w:tcPr>
            <w:tcW w:w="906" w:type="dxa"/>
          </w:tcPr>
          <w:p w:rsidR="00AA5D27" w:rsidRDefault="00AA5D27" w:rsidP="009536A3">
            <w:pPr>
              <w:jc w:val="both"/>
              <w:rPr>
                <w:b/>
              </w:rPr>
            </w:pPr>
          </w:p>
        </w:tc>
        <w:tc>
          <w:tcPr>
            <w:tcW w:w="1092" w:type="dxa"/>
          </w:tcPr>
          <w:p w:rsidR="00AA5D27" w:rsidRDefault="00AA5D27" w:rsidP="009536A3">
            <w:pPr>
              <w:jc w:val="both"/>
              <w:rPr>
                <w:b/>
              </w:rPr>
            </w:pPr>
            <w:r>
              <w:rPr>
                <w:b/>
              </w:rPr>
              <w:t>1,400</w:t>
            </w:r>
          </w:p>
        </w:tc>
        <w:tc>
          <w:tcPr>
            <w:tcW w:w="779" w:type="dxa"/>
          </w:tcPr>
          <w:p w:rsidR="00AA5D27" w:rsidRDefault="00AA5D27" w:rsidP="009536A3">
            <w:pPr>
              <w:jc w:val="both"/>
              <w:rPr>
                <w:b/>
              </w:rPr>
            </w:pPr>
            <w:r>
              <w:rPr>
                <w:b/>
              </w:rPr>
              <w:t>2,400</w:t>
            </w:r>
          </w:p>
        </w:tc>
        <w:tc>
          <w:tcPr>
            <w:tcW w:w="1209" w:type="dxa"/>
          </w:tcPr>
          <w:p w:rsidR="00AA5D27" w:rsidRDefault="00AA5D27" w:rsidP="009536A3">
            <w:pPr>
              <w:jc w:val="both"/>
              <w:rPr>
                <w:b/>
              </w:rPr>
            </w:pPr>
            <w:r>
              <w:rPr>
                <w:b/>
              </w:rPr>
              <w:t>3,360,000</w:t>
            </w:r>
          </w:p>
        </w:tc>
        <w:tc>
          <w:tcPr>
            <w:tcW w:w="949" w:type="dxa"/>
          </w:tcPr>
          <w:p w:rsidR="00AA5D27" w:rsidRDefault="00AA5D27" w:rsidP="009536A3">
            <w:pPr>
              <w:jc w:val="both"/>
              <w:rPr>
                <w:b/>
              </w:rPr>
            </w:pPr>
            <w:r>
              <w:rPr>
                <w:b/>
              </w:rPr>
              <w:t>1,500</w:t>
            </w:r>
          </w:p>
        </w:tc>
        <w:tc>
          <w:tcPr>
            <w:tcW w:w="1717" w:type="dxa"/>
          </w:tcPr>
          <w:p w:rsidR="00AA5D27" w:rsidRDefault="00AA5D27" w:rsidP="009536A3">
            <w:pPr>
              <w:jc w:val="both"/>
              <w:rPr>
                <w:b/>
              </w:rPr>
            </w:pPr>
            <w:r>
              <w:rPr>
                <w:b/>
              </w:rPr>
              <w:t>3,900,000</w:t>
            </w:r>
          </w:p>
        </w:tc>
      </w:tr>
      <w:tr w:rsidR="00AA5D27" w:rsidTr="009536A3">
        <w:tc>
          <w:tcPr>
            <w:tcW w:w="879" w:type="dxa"/>
          </w:tcPr>
          <w:p w:rsidR="00AA5D27" w:rsidRDefault="00AA5D27" w:rsidP="009536A3">
            <w:pPr>
              <w:jc w:val="both"/>
              <w:rPr>
                <w:b/>
              </w:rPr>
            </w:pPr>
            <w:r>
              <w:rPr>
                <w:b/>
              </w:rPr>
              <w:t>21/11</w:t>
            </w:r>
          </w:p>
        </w:tc>
        <w:tc>
          <w:tcPr>
            <w:tcW w:w="1207" w:type="dxa"/>
          </w:tcPr>
          <w:p w:rsidR="00AA5D27" w:rsidRDefault="00AA5D27" w:rsidP="009536A3">
            <w:pPr>
              <w:jc w:val="both"/>
              <w:rPr>
                <w:b/>
              </w:rPr>
            </w:pPr>
          </w:p>
        </w:tc>
        <w:tc>
          <w:tcPr>
            <w:tcW w:w="838" w:type="dxa"/>
          </w:tcPr>
          <w:p w:rsidR="00AA5D27" w:rsidRDefault="00AA5D27" w:rsidP="009536A3">
            <w:pPr>
              <w:jc w:val="both"/>
              <w:rPr>
                <w:b/>
              </w:rPr>
            </w:pPr>
          </w:p>
        </w:tc>
        <w:tc>
          <w:tcPr>
            <w:tcW w:w="906" w:type="dxa"/>
          </w:tcPr>
          <w:p w:rsidR="00AA5D27" w:rsidRDefault="00AA5D27" w:rsidP="009536A3">
            <w:pPr>
              <w:jc w:val="both"/>
              <w:rPr>
                <w:b/>
              </w:rPr>
            </w:pPr>
          </w:p>
        </w:tc>
        <w:tc>
          <w:tcPr>
            <w:tcW w:w="1092" w:type="dxa"/>
          </w:tcPr>
          <w:p w:rsidR="00AA5D27" w:rsidRDefault="00AA5D27" w:rsidP="009536A3">
            <w:pPr>
              <w:jc w:val="both"/>
              <w:rPr>
                <w:b/>
              </w:rPr>
            </w:pPr>
            <w:r>
              <w:rPr>
                <w:b/>
              </w:rPr>
              <w:t xml:space="preserve">   300</w:t>
            </w:r>
          </w:p>
        </w:tc>
        <w:tc>
          <w:tcPr>
            <w:tcW w:w="779" w:type="dxa"/>
          </w:tcPr>
          <w:p w:rsidR="00AA5D27" w:rsidRDefault="00AA5D27" w:rsidP="009536A3">
            <w:pPr>
              <w:jc w:val="both"/>
              <w:rPr>
                <w:b/>
              </w:rPr>
            </w:pPr>
            <w:r>
              <w:rPr>
                <w:b/>
              </w:rPr>
              <w:t>2,600</w:t>
            </w:r>
          </w:p>
        </w:tc>
        <w:tc>
          <w:tcPr>
            <w:tcW w:w="1209" w:type="dxa"/>
          </w:tcPr>
          <w:p w:rsidR="00AA5D27" w:rsidRDefault="00AA5D27" w:rsidP="009536A3">
            <w:pPr>
              <w:jc w:val="both"/>
              <w:rPr>
                <w:b/>
              </w:rPr>
            </w:pPr>
            <w:r>
              <w:rPr>
                <w:b/>
              </w:rPr>
              <w:t xml:space="preserve">   780,000</w:t>
            </w:r>
          </w:p>
        </w:tc>
        <w:tc>
          <w:tcPr>
            <w:tcW w:w="949" w:type="dxa"/>
          </w:tcPr>
          <w:p w:rsidR="00AA5D27" w:rsidRDefault="00AA5D27" w:rsidP="009536A3">
            <w:pPr>
              <w:jc w:val="both"/>
              <w:rPr>
                <w:b/>
              </w:rPr>
            </w:pPr>
            <w:r>
              <w:rPr>
                <w:b/>
              </w:rPr>
              <w:t>1,200</w:t>
            </w:r>
          </w:p>
        </w:tc>
        <w:tc>
          <w:tcPr>
            <w:tcW w:w="1717" w:type="dxa"/>
          </w:tcPr>
          <w:p w:rsidR="00AA5D27" w:rsidRDefault="00AA5D27" w:rsidP="009536A3">
            <w:pPr>
              <w:jc w:val="both"/>
              <w:rPr>
                <w:b/>
              </w:rPr>
            </w:pPr>
            <w:r>
              <w:rPr>
                <w:b/>
              </w:rPr>
              <w:t>3,120,000</w:t>
            </w:r>
          </w:p>
        </w:tc>
      </w:tr>
    </w:tbl>
    <w:p w:rsidR="00AA5D27" w:rsidRDefault="00AA5D27" w:rsidP="00AA5D27">
      <w:pPr>
        <w:jc w:val="both"/>
        <w:rPr>
          <w:b/>
        </w:rPr>
      </w:pPr>
      <w:r>
        <w:rPr>
          <w:b/>
        </w:rPr>
        <w:t>Cost of Sales</w:t>
      </w:r>
      <w:r>
        <w:rPr>
          <w:b/>
        </w:rPr>
        <w:tab/>
      </w:r>
      <w:r>
        <w:rPr>
          <w:b/>
        </w:rPr>
        <w:tab/>
      </w:r>
      <w:r>
        <w:rPr>
          <w:b/>
        </w:rPr>
        <w:tab/>
      </w:r>
      <w:r>
        <w:rPr>
          <w:b/>
        </w:rPr>
        <w:tab/>
      </w:r>
      <w:r>
        <w:rPr>
          <w:b/>
        </w:rPr>
        <w:tab/>
      </w:r>
      <w:r>
        <w:rPr>
          <w:b/>
        </w:rPr>
        <w:tab/>
        <w:t>14,980,000</w:t>
      </w:r>
    </w:p>
    <w:p w:rsidR="00AA5D27" w:rsidRDefault="00AA5D27" w:rsidP="00AA5D27">
      <w:pPr>
        <w:jc w:val="both"/>
        <w:rPr>
          <w:b/>
        </w:rPr>
      </w:pPr>
      <w:r>
        <w:rPr>
          <w:b/>
        </w:rPr>
        <w:t>Value of closing stock</w:t>
      </w:r>
      <w:r>
        <w:rPr>
          <w:b/>
        </w:rPr>
        <w:tab/>
      </w:r>
      <w:r>
        <w:rPr>
          <w:b/>
        </w:rPr>
        <w:tab/>
      </w:r>
      <w:r>
        <w:rPr>
          <w:b/>
        </w:rPr>
        <w:tab/>
      </w:r>
      <w:r>
        <w:rPr>
          <w:b/>
        </w:rPr>
        <w:tab/>
      </w:r>
      <w:r>
        <w:rPr>
          <w:b/>
        </w:rPr>
        <w:tab/>
      </w:r>
      <w:r>
        <w:rPr>
          <w:b/>
        </w:rPr>
        <w:tab/>
      </w:r>
      <w:r>
        <w:rPr>
          <w:b/>
        </w:rPr>
        <w:tab/>
      </w:r>
      <w:r>
        <w:rPr>
          <w:b/>
        </w:rPr>
        <w:tab/>
        <w:t xml:space="preserve">    3,120,000</w:t>
      </w:r>
      <w:r>
        <w:rPr>
          <w:b/>
        </w:rPr>
        <w:tab/>
      </w:r>
    </w:p>
    <w:p w:rsidR="00AA5D27" w:rsidRPr="00561B6C" w:rsidRDefault="00AA5D27" w:rsidP="00AA5D27">
      <w:pPr>
        <w:jc w:val="both"/>
      </w:pPr>
      <w:r>
        <w:t>AVCO</w:t>
      </w:r>
    </w:p>
    <w:tbl>
      <w:tblPr>
        <w:tblStyle w:val="TableGrid"/>
        <w:tblW w:w="0" w:type="auto"/>
        <w:tblLook w:val="04A0"/>
      </w:tblPr>
      <w:tblGrid>
        <w:gridCol w:w="942"/>
        <w:gridCol w:w="1244"/>
        <w:gridCol w:w="900"/>
        <w:gridCol w:w="1260"/>
        <w:gridCol w:w="1001"/>
        <w:gridCol w:w="1392"/>
        <w:gridCol w:w="990"/>
        <w:gridCol w:w="1601"/>
      </w:tblGrid>
      <w:tr w:rsidR="00AA5D27" w:rsidTr="009536A3">
        <w:tc>
          <w:tcPr>
            <w:tcW w:w="942" w:type="dxa"/>
          </w:tcPr>
          <w:p w:rsidR="00AA5D27" w:rsidRDefault="00AA5D27" w:rsidP="009536A3">
            <w:pPr>
              <w:jc w:val="both"/>
              <w:rPr>
                <w:b/>
              </w:rPr>
            </w:pPr>
            <w:r>
              <w:rPr>
                <w:b/>
              </w:rPr>
              <w:t>Date</w:t>
            </w:r>
          </w:p>
        </w:tc>
        <w:tc>
          <w:tcPr>
            <w:tcW w:w="1244" w:type="dxa"/>
          </w:tcPr>
          <w:p w:rsidR="00AA5D27" w:rsidRDefault="00AA5D27" w:rsidP="009536A3">
            <w:pPr>
              <w:jc w:val="both"/>
              <w:rPr>
                <w:b/>
              </w:rPr>
            </w:pPr>
            <w:r>
              <w:rPr>
                <w:b/>
              </w:rPr>
              <w:t>Purchases</w:t>
            </w:r>
          </w:p>
        </w:tc>
        <w:tc>
          <w:tcPr>
            <w:tcW w:w="900" w:type="dxa"/>
          </w:tcPr>
          <w:p w:rsidR="00AA5D27" w:rsidRDefault="00AA5D27" w:rsidP="009536A3">
            <w:pPr>
              <w:jc w:val="both"/>
              <w:rPr>
                <w:b/>
              </w:rPr>
            </w:pPr>
          </w:p>
        </w:tc>
        <w:tc>
          <w:tcPr>
            <w:tcW w:w="1260" w:type="dxa"/>
          </w:tcPr>
          <w:p w:rsidR="00AA5D27" w:rsidRDefault="00AA5D27" w:rsidP="009536A3">
            <w:pPr>
              <w:jc w:val="both"/>
              <w:rPr>
                <w:b/>
              </w:rPr>
            </w:pPr>
            <w:r>
              <w:rPr>
                <w:b/>
              </w:rPr>
              <w:t>Issues</w:t>
            </w:r>
          </w:p>
        </w:tc>
        <w:tc>
          <w:tcPr>
            <w:tcW w:w="1001" w:type="dxa"/>
          </w:tcPr>
          <w:p w:rsidR="00AA5D27" w:rsidRDefault="00AA5D27" w:rsidP="009536A3">
            <w:pPr>
              <w:jc w:val="both"/>
              <w:rPr>
                <w:b/>
              </w:rPr>
            </w:pPr>
          </w:p>
        </w:tc>
        <w:tc>
          <w:tcPr>
            <w:tcW w:w="1392" w:type="dxa"/>
          </w:tcPr>
          <w:p w:rsidR="00AA5D27" w:rsidRDefault="00AA5D27" w:rsidP="009536A3">
            <w:pPr>
              <w:jc w:val="both"/>
              <w:rPr>
                <w:b/>
              </w:rPr>
            </w:pPr>
          </w:p>
        </w:tc>
        <w:tc>
          <w:tcPr>
            <w:tcW w:w="990" w:type="dxa"/>
          </w:tcPr>
          <w:p w:rsidR="00AA5D27" w:rsidRDefault="00AA5D27" w:rsidP="009536A3">
            <w:pPr>
              <w:jc w:val="both"/>
              <w:rPr>
                <w:b/>
              </w:rPr>
            </w:pPr>
            <w:r>
              <w:rPr>
                <w:b/>
              </w:rPr>
              <w:t xml:space="preserve">Closing </w:t>
            </w:r>
          </w:p>
        </w:tc>
        <w:tc>
          <w:tcPr>
            <w:tcW w:w="1601" w:type="dxa"/>
          </w:tcPr>
          <w:p w:rsidR="00AA5D27" w:rsidRDefault="00AA5D27" w:rsidP="009536A3">
            <w:pPr>
              <w:jc w:val="both"/>
              <w:rPr>
                <w:b/>
              </w:rPr>
            </w:pPr>
            <w:r>
              <w:rPr>
                <w:b/>
              </w:rPr>
              <w:t>Balance</w:t>
            </w:r>
          </w:p>
        </w:tc>
      </w:tr>
      <w:tr w:rsidR="00AA5D27" w:rsidTr="009536A3">
        <w:tc>
          <w:tcPr>
            <w:tcW w:w="942" w:type="dxa"/>
          </w:tcPr>
          <w:p w:rsidR="00AA5D27" w:rsidRDefault="00AA5D27" w:rsidP="009536A3">
            <w:pPr>
              <w:jc w:val="both"/>
              <w:rPr>
                <w:b/>
              </w:rPr>
            </w:pPr>
          </w:p>
        </w:tc>
        <w:tc>
          <w:tcPr>
            <w:tcW w:w="1244" w:type="dxa"/>
          </w:tcPr>
          <w:p w:rsidR="00AA5D27" w:rsidRDefault="00AA5D27" w:rsidP="009536A3">
            <w:pPr>
              <w:jc w:val="both"/>
              <w:rPr>
                <w:b/>
              </w:rPr>
            </w:pPr>
            <w:r>
              <w:rPr>
                <w:b/>
              </w:rPr>
              <w:t>Qty (Kg)</w:t>
            </w:r>
          </w:p>
        </w:tc>
        <w:tc>
          <w:tcPr>
            <w:tcW w:w="900" w:type="dxa"/>
          </w:tcPr>
          <w:p w:rsidR="00AA5D27" w:rsidRDefault="00AA5D27" w:rsidP="009536A3">
            <w:pPr>
              <w:jc w:val="both"/>
              <w:rPr>
                <w:b/>
              </w:rPr>
            </w:pPr>
            <w:r>
              <w:rPr>
                <w:b/>
              </w:rPr>
              <w:t>Price (K)</w:t>
            </w:r>
          </w:p>
        </w:tc>
        <w:tc>
          <w:tcPr>
            <w:tcW w:w="1260" w:type="dxa"/>
          </w:tcPr>
          <w:p w:rsidR="00AA5D27" w:rsidRDefault="00AA5D27" w:rsidP="009536A3">
            <w:pPr>
              <w:jc w:val="both"/>
              <w:rPr>
                <w:b/>
              </w:rPr>
            </w:pPr>
            <w:r>
              <w:rPr>
                <w:b/>
              </w:rPr>
              <w:t>Qty (Kg)</w:t>
            </w:r>
          </w:p>
        </w:tc>
        <w:tc>
          <w:tcPr>
            <w:tcW w:w="1001" w:type="dxa"/>
          </w:tcPr>
          <w:p w:rsidR="00AA5D27" w:rsidRDefault="00AA5D27" w:rsidP="009536A3">
            <w:pPr>
              <w:jc w:val="both"/>
              <w:rPr>
                <w:b/>
              </w:rPr>
            </w:pPr>
            <w:r>
              <w:rPr>
                <w:b/>
              </w:rPr>
              <w:t>Price (K)</w:t>
            </w:r>
          </w:p>
        </w:tc>
        <w:tc>
          <w:tcPr>
            <w:tcW w:w="1392" w:type="dxa"/>
          </w:tcPr>
          <w:p w:rsidR="00AA5D27" w:rsidRDefault="00AA5D27" w:rsidP="009536A3">
            <w:pPr>
              <w:jc w:val="both"/>
              <w:rPr>
                <w:b/>
              </w:rPr>
            </w:pPr>
            <w:r>
              <w:rPr>
                <w:b/>
              </w:rPr>
              <w:t>Value (K)</w:t>
            </w:r>
          </w:p>
        </w:tc>
        <w:tc>
          <w:tcPr>
            <w:tcW w:w="990" w:type="dxa"/>
          </w:tcPr>
          <w:p w:rsidR="00AA5D27" w:rsidRDefault="00AA5D27" w:rsidP="009536A3">
            <w:pPr>
              <w:jc w:val="both"/>
              <w:rPr>
                <w:b/>
              </w:rPr>
            </w:pPr>
            <w:r>
              <w:rPr>
                <w:b/>
              </w:rPr>
              <w:t>Qty (Kg)</w:t>
            </w:r>
          </w:p>
        </w:tc>
        <w:tc>
          <w:tcPr>
            <w:tcW w:w="1601" w:type="dxa"/>
          </w:tcPr>
          <w:p w:rsidR="00AA5D27" w:rsidRDefault="00AA5D27" w:rsidP="009536A3">
            <w:pPr>
              <w:jc w:val="both"/>
              <w:rPr>
                <w:b/>
              </w:rPr>
            </w:pPr>
            <w:r>
              <w:rPr>
                <w:b/>
              </w:rPr>
              <w:t>Value (K)</w:t>
            </w:r>
          </w:p>
        </w:tc>
      </w:tr>
      <w:tr w:rsidR="00AA5D27" w:rsidTr="009536A3">
        <w:tc>
          <w:tcPr>
            <w:tcW w:w="942" w:type="dxa"/>
          </w:tcPr>
          <w:p w:rsidR="00AA5D27" w:rsidRDefault="00AA5D27" w:rsidP="009536A3">
            <w:pPr>
              <w:jc w:val="both"/>
              <w:rPr>
                <w:b/>
              </w:rPr>
            </w:pPr>
            <w:r>
              <w:rPr>
                <w:b/>
              </w:rPr>
              <w:t>31/10</w:t>
            </w:r>
          </w:p>
        </w:tc>
        <w:tc>
          <w:tcPr>
            <w:tcW w:w="1244" w:type="dxa"/>
          </w:tcPr>
          <w:p w:rsidR="00AA5D27" w:rsidRDefault="00AA5D27" w:rsidP="009536A3">
            <w:pPr>
              <w:jc w:val="both"/>
              <w:rPr>
                <w:b/>
              </w:rPr>
            </w:pPr>
          </w:p>
        </w:tc>
        <w:tc>
          <w:tcPr>
            <w:tcW w:w="900" w:type="dxa"/>
          </w:tcPr>
          <w:p w:rsidR="00AA5D27" w:rsidRDefault="00AA5D27" w:rsidP="009536A3">
            <w:pPr>
              <w:jc w:val="both"/>
              <w:rPr>
                <w:b/>
              </w:rPr>
            </w:pPr>
          </w:p>
        </w:tc>
        <w:tc>
          <w:tcPr>
            <w:tcW w:w="1260" w:type="dxa"/>
          </w:tcPr>
          <w:p w:rsidR="00AA5D27" w:rsidRDefault="00AA5D27" w:rsidP="009536A3">
            <w:pPr>
              <w:jc w:val="both"/>
              <w:rPr>
                <w:b/>
              </w:rPr>
            </w:pPr>
          </w:p>
        </w:tc>
        <w:tc>
          <w:tcPr>
            <w:tcW w:w="1001" w:type="dxa"/>
          </w:tcPr>
          <w:p w:rsidR="00AA5D27" w:rsidRDefault="00AA5D27" w:rsidP="009536A3">
            <w:pPr>
              <w:jc w:val="both"/>
              <w:rPr>
                <w:b/>
              </w:rPr>
            </w:pPr>
          </w:p>
        </w:tc>
        <w:tc>
          <w:tcPr>
            <w:tcW w:w="1392" w:type="dxa"/>
          </w:tcPr>
          <w:p w:rsidR="00AA5D27" w:rsidRDefault="00AA5D27" w:rsidP="009536A3">
            <w:pPr>
              <w:jc w:val="both"/>
              <w:rPr>
                <w:b/>
              </w:rPr>
            </w:pPr>
          </w:p>
        </w:tc>
        <w:tc>
          <w:tcPr>
            <w:tcW w:w="990" w:type="dxa"/>
          </w:tcPr>
          <w:p w:rsidR="00AA5D27" w:rsidRDefault="00AA5D27" w:rsidP="009536A3">
            <w:pPr>
              <w:jc w:val="both"/>
              <w:rPr>
                <w:b/>
              </w:rPr>
            </w:pPr>
            <w:r>
              <w:rPr>
                <w:b/>
              </w:rPr>
              <w:t>3,000</w:t>
            </w:r>
          </w:p>
        </w:tc>
        <w:tc>
          <w:tcPr>
            <w:tcW w:w="1601" w:type="dxa"/>
          </w:tcPr>
          <w:p w:rsidR="00AA5D27" w:rsidRDefault="00AA5D27" w:rsidP="009536A3">
            <w:pPr>
              <w:jc w:val="both"/>
              <w:rPr>
                <w:b/>
              </w:rPr>
            </w:pPr>
            <w:r>
              <w:rPr>
                <w:b/>
              </w:rPr>
              <w:t xml:space="preserve">  6,000,000</w:t>
            </w:r>
          </w:p>
        </w:tc>
      </w:tr>
      <w:tr w:rsidR="00AA5D27" w:rsidTr="009536A3">
        <w:tc>
          <w:tcPr>
            <w:tcW w:w="942" w:type="dxa"/>
          </w:tcPr>
          <w:p w:rsidR="00AA5D27" w:rsidRDefault="00AA5D27" w:rsidP="009536A3">
            <w:pPr>
              <w:jc w:val="both"/>
              <w:rPr>
                <w:b/>
              </w:rPr>
            </w:pPr>
            <w:r>
              <w:rPr>
                <w:b/>
              </w:rPr>
              <w:t>01/11</w:t>
            </w:r>
          </w:p>
        </w:tc>
        <w:tc>
          <w:tcPr>
            <w:tcW w:w="1244" w:type="dxa"/>
          </w:tcPr>
          <w:p w:rsidR="00AA5D27" w:rsidRDefault="00AA5D27" w:rsidP="009536A3">
            <w:pPr>
              <w:jc w:val="both"/>
              <w:rPr>
                <w:b/>
              </w:rPr>
            </w:pPr>
          </w:p>
        </w:tc>
        <w:tc>
          <w:tcPr>
            <w:tcW w:w="900" w:type="dxa"/>
          </w:tcPr>
          <w:p w:rsidR="00AA5D27" w:rsidRDefault="00AA5D27" w:rsidP="009536A3">
            <w:pPr>
              <w:jc w:val="both"/>
              <w:rPr>
                <w:b/>
              </w:rPr>
            </w:pPr>
          </w:p>
        </w:tc>
        <w:tc>
          <w:tcPr>
            <w:tcW w:w="1260" w:type="dxa"/>
          </w:tcPr>
          <w:p w:rsidR="00AA5D27" w:rsidRDefault="00AA5D27" w:rsidP="009536A3">
            <w:pPr>
              <w:jc w:val="both"/>
              <w:rPr>
                <w:b/>
              </w:rPr>
            </w:pPr>
            <w:r>
              <w:rPr>
                <w:b/>
              </w:rPr>
              <w:t>700</w:t>
            </w:r>
          </w:p>
        </w:tc>
        <w:tc>
          <w:tcPr>
            <w:tcW w:w="1001" w:type="dxa"/>
          </w:tcPr>
          <w:p w:rsidR="00AA5D27" w:rsidRDefault="00AA5D27" w:rsidP="009536A3">
            <w:pPr>
              <w:jc w:val="both"/>
              <w:rPr>
                <w:b/>
              </w:rPr>
            </w:pPr>
            <w:r>
              <w:rPr>
                <w:b/>
              </w:rPr>
              <w:t>2,000</w:t>
            </w:r>
          </w:p>
        </w:tc>
        <w:tc>
          <w:tcPr>
            <w:tcW w:w="1392" w:type="dxa"/>
          </w:tcPr>
          <w:p w:rsidR="00AA5D27" w:rsidRDefault="00AA5D27" w:rsidP="009536A3">
            <w:pPr>
              <w:jc w:val="both"/>
              <w:rPr>
                <w:b/>
              </w:rPr>
            </w:pPr>
            <w:r>
              <w:rPr>
                <w:b/>
              </w:rPr>
              <w:t>1,400,000.00</w:t>
            </w:r>
          </w:p>
        </w:tc>
        <w:tc>
          <w:tcPr>
            <w:tcW w:w="990" w:type="dxa"/>
          </w:tcPr>
          <w:p w:rsidR="00AA5D27" w:rsidRDefault="00AA5D27" w:rsidP="009536A3">
            <w:pPr>
              <w:jc w:val="both"/>
              <w:rPr>
                <w:b/>
              </w:rPr>
            </w:pPr>
            <w:r>
              <w:rPr>
                <w:b/>
              </w:rPr>
              <w:t>2,300</w:t>
            </w:r>
          </w:p>
        </w:tc>
        <w:tc>
          <w:tcPr>
            <w:tcW w:w="1601" w:type="dxa"/>
          </w:tcPr>
          <w:p w:rsidR="00AA5D27" w:rsidRDefault="00AA5D27" w:rsidP="009536A3">
            <w:pPr>
              <w:jc w:val="both"/>
              <w:rPr>
                <w:b/>
              </w:rPr>
            </w:pPr>
            <w:r>
              <w:rPr>
                <w:b/>
              </w:rPr>
              <w:t xml:space="preserve">  4,600,000</w:t>
            </w:r>
          </w:p>
        </w:tc>
      </w:tr>
      <w:tr w:rsidR="00AA5D27" w:rsidTr="009536A3">
        <w:tc>
          <w:tcPr>
            <w:tcW w:w="942" w:type="dxa"/>
          </w:tcPr>
          <w:p w:rsidR="00AA5D27" w:rsidRDefault="00AA5D27" w:rsidP="009536A3">
            <w:pPr>
              <w:jc w:val="both"/>
              <w:rPr>
                <w:b/>
              </w:rPr>
            </w:pPr>
            <w:r>
              <w:rPr>
                <w:b/>
              </w:rPr>
              <w:t>4/11</w:t>
            </w:r>
          </w:p>
        </w:tc>
        <w:tc>
          <w:tcPr>
            <w:tcW w:w="1244" w:type="dxa"/>
          </w:tcPr>
          <w:p w:rsidR="00AA5D27" w:rsidRDefault="00AA5D27" w:rsidP="009536A3">
            <w:pPr>
              <w:jc w:val="both"/>
              <w:rPr>
                <w:b/>
              </w:rPr>
            </w:pPr>
            <w:r>
              <w:rPr>
                <w:b/>
              </w:rPr>
              <w:t>1,000</w:t>
            </w:r>
          </w:p>
        </w:tc>
        <w:tc>
          <w:tcPr>
            <w:tcW w:w="900" w:type="dxa"/>
          </w:tcPr>
          <w:p w:rsidR="00AA5D27" w:rsidRDefault="00AA5D27" w:rsidP="009536A3">
            <w:pPr>
              <w:jc w:val="both"/>
              <w:rPr>
                <w:b/>
              </w:rPr>
            </w:pPr>
            <w:r>
              <w:rPr>
                <w:b/>
              </w:rPr>
              <w:t>2,200</w:t>
            </w:r>
          </w:p>
        </w:tc>
        <w:tc>
          <w:tcPr>
            <w:tcW w:w="1260" w:type="dxa"/>
          </w:tcPr>
          <w:p w:rsidR="00AA5D27" w:rsidRDefault="00AA5D27" w:rsidP="009536A3">
            <w:pPr>
              <w:jc w:val="both"/>
              <w:rPr>
                <w:b/>
              </w:rPr>
            </w:pPr>
          </w:p>
        </w:tc>
        <w:tc>
          <w:tcPr>
            <w:tcW w:w="1001" w:type="dxa"/>
          </w:tcPr>
          <w:p w:rsidR="00AA5D27" w:rsidRDefault="00AA5D27" w:rsidP="009536A3">
            <w:pPr>
              <w:jc w:val="both"/>
              <w:rPr>
                <w:b/>
              </w:rPr>
            </w:pPr>
          </w:p>
        </w:tc>
        <w:tc>
          <w:tcPr>
            <w:tcW w:w="1392" w:type="dxa"/>
          </w:tcPr>
          <w:p w:rsidR="00AA5D27" w:rsidRDefault="00AA5D27" w:rsidP="009536A3">
            <w:pPr>
              <w:jc w:val="both"/>
              <w:rPr>
                <w:b/>
              </w:rPr>
            </w:pPr>
          </w:p>
        </w:tc>
        <w:tc>
          <w:tcPr>
            <w:tcW w:w="990" w:type="dxa"/>
          </w:tcPr>
          <w:p w:rsidR="00AA5D27" w:rsidRDefault="00AA5D27" w:rsidP="009536A3">
            <w:pPr>
              <w:jc w:val="both"/>
              <w:rPr>
                <w:b/>
              </w:rPr>
            </w:pPr>
            <w:r>
              <w:rPr>
                <w:b/>
              </w:rPr>
              <w:t>3,300</w:t>
            </w:r>
          </w:p>
        </w:tc>
        <w:tc>
          <w:tcPr>
            <w:tcW w:w="1601" w:type="dxa"/>
          </w:tcPr>
          <w:p w:rsidR="00AA5D27" w:rsidRDefault="00AA5D27" w:rsidP="009536A3">
            <w:pPr>
              <w:jc w:val="both"/>
              <w:rPr>
                <w:b/>
              </w:rPr>
            </w:pPr>
            <w:r>
              <w:rPr>
                <w:b/>
              </w:rPr>
              <w:t xml:space="preserve">  6,800,000</w:t>
            </w:r>
          </w:p>
        </w:tc>
      </w:tr>
      <w:tr w:rsidR="00AA5D27" w:rsidTr="009536A3">
        <w:tc>
          <w:tcPr>
            <w:tcW w:w="942" w:type="dxa"/>
          </w:tcPr>
          <w:p w:rsidR="00AA5D27" w:rsidRDefault="00AA5D27" w:rsidP="009536A3">
            <w:pPr>
              <w:jc w:val="both"/>
              <w:rPr>
                <w:b/>
              </w:rPr>
            </w:pPr>
            <w:r>
              <w:rPr>
                <w:b/>
              </w:rPr>
              <w:t>6/11</w:t>
            </w:r>
          </w:p>
        </w:tc>
        <w:tc>
          <w:tcPr>
            <w:tcW w:w="1244" w:type="dxa"/>
          </w:tcPr>
          <w:p w:rsidR="00AA5D27" w:rsidRDefault="00AA5D27" w:rsidP="009536A3">
            <w:pPr>
              <w:jc w:val="both"/>
              <w:rPr>
                <w:b/>
              </w:rPr>
            </w:pPr>
          </w:p>
        </w:tc>
        <w:tc>
          <w:tcPr>
            <w:tcW w:w="900" w:type="dxa"/>
          </w:tcPr>
          <w:p w:rsidR="00AA5D27" w:rsidRDefault="00AA5D27" w:rsidP="009536A3">
            <w:pPr>
              <w:jc w:val="both"/>
              <w:rPr>
                <w:b/>
              </w:rPr>
            </w:pPr>
          </w:p>
        </w:tc>
        <w:tc>
          <w:tcPr>
            <w:tcW w:w="1260" w:type="dxa"/>
          </w:tcPr>
          <w:p w:rsidR="00AA5D27" w:rsidRDefault="00AA5D27" w:rsidP="009536A3">
            <w:pPr>
              <w:jc w:val="both"/>
              <w:rPr>
                <w:b/>
              </w:rPr>
            </w:pPr>
            <w:r>
              <w:rPr>
                <w:b/>
              </w:rPr>
              <w:t>2,000</w:t>
            </w:r>
          </w:p>
        </w:tc>
        <w:tc>
          <w:tcPr>
            <w:tcW w:w="1001" w:type="dxa"/>
          </w:tcPr>
          <w:p w:rsidR="00AA5D27" w:rsidRDefault="00AA5D27" w:rsidP="009536A3">
            <w:pPr>
              <w:jc w:val="both"/>
              <w:rPr>
                <w:b/>
              </w:rPr>
            </w:pPr>
            <w:r>
              <w:rPr>
                <w:b/>
              </w:rPr>
              <w:t>2,060.61</w:t>
            </w:r>
          </w:p>
        </w:tc>
        <w:tc>
          <w:tcPr>
            <w:tcW w:w="1392" w:type="dxa"/>
          </w:tcPr>
          <w:p w:rsidR="00AA5D27" w:rsidRDefault="00AA5D27" w:rsidP="009536A3">
            <w:pPr>
              <w:jc w:val="both"/>
              <w:rPr>
                <w:b/>
              </w:rPr>
            </w:pPr>
            <w:r>
              <w:rPr>
                <w:b/>
              </w:rPr>
              <w:t>4,121,212.12</w:t>
            </w:r>
          </w:p>
        </w:tc>
        <w:tc>
          <w:tcPr>
            <w:tcW w:w="990" w:type="dxa"/>
          </w:tcPr>
          <w:p w:rsidR="00AA5D27" w:rsidRDefault="00AA5D27" w:rsidP="009536A3">
            <w:pPr>
              <w:jc w:val="both"/>
              <w:rPr>
                <w:b/>
              </w:rPr>
            </w:pPr>
            <w:r>
              <w:rPr>
                <w:b/>
              </w:rPr>
              <w:t>1,300</w:t>
            </w:r>
          </w:p>
        </w:tc>
        <w:tc>
          <w:tcPr>
            <w:tcW w:w="1601" w:type="dxa"/>
          </w:tcPr>
          <w:p w:rsidR="00AA5D27" w:rsidRDefault="00AA5D27" w:rsidP="009536A3">
            <w:pPr>
              <w:jc w:val="both"/>
              <w:rPr>
                <w:b/>
              </w:rPr>
            </w:pPr>
            <w:r>
              <w:rPr>
                <w:b/>
              </w:rPr>
              <w:t xml:space="preserve">  2,678,787.88</w:t>
            </w:r>
          </w:p>
        </w:tc>
      </w:tr>
      <w:tr w:rsidR="00AA5D27" w:rsidTr="009536A3">
        <w:tc>
          <w:tcPr>
            <w:tcW w:w="942" w:type="dxa"/>
          </w:tcPr>
          <w:p w:rsidR="00AA5D27" w:rsidRDefault="00AA5D27" w:rsidP="009536A3">
            <w:pPr>
              <w:jc w:val="both"/>
              <w:rPr>
                <w:b/>
              </w:rPr>
            </w:pPr>
            <w:r>
              <w:rPr>
                <w:b/>
              </w:rPr>
              <w:t>10/11</w:t>
            </w:r>
          </w:p>
        </w:tc>
        <w:tc>
          <w:tcPr>
            <w:tcW w:w="1244" w:type="dxa"/>
          </w:tcPr>
          <w:p w:rsidR="00AA5D27" w:rsidRDefault="00AA5D27" w:rsidP="009536A3">
            <w:pPr>
              <w:jc w:val="both"/>
              <w:rPr>
                <w:b/>
              </w:rPr>
            </w:pPr>
          </w:p>
        </w:tc>
        <w:tc>
          <w:tcPr>
            <w:tcW w:w="900" w:type="dxa"/>
          </w:tcPr>
          <w:p w:rsidR="00AA5D27" w:rsidRDefault="00AA5D27" w:rsidP="009536A3">
            <w:pPr>
              <w:jc w:val="both"/>
              <w:rPr>
                <w:b/>
              </w:rPr>
            </w:pPr>
          </w:p>
        </w:tc>
        <w:tc>
          <w:tcPr>
            <w:tcW w:w="1260" w:type="dxa"/>
          </w:tcPr>
          <w:p w:rsidR="00AA5D27" w:rsidRDefault="00AA5D27" w:rsidP="009536A3">
            <w:pPr>
              <w:jc w:val="both"/>
              <w:rPr>
                <w:b/>
              </w:rPr>
            </w:pPr>
            <w:r>
              <w:rPr>
                <w:b/>
              </w:rPr>
              <w:t>1,200</w:t>
            </w:r>
          </w:p>
        </w:tc>
        <w:tc>
          <w:tcPr>
            <w:tcW w:w="1001" w:type="dxa"/>
          </w:tcPr>
          <w:p w:rsidR="00AA5D27" w:rsidRDefault="00AA5D27" w:rsidP="009536A3">
            <w:pPr>
              <w:jc w:val="both"/>
              <w:rPr>
                <w:b/>
              </w:rPr>
            </w:pPr>
            <w:r>
              <w:rPr>
                <w:b/>
              </w:rPr>
              <w:t>2,060.61</w:t>
            </w:r>
          </w:p>
        </w:tc>
        <w:tc>
          <w:tcPr>
            <w:tcW w:w="1392" w:type="dxa"/>
          </w:tcPr>
          <w:p w:rsidR="00AA5D27" w:rsidRDefault="00AA5D27" w:rsidP="009536A3">
            <w:pPr>
              <w:jc w:val="both"/>
              <w:rPr>
                <w:b/>
              </w:rPr>
            </w:pPr>
            <w:r>
              <w:rPr>
                <w:b/>
              </w:rPr>
              <w:t>2,472,732.00</w:t>
            </w:r>
          </w:p>
        </w:tc>
        <w:tc>
          <w:tcPr>
            <w:tcW w:w="990" w:type="dxa"/>
          </w:tcPr>
          <w:p w:rsidR="00AA5D27" w:rsidRDefault="00AA5D27" w:rsidP="009536A3">
            <w:pPr>
              <w:jc w:val="both"/>
              <w:rPr>
                <w:b/>
              </w:rPr>
            </w:pPr>
            <w:r>
              <w:rPr>
                <w:b/>
              </w:rPr>
              <w:t xml:space="preserve">   100</w:t>
            </w:r>
          </w:p>
        </w:tc>
        <w:tc>
          <w:tcPr>
            <w:tcW w:w="1601" w:type="dxa"/>
          </w:tcPr>
          <w:p w:rsidR="00AA5D27" w:rsidRDefault="00AA5D27" w:rsidP="009536A3">
            <w:pPr>
              <w:jc w:val="both"/>
              <w:rPr>
                <w:b/>
              </w:rPr>
            </w:pPr>
            <w:r>
              <w:rPr>
                <w:b/>
              </w:rPr>
              <w:t xml:space="preserve">     206,055.88</w:t>
            </w:r>
          </w:p>
        </w:tc>
      </w:tr>
      <w:tr w:rsidR="00AA5D27" w:rsidTr="009536A3">
        <w:tc>
          <w:tcPr>
            <w:tcW w:w="942" w:type="dxa"/>
          </w:tcPr>
          <w:p w:rsidR="00AA5D27" w:rsidRDefault="00AA5D27" w:rsidP="009536A3">
            <w:pPr>
              <w:jc w:val="both"/>
              <w:rPr>
                <w:b/>
              </w:rPr>
            </w:pPr>
            <w:r>
              <w:rPr>
                <w:b/>
              </w:rPr>
              <w:t>13/11</w:t>
            </w:r>
          </w:p>
        </w:tc>
        <w:tc>
          <w:tcPr>
            <w:tcW w:w="1244" w:type="dxa"/>
          </w:tcPr>
          <w:p w:rsidR="00AA5D27" w:rsidRDefault="00AA5D27" w:rsidP="009536A3">
            <w:pPr>
              <w:jc w:val="both"/>
              <w:rPr>
                <w:b/>
              </w:rPr>
            </w:pPr>
            <w:r>
              <w:rPr>
                <w:b/>
              </w:rPr>
              <w:t>2,500</w:t>
            </w:r>
          </w:p>
        </w:tc>
        <w:tc>
          <w:tcPr>
            <w:tcW w:w="900" w:type="dxa"/>
          </w:tcPr>
          <w:p w:rsidR="00AA5D27" w:rsidRDefault="00AA5D27" w:rsidP="009536A3">
            <w:pPr>
              <w:jc w:val="both"/>
              <w:rPr>
                <w:b/>
              </w:rPr>
            </w:pPr>
            <w:r>
              <w:rPr>
                <w:b/>
              </w:rPr>
              <w:t>2,400</w:t>
            </w:r>
          </w:p>
        </w:tc>
        <w:tc>
          <w:tcPr>
            <w:tcW w:w="1260" w:type="dxa"/>
          </w:tcPr>
          <w:p w:rsidR="00AA5D27" w:rsidRDefault="00AA5D27" w:rsidP="009536A3">
            <w:pPr>
              <w:jc w:val="both"/>
              <w:rPr>
                <w:b/>
              </w:rPr>
            </w:pPr>
          </w:p>
        </w:tc>
        <w:tc>
          <w:tcPr>
            <w:tcW w:w="1001" w:type="dxa"/>
          </w:tcPr>
          <w:p w:rsidR="00AA5D27" w:rsidRDefault="00AA5D27" w:rsidP="009536A3">
            <w:pPr>
              <w:jc w:val="both"/>
              <w:rPr>
                <w:b/>
              </w:rPr>
            </w:pPr>
          </w:p>
        </w:tc>
        <w:tc>
          <w:tcPr>
            <w:tcW w:w="1392" w:type="dxa"/>
          </w:tcPr>
          <w:p w:rsidR="00AA5D27" w:rsidRDefault="00AA5D27" w:rsidP="009536A3">
            <w:pPr>
              <w:jc w:val="both"/>
              <w:rPr>
                <w:b/>
              </w:rPr>
            </w:pPr>
          </w:p>
        </w:tc>
        <w:tc>
          <w:tcPr>
            <w:tcW w:w="990" w:type="dxa"/>
          </w:tcPr>
          <w:p w:rsidR="00AA5D27" w:rsidRDefault="00AA5D27" w:rsidP="009536A3">
            <w:pPr>
              <w:jc w:val="both"/>
              <w:rPr>
                <w:b/>
              </w:rPr>
            </w:pPr>
            <w:r>
              <w:rPr>
                <w:b/>
              </w:rPr>
              <w:t>2,600</w:t>
            </w:r>
          </w:p>
        </w:tc>
        <w:tc>
          <w:tcPr>
            <w:tcW w:w="1601" w:type="dxa"/>
          </w:tcPr>
          <w:p w:rsidR="00AA5D27" w:rsidRDefault="00AA5D27" w:rsidP="009536A3">
            <w:pPr>
              <w:jc w:val="both"/>
              <w:rPr>
                <w:b/>
              </w:rPr>
            </w:pPr>
            <w:r>
              <w:rPr>
                <w:b/>
              </w:rPr>
              <w:t xml:space="preserve">  6,206,055.88</w:t>
            </w:r>
          </w:p>
        </w:tc>
      </w:tr>
      <w:tr w:rsidR="00AA5D27" w:rsidTr="009536A3">
        <w:tc>
          <w:tcPr>
            <w:tcW w:w="942" w:type="dxa"/>
          </w:tcPr>
          <w:p w:rsidR="00AA5D27" w:rsidRDefault="00AA5D27" w:rsidP="009536A3">
            <w:pPr>
              <w:jc w:val="both"/>
              <w:rPr>
                <w:b/>
              </w:rPr>
            </w:pPr>
            <w:r>
              <w:rPr>
                <w:b/>
              </w:rPr>
              <w:t>15/11</w:t>
            </w:r>
          </w:p>
        </w:tc>
        <w:tc>
          <w:tcPr>
            <w:tcW w:w="1244" w:type="dxa"/>
          </w:tcPr>
          <w:p w:rsidR="00AA5D27" w:rsidRDefault="00AA5D27" w:rsidP="009536A3">
            <w:pPr>
              <w:jc w:val="both"/>
              <w:rPr>
                <w:b/>
              </w:rPr>
            </w:pPr>
            <w:r>
              <w:rPr>
                <w:b/>
              </w:rPr>
              <w:t>1,500</w:t>
            </w:r>
          </w:p>
        </w:tc>
        <w:tc>
          <w:tcPr>
            <w:tcW w:w="900" w:type="dxa"/>
          </w:tcPr>
          <w:p w:rsidR="00AA5D27" w:rsidRDefault="00AA5D27" w:rsidP="009536A3">
            <w:pPr>
              <w:jc w:val="both"/>
              <w:rPr>
                <w:b/>
              </w:rPr>
            </w:pPr>
            <w:r>
              <w:rPr>
                <w:b/>
              </w:rPr>
              <w:t>2,600</w:t>
            </w:r>
          </w:p>
        </w:tc>
        <w:tc>
          <w:tcPr>
            <w:tcW w:w="1260" w:type="dxa"/>
          </w:tcPr>
          <w:p w:rsidR="00AA5D27" w:rsidRDefault="00AA5D27" w:rsidP="009536A3">
            <w:pPr>
              <w:jc w:val="both"/>
              <w:rPr>
                <w:b/>
              </w:rPr>
            </w:pPr>
          </w:p>
        </w:tc>
        <w:tc>
          <w:tcPr>
            <w:tcW w:w="1001" w:type="dxa"/>
          </w:tcPr>
          <w:p w:rsidR="00AA5D27" w:rsidRDefault="00AA5D27" w:rsidP="009536A3">
            <w:pPr>
              <w:jc w:val="both"/>
              <w:rPr>
                <w:b/>
              </w:rPr>
            </w:pPr>
          </w:p>
        </w:tc>
        <w:tc>
          <w:tcPr>
            <w:tcW w:w="1392" w:type="dxa"/>
          </w:tcPr>
          <w:p w:rsidR="00AA5D27" w:rsidRDefault="00AA5D27" w:rsidP="009536A3">
            <w:pPr>
              <w:jc w:val="both"/>
              <w:rPr>
                <w:b/>
              </w:rPr>
            </w:pPr>
          </w:p>
        </w:tc>
        <w:tc>
          <w:tcPr>
            <w:tcW w:w="990" w:type="dxa"/>
          </w:tcPr>
          <w:p w:rsidR="00AA5D27" w:rsidRDefault="00AA5D27" w:rsidP="009536A3">
            <w:pPr>
              <w:jc w:val="both"/>
              <w:rPr>
                <w:b/>
              </w:rPr>
            </w:pPr>
            <w:r>
              <w:rPr>
                <w:b/>
              </w:rPr>
              <w:t>4,100</w:t>
            </w:r>
          </w:p>
        </w:tc>
        <w:tc>
          <w:tcPr>
            <w:tcW w:w="1601" w:type="dxa"/>
          </w:tcPr>
          <w:p w:rsidR="00AA5D27" w:rsidRDefault="00AA5D27" w:rsidP="009536A3">
            <w:pPr>
              <w:jc w:val="both"/>
              <w:rPr>
                <w:b/>
              </w:rPr>
            </w:pPr>
            <w:r>
              <w:rPr>
                <w:b/>
              </w:rPr>
              <w:t>10,106,055.88</w:t>
            </w:r>
          </w:p>
        </w:tc>
      </w:tr>
      <w:tr w:rsidR="00AA5D27" w:rsidTr="009536A3">
        <w:tc>
          <w:tcPr>
            <w:tcW w:w="942" w:type="dxa"/>
          </w:tcPr>
          <w:p w:rsidR="00AA5D27" w:rsidRDefault="00AA5D27" w:rsidP="009536A3">
            <w:pPr>
              <w:jc w:val="both"/>
              <w:rPr>
                <w:b/>
              </w:rPr>
            </w:pPr>
            <w:r>
              <w:rPr>
                <w:b/>
              </w:rPr>
              <w:lastRenderedPageBreak/>
              <w:t>18/11</w:t>
            </w:r>
          </w:p>
        </w:tc>
        <w:tc>
          <w:tcPr>
            <w:tcW w:w="1244" w:type="dxa"/>
          </w:tcPr>
          <w:p w:rsidR="00AA5D27" w:rsidRDefault="00AA5D27" w:rsidP="009536A3">
            <w:pPr>
              <w:jc w:val="both"/>
              <w:rPr>
                <w:b/>
              </w:rPr>
            </w:pPr>
          </w:p>
        </w:tc>
        <w:tc>
          <w:tcPr>
            <w:tcW w:w="900" w:type="dxa"/>
          </w:tcPr>
          <w:p w:rsidR="00AA5D27" w:rsidRDefault="00AA5D27" w:rsidP="009536A3">
            <w:pPr>
              <w:jc w:val="both"/>
              <w:rPr>
                <w:b/>
              </w:rPr>
            </w:pPr>
          </w:p>
        </w:tc>
        <w:tc>
          <w:tcPr>
            <w:tcW w:w="1260" w:type="dxa"/>
          </w:tcPr>
          <w:p w:rsidR="00AA5D27" w:rsidRDefault="00AA5D27" w:rsidP="009536A3">
            <w:pPr>
              <w:jc w:val="both"/>
              <w:rPr>
                <w:b/>
              </w:rPr>
            </w:pPr>
            <w:r>
              <w:rPr>
                <w:b/>
              </w:rPr>
              <w:t>1,200</w:t>
            </w:r>
          </w:p>
        </w:tc>
        <w:tc>
          <w:tcPr>
            <w:tcW w:w="1001" w:type="dxa"/>
          </w:tcPr>
          <w:p w:rsidR="00AA5D27" w:rsidRDefault="00AA5D27" w:rsidP="009536A3">
            <w:pPr>
              <w:jc w:val="both"/>
              <w:rPr>
                <w:b/>
              </w:rPr>
            </w:pPr>
            <w:r>
              <w:rPr>
                <w:b/>
              </w:rPr>
              <w:t>2,464.89</w:t>
            </w:r>
          </w:p>
        </w:tc>
        <w:tc>
          <w:tcPr>
            <w:tcW w:w="1392" w:type="dxa"/>
          </w:tcPr>
          <w:p w:rsidR="00AA5D27" w:rsidRDefault="00AA5D27" w:rsidP="009536A3">
            <w:pPr>
              <w:jc w:val="both"/>
              <w:rPr>
                <w:b/>
              </w:rPr>
            </w:pPr>
            <w:r>
              <w:rPr>
                <w:b/>
              </w:rPr>
              <w:t>2,957,869.99</w:t>
            </w:r>
          </w:p>
        </w:tc>
        <w:tc>
          <w:tcPr>
            <w:tcW w:w="990" w:type="dxa"/>
          </w:tcPr>
          <w:p w:rsidR="00AA5D27" w:rsidRDefault="00AA5D27" w:rsidP="009536A3">
            <w:pPr>
              <w:jc w:val="both"/>
              <w:rPr>
                <w:b/>
              </w:rPr>
            </w:pPr>
            <w:r>
              <w:rPr>
                <w:b/>
              </w:rPr>
              <w:t>2,900</w:t>
            </w:r>
          </w:p>
        </w:tc>
        <w:tc>
          <w:tcPr>
            <w:tcW w:w="1601" w:type="dxa"/>
          </w:tcPr>
          <w:p w:rsidR="00AA5D27" w:rsidRDefault="00AA5D27" w:rsidP="009536A3">
            <w:pPr>
              <w:jc w:val="both"/>
              <w:rPr>
                <w:b/>
              </w:rPr>
            </w:pPr>
            <w:r>
              <w:rPr>
                <w:b/>
              </w:rPr>
              <w:t xml:space="preserve">  7,148,185.81</w:t>
            </w:r>
          </w:p>
        </w:tc>
      </w:tr>
      <w:tr w:rsidR="00AA5D27" w:rsidTr="009536A3">
        <w:tc>
          <w:tcPr>
            <w:tcW w:w="942" w:type="dxa"/>
          </w:tcPr>
          <w:p w:rsidR="00AA5D27" w:rsidRDefault="00AA5D27" w:rsidP="009536A3">
            <w:pPr>
              <w:jc w:val="both"/>
              <w:rPr>
                <w:b/>
              </w:rPr>
            </w:pPr>
            <w:r>
              <w:rPr>
                <w:b/>
              </w:rPr>
              <w:t>21/11</w:t>
            </w:r>
          </w:p>
        </w:tc>
        <w:tc>
          <w:tcPr>
            <w:tcW w:w="1244" w:type="dxa"/>
          </w:tcPr>
          <w:p w:rsidR="00AA5D27" w:rsidRDefault="00AA5D27" w:rsidP="009536A3">
            <w:pPr>
              <w:jc w:val="both"/>
              <w:rPr>
                <w:b/>
              </w:rPr>
            </w:pPr>
          </w:p>
        </w:tc>
        <w:tc>
          <w:tcPr>
            <w:tcW w:w="900" w:type="dxa"/>
          </w:tcPr>
          <w:p w:rsidR="00AA5D27" w:rsidRDefault="00AA5D27" w:rsidP="009536A3">
            <w:pPr>
              <w:jc w:val="both"/>
              <w:rPr>
                <w:b/>
              </w:rPr>
            </w:pPr>
          </w:p>
        </w:tc>
        <w:tc>
          <w:tcPr>
            <w:tcW w:w="1260" w:type="dxa"/>
          </w:tcPr>
          <w:p w:rsidR="00AA5D27" w:rsidRDefault="00AA5D27" w:rsidP="009536A3">
            <w:pPr>
              <w:jc w:val="both"/>
              <w:rPr>
                <w:b/>
              </w:rPr>
            </w:pPr>
            <w:r>
              <w:rPr>
                <w:b/>
              </w:rPr>
              <w:t>1,700</w:t>
            </w:r>
          </w:p>
        </w:tc>
        <w:tc>
          <w:tcPr>
            <w:tcW w:w="1001" w:type="dxa"/>
          </w:tcPr>
          <w:p w:rsidR="00AA5D27" w:rsidRDefault="00AA5D27" w:rsidP="009536A3">
            <w:pPr>
              <w:jc w:val="both"/>
              <w:rPr>
                <w:b/>
              </w:rPr>
            </w:pPr>
            <w:r>
              <w:rPr>
                <w:b/>
              </w:rPr>
              <w:t>2,464.89</w:t>
            </w:r>
          </w:p>
        </w:tc>
        <w:tc>
          <w:tcPr>
            <w:tcW w:w="1392" w:type="dxa"/>
          </w:tcPr>
          <w:p w:rsidR="00AA5D27" w:rsidRDefault="00AA5D27" w:rsidP="009536A3">
            <w:pPr>
              <w:jc w:val="both"/>
              <w:rPr>
                <w:b/>
              </w:rPr>
            </w:pPr>
            <w:r>
              <w:rPr>
                <w:b/>
              </w:rPr>
              <w:t>4,190,313.00</w:t>
            </w:r>
          </w:p>
        </w:tc>
        <w:tc>
          <w:tcPr>
            <w:tcW w:w="990" w:type="dxa"/>
          </w:tcPr>
          <w:p w:rsidR="00AA5D27" w:rsidRDefault="00AA5D27" w:rsidP="009536A3">
            <w:pPr>
              <w:jc w:val="both"/>
              <w:rPr>
                <w:b/>
              </w:rPr>
            </w:pPr>
            <w:r>
              <w:rPr>
                <w:b/>
              </w:rPr>
              <w:t>1,200</w:t>
            </w:r>
          </w:p>
        </w:tc>
        <w:tc>
          <w:tcPr>
            <w:tcW w:w="1601" w:type="dxa"/>
          </w:tcPr>
          <w:p w:rsidR="00AA5D27" w:rsidRDefault="00AA5D27" w:rsidP="009536A3">
            <w:pPr>
              <w:jc w:val="both"/>
              <w:rPr>
                <w:b/>
              </w:rPr>
            </w:pPr>
            <w:r>
              <w:rPr>
                <w:b/>
              </w:rPr>
              <w:t xml:space="preserve">  2,957,872.81</w:t>
            </w:r>
          </w:p>
        </w:tc>
      </w:tr>
    </w:tbl>
    <w:p w:rsidR="00AA5D27" w:rsidRPr="004035D7" w:rsidRDefault="00AA5D27" w:rsidP="00AA5D27">
      <w:pPr>
        <w:jc w:val="both"/>
        <w:rPr>
          <w:rFonts w:ascii="Calibri" w:eastAsia="Times New Roman" w:hAnsi="Calibri" w:cs="Calibri"/>
          <w:color w:val="000000"/>
        </w:rPr>
      </w:pPr>
      <w:r>
        <w:rPr>
          <w:b/>
        </w:rPr>
        <w:t>Cost of Sales</w:t>
      </w:r>
      <w:r>
        <w:rPr>
          <w:b/>
        </w:rPr>
        <w:tab/>
      </w:r>
      <w:r>
        <w:rPr>
          <w:b/>
        </w:rPr>
        <w:tab/>
      </w:r>
      <w:r>
        <w:rPr>
          <w:b/>
        </w:rPr>
        <w:tab/>
      </w:r>
      <w:r>
        <w:rPr>
          <w:b/>
        </w:rPr>
        <w:tab/>
      </w:r>
      <w:r>
        <w:rPr>
          <w:b/>
        </w:rPr>
        <w:tab/>
      </w:r>
      <w:r>
        <w:rPr>
          <w:b/>
        </w:rPr>
        <w:tab/>
        <w:t xml:space="preserve">     </w:t>
      </w:r>
      <w:r w:rsidRPr="004035D7">
        <w:rPr>
          <w:rFonts w:ascii="Calibri" w:eastAsia="Times New Roman" w:hAnsi="Calibri" w:cs="Calibri"/>
          <w:color w:val="000000"/>
        </w:rPr>
        <w:t>15,142,127.11</w:t>
      </w:r>
    </w:p>
    <w:p w:rsidR="00AA5D27" w:rsidRDefault="00AA5D27" w:rsidP="00AA5D27">
      <w:pPr>
        <w:jc w:val="both"/>
        <w:rPr>
          <w:b/>
        </w:rPr>
      </w:pPr>
      <w:r>
        <w:rPr>
          <w:b/>
        </w:rPr>
        <w:t>Value of Closing Stock</w:t>
      </w:r>
      <w:r>
        <w:rPr>
          <w:b/>
        </w:rPr>
        <w:tab/>
      </w:r>
      <w:r>
        <w:rPr>
          <w:b/>
        </w:rPr>
        <w:tab/>
      </w:r>
      <w:r>
        <w:rPr>
          <w:b/>
        </w:rPr>
        <w:tab/>
      </w:r>
      <w:r>
        <w:rPr>
          <w:b/>
        </w:rPr>
        <w:tab/>
      </w:r>
      <w:r>
        <w:rPr>
          <w:b/>
        </w:rPr>
        <w:tab/>
      </w:r>
      <w:r>
        <w:rPr>
          <w:b/>
        </w:rPr>
        <w:tab/>
      </w:r>
      <w:r>
        <w:rPr>
          <w:b/>
        </w:rPr>
        <w:tab/>
      </w:r>
      <w:r>
        <w:rPr>
          <w:b/>
        </w:rPr>
        <w:tab/>
      </w:r>
      <w:r>
        <w:rPr>
          <w:b/>
        </w:rPr>
        <w:tab/>
        <w:t>2,957,872.81</w:t>
      </w:r>
    </w:p>
    <w:p w:rsidR="00AA5D27" w:rsidRDefault="00AA5D27" w:rsidP="00AA5D27">
      <w:pPr>
        <w:jc w:val="both"/>
        <w:rPr>
          <w:b/>
        </w:rPr>
      </w:pPr>
    </w:p>
    <w:p w:rsidR="00AA5D27" w:rsidRPr="00932879" w:rsidRDefault="00AA5D27" w:rsidP="00AA5D27">
      <w:pPr>
        <w:jc w:val="both"/>
        <w:rPr>
          <w:b/>
        </w:rPr>
      </w:pPr>
      <w:r>
        <w:tab/>
      </w:r>
      <w:r>
        <w:tab/>
      </w:r>
      <w:r>
        <w:tab/>
      </w:r>
      <w:r>
        <w:tab/>
      </w:r>
      <w:r>
        <w:tab/>
      </w:r>
      <w:r w:rsidRPr="00932879">
        <w:rPr>
          <w:b/>
        </w:rPr>
        <w:t>FIFO</w:t>
      </w:r>
      <w:r>
        <w:tab/>
      </w:r>
      <w:r>
        <w:tab/>
      </w:r>
      <w:r>
        <w:tab/>
      </w:r>
      <w:r>
        <w:tab/>
      </w:r>
      <w:r>
        <w:tab/>
      </w:r>
      <w:r w:rsidRPr="00932879">
        <w:rPr>
          <w:b/>
        </w:rPr>
        <w:t>AVCO</w:t>
      </w:r>
    </w:p>
    <w:p w:rsidR="00AA5D27" w:rsidRDefault="00AA5D27" w:rsidP="00AA5D27">
      <w:pPr>
        <w:jc w:val="both"/>
      </w:pPr>
      <w:r>
        <w:t>Sales</w:t>
      </w:r>
      <w:r>
        <w:tab/>
      </w:r>
      <w:r>
        <w:tab/>
      </w:r>
      <w:r>
        <w:tab/>
      </w:r>
      <w:r>
        <w:tab/>
      </w:r>
      <w:r>
        <w:tab/>
        <w:t>23,000,000</w:t>
      </w:r>
      <w:r>
        <w:tab/>
      </w:r>
      <w:r>
        <w:tab/>
      </w:r>
      <w:r>
        <w:tab/>
      </w:r>
      <w:r>
        <w:tab/>
        <w:t>23,000,000</w:t>
      </w:r>
    </w:p>
    <w:p w:rsidR="00AA5D27" w:rsidRDefault="00AA5D27" w:rsidP="00AA5D27">
      <w:pPr>
        <w:jc w:val="both"/>
      </w:pPr>
      <w:r>
        <w:t>Opening Stock</w:t>
      </w:r>
      <w:r>
        <w:tab/>
      </w:r>
      <w:r>
        <w:tab/>
        <w:t xml:space="preserve"> 6,000,000</w:t>
      </w:r>
      <w:r>
        <w:tab/>
      </w:r>
      <w:r>
        <w:tab/>
      </w:r>
      <w:r>
        <w:tab/>
      </w:r>
      <w:r>
        <w:tab/>
        <w:t xml:space="preserve">  6,000,000</w:t>
      </w:r>
      <w:r>
        <w:tab/>
      </w:r>
    </w:p>
    <w:p w:rsidR="00AA5D27" w:rsidRDefault="00AA5D27" w:rsidP="00AA5D27">
      <w:pPr>
        <w:jc w:val="both"/>
      </w:pPr>
      <w:r>
        <w:t>Add Purchases</w:t>
      </w:r>
      <w:r>
        <w:tab/>
      </w:r>
      <w:r>
        <w:tab/>
        <w:t>12,100,000</w:t>
      </w:r>
      <w:r>
        <w:tab/>
      </w:r>
      <w:r>
        <w:tab/>
      </w:r>
      <w:r>
        <w:tab/>
      </w:r>
      <w:r>
        <w:tab/>
        <w:t>12,100,000</w:t>
      </w:r>
    </w:p>
    <w:p w:rsidR="00AA5D27" w:rsidRDefault="00AA5D27" w:rsidP="00AA5D27">
      <w:pPr>
        <w:jc w:val="both"/>
      </w:pPr>
      <w:r>
        <w:t>Less Closing Stock</w:t>
      </w:r>
      <w:r>
        <w:tab/>
        <w:t>(</w:t>
      </w:r>
      <w:r w:rsidRPr="00932879">
        <w:t>3,120,000</w:t>
      </w:r>
      <w:r>
        <w:t>)</w:t>
      </w:r>
      <w:r>
        <w:rPr>
          <w:b/>
        </w:rPr>
        <w:tab/>
      </w:r>
      <w:r>
        <w:rPr>
          <w:b/>
        </w:rPr>
        <w:tab/>
      </w:r>
      <w:r>
        <w:rPr>
          <w:b/>
        </w:rPr>
        <w:tab/>
      </w:r>
      <w:r>
        <w:rPr>
          <w:b/>
        </w:rPr>
        <w:tab/>
        <w:t>(</w:t>
      </w:r>
      <w:r w:rsidRPr="00932879">
        <w:t>2,957,872.81</w:t>
      </w:r>
      <w:r>
        <w:t>)</w:t>
      </w:r>
    </w:p>
    <w:p w:rsidR="00AA5D27" w:rsidRPr="00932879" w:rsidRDefault="00AA5D27" w:rsidP="00AA5D27">
      <w:pPr>
        <w:jc w:val="both"/>
        <w:rPr>
          <w:rFonts w:ascii="Calibri" w:eastAsia="Times New Roman" w:hAnsi="Calibri" w:cs="Calibri"/>
          <w:color w:val="000000"/>
        </w:rPr>
      </w:pPr>
      <w:r>
        <w:t>Cost of Sales</w:t>
      </w:r>
      <w:r>
        <w:tab/>
      </w:r>
      <w:r>
        <w:tab/>
      </w:r>
      <w:r>
        <w:tab/>
      </w:r>
      <w:r>
        <w:tab/>
      </w:r>
      <w:r w:rsidRPr="00932879">
        <w:rPr>
          <w:u w:val="single"/>
        </w:rPr>
        <w:t>(14,980,000)</w:t>
      </w:r>
      <w:r>
        <w:tab/>
      </w:r>
      <w:r>
        <w:tab/>
      </w:r>
      <w:r>
        <w:tab/>
      </w:r>
      <w:r>
        <w:tab/>
      </w:r>
      <w:r w:rsidRPr="00932879">
        <w:rPr>
          <w:rFonts w:ascii="Calibri" w:eastAsia="Times New Roman" w:hAnsi="Calibri" w:cs="Calibri"/>
          <w:color w:val="000000"/>
        </w:rPr>
        <w:t xml:space="preserve"> </w:t>
      </w:r>
      <w:r w:rsidRPr="00932879">
        <w:rPr>
          <w:rFonts w:ascii="Calibri" w:eastAsia="Times New Roman" w:hAnsi="Calibri" w:cs="Calibri"/>
          <w:color w:val="000000"/>
          <w:u w:val="single"/>
        </w:rPr>
        <w:t>(15,142,127.19)</w:t>
      </w:r>
      <w:r w:rsidRPr="00932879">
        <w:rPr>
          <w:rFonts w:ascii="Calibri" w:eastAsia="Times New Roman" w:hAnsi="Calibri" w:cs="Calibri"/>
          <w:color w:val="000000"/>
        </w:rPr>
        <w:t xml:space="preserve">                      </w:t>
      </w:r>
    </w:p>
    <w:p w:rsidR="00AA5D27" w:rsidRPr="00932879" w:rsidRDefault="00AA5D27" w:rsidP="00AA5D27">
      <w:pPr>
        <w:jc w:val="both"/>
        <w:rPr>
          <w:b/>
          <w:u w:val="double"/>
        </w:rPr>
      </w:pPr>
      <w:r>
        <w:t>Gross Profit</w:t>
      </w:r>
      <w:r>
        <w:tab/>
      </w:r>
      <w:r>
        <w:tab/>
      </w:r>
      <w:r>
        <w:tab/>
      </w:r>
      <w:r>
        <w:tab/>
      </w:r>
      <w:r w:rsidRPr="00932879">
        <w:rPr>
          <w:b/>
          <w:u w:val="double"/>
        </w:rPr>
        <w:t>8,020,000</w:t>
      </w:r>
      <w:r>
        <w:tab/>
      </w:r>
      <w:r>
        <w:tab/>
      </w:r>
      <w:r>
        <w:tab/>
      </w:r>
      <w:r>
        <w:tab/>
      </w:r>
      <w:r w:rsidRPr="00932879">
        <w:rPr>
          <w:b/>
          <w:u w:val="double"/>
        </w:rPr>
        <w:t>7,857,872.81</w:t>
      </w:r>
    </w:p>
    <w:p w:rsidR="00AA5D27" w:rsidRDefault="00AA5D27" w:rsidP="00AA5D27">
      <w:pPr>
        <w:jc w:val="both"/>
        <w:rPr>
          <w:b/>
        </w:rPr>
      </w:pPr>
    </w:p>
    <w:p w:rsidR="00AA5D27" w:rsidRDefault="00AA5D27" w:rsidP="00AA5D27">
      <w:pPr>
        <w:ind w:left="360"/>
        <w:jc w:val="both"/>
      </w:pPr>
    </w:p>
    <w:p w:rsidR="00AA5D27" w:rsidRPr="00AD77C7" w:rsidRDefault="00AA5D27" w:rsidP="00AA5D27">
      <w:pPr>
        <w:ind w:left="360"/>
        <w:jc w:val="both"/>
      </w:pPr>
    </w:p>
    <w:p w:rsidR="00AA5D27" w:rsidRDefault="00AA5D27" w:rsidP="00AA5D27"/>
    <w:p w:rsidR="00C803B2" w:rsidRDefault="00C803B2"/>
    <w:sectPr w:rsidR="00C803B2" w:rsidSect="0036202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5E5" w:rsidRDefault="005855E5" w:rsidP="00E546D0">
      <w:pPr>
        <w:spacing w:after="0" w:line="240" w:lineRule="auto"/>
      </w:pPr>
      <w:r>
        <w:separator/>
      </w:r>
    </w:p>
  </w:endnote>
  <w:endnote w:type="continuationSeparator" w:id="0">
    <w:p w:rsidR="005855E5" w:rsidRDefault="005855E5" w:rsidP="00E546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D1E" w:rsidRDefault="005855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796047"/>
      <w:docPartObj>
        <w:docPartGallery w:val="Page Numbers (Bottom of Page)"/>
        <w:docPartUnique/>
      </w:docPartObj>
    </w:sdtPr>
    <w:sdtEndPr>
      <w:rPr>
        <w:color w:val="7F7F7F" w:themeColor="background1" w:themeShade="7F"/>
        <w:spacing w:val="60"/>
      </w:rPr>
    </w:sdtEndPr>
    <w:sdtContent>
      <w:p w:rsidR="00B45AFC" w:rsidRDefault="002D1C89">
        <w:pPr>
          <w:pStyle w:val="Footer"/>
          <w:pBdr>
            <w:top w:val="single" w:sz="4" w:space="1" w:color="D9D9D9" w:themeColor="background1" w:themeShade="D9"/>
          </w:pBdr>
          <w:rPr>
            <w:b/>
          </w:rPr>
        </w:pPr>
        <w:fldSimple w:instr=" PAGE   \* MERGEFORMAT ">
          <w:r w:rsidR="003D3D2A" w:rsidRPr="003D3D2A">
            <w:rPr>
              <w:b/>
              <w:noProof/>
            </w:rPr>
            <w:t>9</w:t>
          </w:r>
        </w:fldSimple>
        <w:r w:rsidR="00B45AFC">
          <w:rPr>
            <w:b/>
          </w:rPr>
          <w:t xml:space="preserve"> | </w:t>
        </w:r>
        <w:r w:rsidR="00B45AFC">
          <w:rPr>
            <w:color w:val="7F7F7F" w:themeColor="background1" w:themeShade="7F"/>
            <w:spacing w:val="60"/>
          </w:rPr>
          <w:t>Page</w:t>
        </w:r>
      </w:p>
    </w:sdtContent>
  </w:sdt>
  <w:p w:rsidR="00946D1E" w:rsidRDefault="005855E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D1E" w:rsidRDefault="005855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5E5" w:rsidRDefault="005855E5" w:rsidP="00E546D0">
      <w:pPr>
        <w:spacing w:after="0" w:line="240" w:lineRule="auto"/>
      </w:pPr>
      <w:r>
        <w:separator/>
      </w:r>
    </w:p>
  </w:footnote>
  <w:footnote w:type="continuationSeparator" w:id="0">
    <w:p w:rsidR="005855E5" w:rsidRDefault="005855E5" w:rsidP="00E546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D1E" w:rsidRDefault="005855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D1E" w:rsidRDefault="005855E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D1E" w:rsidRDefault="005855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47564"/>
    <w:multiLevelType w:val="hybridMultilevel"/>
    <w:tmpl w:val="DD8CBDE8"/>
    <w:lvl w:ilvl="0" w:tplc="43BE48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9D7282"/>
    <w:multiLevelType w:val="hybridMultilevel"/>
    <w:tmpl w:val="15E41F2E"/>
    <w:lvl w:ilvl="0" w:tplc="5A747F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612F62"/>
    <w:multiLevelType w:val="hybridMultilevel"/>
    <w:tmpl w:val="FAF63904"/>
    <w:lvl w:ilvl="0" w:tplc="20CCA8D2">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825984"/>
    <w:multiLevelType w:val="hybridMultilevel"/>
    <w:tmpl w:val="7D662C38"/>
    <w:lvl w:ilvl="0" w:tplc="633C8E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CA3C64"/>
    <w:multiLevelType w:val="hybridMultilevel"/>
    <w:tmpl w:val="3334BDC6"/>
    <w:lvl w:ilvl="0" w:tplc="D9564A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727585"/>
    <w:multiLevelType w:val="hybridMultilevel"/>
    <w:tmpl w:val="95460F42"/>
    <w:lvl w:ilvl="0" w:tplc="AFEC79D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1BF4D9A"/>
    <w:multiLevelType w:val="hybridMultilevel"/>
    <w:tmpl w:val="95460F42"/>
    <w:lvl w:ilvl="0" w:tplc="AFEC79D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C2F2FF7"/>
    <w:multiLevelType w:val="hybridMultilevel"/>
    <w:tmpl w:val="922C1808"/>
    <w:lvl w:ilvl="0" w:tplc="F6C2F2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91C3608"/>
    <w:multiLevelType w:val="hybridMultilevel"/>
    <w:tmpl w:val="10A4C974"/>
    <w:lvl w:ilvl="0" w:tplc="EE62D9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B43FF1"/>
    <w:multiLevelType w:val="hybridMultilevel"/>
    <w:tmpl w:val="D9E81C16"/>
    <w:lvl w:ilvl="0" w:tplc="6E60C4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6B1D41"/>
    <w:multiLevelType w:val="hybridMultilevel"/>
    <w:tmpl w:val="009C9C7A"/>
    <w:lvl w:ilvl="0" w:tplc="014618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0"/>
  </w:num>
  <w:num w:numId="4">
    <w:abstractNumId w:val="6"/>
  </w:num>
  <w:num w:numId="5">
    <w:abstractNumId w:val="7"/>
  </w:num>
  <w:num w:numId="6">
    <w:abstractNumId w:val="9"/>
  </w:num>
  <w:num w:numId="7">
    <w:abstractNumId w:val="3"/>
  </w:num>
  <w:num w:numId="8">
    <w:abstractNumId w:val="4"/>
  </w:num>
  <w:num w:numId="9">
    <w:abstractNumId w:val="1"/>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11266"/>
  </w:hdrShapeDefaults>
  <w:footnotePr>
    <w:footnote w:id="-1"/>
    <w:footnote w:id="0"/>
  </w:footnotePr>
  <w:endnotePr>
    <w:endnote w:id="-1"/>
    <w:endnote w:id="0"/>
  </w:endnotePr>
  <w:compat/>
  <w:rsids>
    <w:rsidRoot w:val="00AA5D27"/>
    <w:rsid w:val="000C39F5"/>
    <w:rsid w:val="002D1C89"/>
    <w:rsid w:val="003621E1"/>
    <w:rsid w:val="003D3D2A"/>
    <w:rsid w:val="005855E5"/>
    <w:rsid w:val="006D24DC"/>
    <w:rsid w:val="006F6AF3"/>
    <w:rsid w:val="0090132F"/>
    <w:rsid w:val="009943C8"/>
    <w:rsid w:val="00AA5D27"/>
    <w:rsid w:val="00B45AFC"/>
    <w:rsid w:val="00B5279E"/>
    <w:rsid w:val="00C041BE"/>
    <w:rsid w:val="00C803B2"/>
    <w:rsid w:val="00E546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D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5D27"/>
    <w:pPr>
      <w:ind w:left="720"/>
      <w:contextualSpacing/>
    </w:pPr>
  </w:style>
  <w:style w:type="table" w:styleId="TableGrid">
    <w:name w:val="Table Grid"/>
    <w:basedOn w:val="TableNormal"/>
    <w:uiPriority w:val="59"/>
    <w:rsid w:val="00AA5D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5D2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5D27"/>
  </w:style>
  <w:style w:type="paragraph" w:styleId="Footer">
    <w:name w:val="footer"/>
    <w:basedOn w:val="Normal"/>
    <w:link w:val="FooterChar"/>
    <w:uiPriority w:val="99"/>
    <w:unhideWhenUsed/>
    <w:rsid w:val="00AA5D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D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B44A4-1FE0-4691-BB82-10363E123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1623</Words>
  <Characters>9257</Characters>
  <Application>Microsoft Office Word</Application>
  <DocSecurity>0</DocSecurity>
  <Lines>77</Lines>
  <Paragraphs>21</Paragraphs>
  <ScaleCrop>false</ScaleCrop>
  <Company/>
  <LinksUpToDate>false</LinksUpToDate>
  <CharactersWithSpaces>10859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MKhawela</dc:creator>
  <cp:lastModifiedBy>MKhawela</cp:lastModifiedBy>
  <cp:revision>3</cp:revision>
  <dcterms:created xsi:type="dcterms:W3CDTF">2013-05-23T12:06:00Z</dcterms:created>
  <dcterms:modified xsi:type="dcterms:W3CDTF">2013-05-30T05:53:00Z</dcterms:modified>
</cp:coreProperties>
</file>