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537F" w:rsidRDefault="00310D4B" w:rsidP="002B53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</w:rPr>
        <w:drawing>
          <wp:inline distT="0" distB="0" distL="0" distR="0">
            <wp:extent cx="1026795" cy="1043940"/>
            <wp:effectExtent l="19050" t="0" r="190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6795" cy="1043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B537F" w:rsidRPr="002E7BA1" w:rsidRDefault="002B537F" w:rsidP="002B53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32"/>
          <w:szCs w:val="32"/>
        </w:rPr>
      </w:pPr>
      <w:r w:rsidRPr="002E7BA1">
        <w:rPr>
          <w:rFonts w:ascii="Arial" w:hAnsi="Arial" w:cs="Arial"/>
          <w:b/>
          <w:bCs/>
          <w:sz w:val="32"/>
          <w:szCs w:val="32"/>
        </w:rPr>
        <w:t>INSTITUTE OF BANKERS IN MALAWI</w:t>
      </w:r>
    </w:p>
    <w:p w:rsidR="002B537F" w:rsidRPr="002E7BA1" w:rsidRDefault="00310D4B" w:rsidP="002B537F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 xml:space="preserve">ADVANCED </w:t>
      </w:r>
      <w:r w:rsidR="002B537F" w:rsidRPr="002E7BA1">
        <w:rPr>
          <w:rFonts w:ascii="Arial" w:hAnsi="Arial" w:cs="Arial"/>
          <w:b/>
          <w:bCs/>
          <w:sz w:val="28"/>
          <w:szCs w:val="28"/>
        </w:rPr>
        <w:t>DIPLOMA IN BANKING EXAMINATION</w:t>
      </w:r>
    </w:p>
    <w:p w:rsidR="002B537F" w:rsidRPr="002E7BA1" w:rsidRDefault="002B537F" w:rsidP="002B537F">
      <w:pPr>
        <w:autoSpaceDE w:val="0"/>
        <w:autoSpaceDN w:val="0"/>
        <w:adjustRightInd w:val="0"/>
        <w:rPr>
          <w:rFonts w:ascii="Arial" w:hAnsi="Arial" w:cs="Arial"/>
          <w:b/>
          <w:bCs/>
          <w:sz w:val="28"/>
          <w:szCs w:val="28"/>
        </w:rPr>
      </w:pPr>
      <w:r w:rsidRPr="002E7BA1">
        <w:rPr>
          <w:rFonts w:ascii="Arial" w:hAnsi="Arial" w:cs="Arial"/>
          <w:b/>
          <w:bCs/>
          <w:sz w:val="28"/>
          <w:szCs w:val="28"/>
        </w:rPr>
        <w:t xml:space="preserve">SUBJECT: </w:t>
      </w:r>
      <w:r>
        <w:rPr>
          <w:rFonts w:ascii="Arial" w:hAnsi="Arial" w:cs="Arial"/>
          <w:b/>
          <w:bCs/>
          <w:sz w:val="28"/>
          <w:szCs w:val="28"/>
        </w:rPr>
        <w:t>CO</w:t>
      </w:r>
      <w:r w:rsidR="00310D4B">
        <w:rPr>
          <w:rFonts w:ascii="Arial" w:hAnsi="Arial" w:cs="Arial"/>
          <w:b/>
          <w:bCs/>
          <w:sz w:val="28"/>
          <w:szCs w:val="28"/>
        </w:rPr>
        <w:t>RPORATE FINANCE</w:t>
      </w:r>
      <w:r w:rsidRPr="002E7BA1">
        <w:rPr>
          <w:rFonts w:ascii="Arial" w:hAnsi="Arial" w:cs="Arial"/>
          <w:b/>
          <w:bCs/>
          <w:sz w:val="28"/>
          <w:szCs w:val="28"/>
        </w:rPr>
        <w:t xml:space="preserve"> (IOBM – </w:t>
      </w:r>
      <w:r w:rsidR="00310D4B">
        <w:rPr>
          <w:rFonts w:ascii="Arial" w:hAnsi="Arial" w:cs="Arial"/>
          <w:b/>
          <w:bCs/>
          <w:sz w:val="28"/>
          <w:szCs w:val="28"/>
        </w:rPr>
        <w:t>A</w:t>
      </w:r>
      <w:r w:rsidRPr="002E7BA1">
        <w:rPr>
          <w:rFonts w:ascii="Arial" w:hAnsi="Arial" w:cs="Arial"/>
          <w:b/>
          <w:bCs/>
          <w:sz w:val="28"/>
          <w:szCs w:val="28"/>
        </w:rPr>
        <w:t>D</w:t>
      </w:r>
      <w:r w:rsidR="00310D4B">
        <w:rPr>
          <w:rFonts w:ascii="Arial" w:hAnsi="Arial" w:cs="Arial"/>
          <w:b/>
          <w:bCs/>
          <w:sz w:val="28"/>
          <w:szCs w:val="28"/>
        </w:rPr>
        <w:t>308</w:t>
      </w:r>
      <w:r w:rsidRPr="002E7BA1">
        <w:rPr>
          <w:rFonts w:ascii="Arial" w:hAnsi="Arial" w:cs="Arial"/>
          <w:b/>
          <w:bCs/>
          <w:sz w:val="28"/>
          <w:szCs w:val="28"/>
        </w:rPr>
        <w:t>)</w:t>
      </w:r>
    </w:p>
    <w:p w:rsidR="00BB570D" w:rsidRDefault="00BB570D" w:rsidP="00940D67">
      <w:pPr>
        <w:pStyle w:val="NoSpacing"/>
      </w:pPr>
    </w:p>
    <w:p w:rsidR="002B537F" w:rsidRPr="00940D67" w:rsidRDefault="002B537F" w:rsidP="002B53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940D67">
        <w:rPr>
          <w:rFonts w:ascii="Arial" w:hAnsi="Arial" w:cs="Arial"/>
          <w:b/>
          <w:bCs/>
          <w:sz w:val="24"/>
          <w:szCs w:val="24"/>
        </w:rPr>
        <w:t xml:space="preserve">Date: </w:t>
      </w:r>
      <w:r w:rsidR="006237BF">
        <w:rPr>
          <w:rFonts w:ascii="Arial" w:hAnsi="Arial" w:cs="Arial"/>
          <w:b/>
          <w:bCs/>
          <w:sz w:val="24"/>
          <w:szCs w:val="24"/>
        </w:rPr>
        <w:t>Friday, 3</w:t>
      </w:r>
      <w:r w:rsidR="006237BF" w:rsidRPr="006237BF">
        <w:rPr>
          <w:rFonts w:ascii="Arial" w:hAnsi="Arial" w:cs="Arial"/>
          <w:b/>
          <w:bCs/>
          <w:sz w:val="24"/>
          <w:szCs w:val="24"/>
          <w:vertAlign w:val="superscript"/>
        </w:rPr>
        <w:t>rd</w:t>
      </w:r>
      <w:r w:rsidR="006237BF">
        <w:rPr>
          <w:rFonts w:ascii="Arial" w:hAnsi="Arial" w:cs="Arial"/>
          <w:b/>
          <w:bCs/>
          <w:sz w:val="24"/>
          <w:szCs w:val="24"/>
        </w:rPr>
        <w:t xml:space="preserve"> May 2013</w:t>
      </w:r>
    </w:p>
    <w:p w:rsidR="002B537F" w:rsidRPr="00940D67" w:rsidRDefault="002B537F" w:rsidP="002B53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940D67">
        <w:rPr>
          <w:rFonts w:ascii="Arial" w:hAnsi="Arial" w:cs="Arial"/>
          <w:b/>
          <w:bCs/>
          <w:sz w:val="24"/>
          <w:szCs w:val="24"/>
        </w:rPr>
        <w:t>Time Allocated: 3 hours</w:t>
      </w:r>
      <w:r w:rsidRPr="00940D67">
        <w:rPr>
          <w:rFonts w:ascii="Arial" w:hAnsi="Arial" w:cs="Arial"/>
          <w:b/>
          <w:bCs/>
          <w:sz w:val="24"/>
          <w:szCs w:val="24"/>
        </w:rPr>
        <w:tab/>
        <w:t xml:space="preserve"> (</w:t>
      </w:r>
      <w:r w:rsidR="00EE286E" w:rsidRPr="00940D67">
        <w:rPr>
          <w:rFonts w:ascii="Arial" w:hAnsi="Arial" w:cs="Arial"/>
          <w:b/>
          <w:bCs/>
          <w:sz w:val="24"/>
          <w:szCs w:val="24"/>
        </w:rPr>
        <w:t>13:3</w:t>
      </w:r>
      <w:r w:rsidRPr="00940D67">
        <w:rPr>
          <w:rFonts w:ascii="Arial" w:hAnsi="Arial" w:cs="Arial"/>
          <w:b/>
          <w:bCs/>
          <w:sz w:val="24"/>
          <w:szCs w:val="24"/>
        </w:rPr>
        <w:t>0</w:t>
      </w:r>
      <w:r w:rsidR="00EE286E" w:rsidRPr="00940D67">
        <w:rPr>
          <w:rFonts w:ascii="Arial" w:hAnsi="Arial" w:cs="Arial"/>
          <w:b/>
          <w:bCs/>
          <w:sz w:val="24"/>
          <w:szCs w:val="24"/>
        </w:rPr>
        <w:t xml:space="preserve"> – 16:30 p</w:t>
      </w:r>
      <w:r w:rsidRPr="00940D67">
        <w:rPr>
          <w:rFonts w:ascii="Arial" w:hAnsi="Arial" w:cs="Arial"/>
          <w:b/>
          <w:bCs/>
          <w:sz w:val="24"/>
          <w:szCs w:val="24"/>
        </w:rPr>
        <w:t>m)</w:t>
      </w:r>
      <w:r w:rsidRPr="00940D67">
        <w:rPr>
          <w:rFonts w:ascii="Arial" w:hAnsi="Arial" w:cs="Arial"/>
          <w:bCs/>
          <w:sz w:val="24"/>
          <w:szCs w:val="24"/>
        </w:rPr>
        <w:t xml:space="preserve"> </w:t>
      </w:r>
      <w:r w:rsidRPr="00940D67">
        <w:rPr>
          <w:rFonts w:ascii="Arial" w:hAnsi="Arial" w:cs="Arial"/>
          <w:bCs/>
          <w:sz w:val="24"/>
          <w:szCs w:val="24"/>
        </w:rPr>
        <w:tab/>
      </w:r>
    </w:p>
    <w:p w:rsidR="002B537F" w:rsidRDefault="00A421DD" w:rsidP="002B537F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7"/>
          <w:szCs w:val="27"/>
        </w:rPr>
      </w:pPr>
      <w:r>
        <w:rPr>
          <w:rFonts w:ascii="Arial" w:hAnsi="Arial" w:cs="Arial"/>
          <w:b/>
          <w:bCs/>
          <w:noProof/>
          <w:sz w:val="27"/>
          <w:szCs w:val="27"/>
        </w:rPr>
        <w:pict>
          <v:line id="_x0000_s1026" style="position:absolute;left:0;text-align:left;z-index:251657728" from="-2.7pt,0" to="468.7pt,0" strokeweight="2.25pt"/>
        </w:pict>
      </w:r>
    </w:p>
    <w:p w:rsid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4"/>
          <w:szCs w:val="24"/>
        </w:rPr>
      </w:pPr>
      <w:r w:rsidRPr="002B537F">
        <w:rPr>
          <w:rFonts w:ascii="Arial" w:hAnsi="Arial" w:cs="Arial"/>
          <w:b/>
          <w:bCs/>
          <w:sz w:val="24"/>
          <w:szCs w:val="24"/>
        </w:rPr>
        <w:t>INSTRUCTIONS TO CANDIDATES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 xml:space="preserve">1 </w:t>
      </w:r>
      <w:r w:rsidRPr="002B537F">
        <w:rPr>
          <w:rFonts w:ascii="Arial" w:hAnsi="Arial" w:cs="Arial"/>
          <w:bCs/>
          <w:sz w:val="24"/>
          <w:szCs w:val="24"/>
        </w:rPr>
        <w:tab/>
        <w:t xml:space="preserve">This paper consists of </w:t>
      </w:r>
      <w:r w:rsidRPr="002B537F">
        <w:rPr>
          <w:rFonts w:ascii="Arial" w:hAnsi="Arial" w:cs="Arial"/>
          <w:b/>
          <w:bCs/>
          <w:sz w:val="24"/>
          <w:szCs w:val="24"/>
        </w:rPr>
        <w:t>TWO</w:t>
      </w:r>
      <w:r w:rsidRPr="002B537F">
        <w:rPr>
          <w:rFonts w:ascii="Arial" w:hAnsi="Arial" w:cs="Arial"/>
          <w:bCs/>
          <w:sz w:val="24"/>
          <w:szCs w:val="24"/>
        </w:rPr>
        <w:t xml:space="preserve"> Sections, A and B.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 xml:space="preserve">2 </w:t>
      </w:r>
      <w:r w:rsidRPr="002B537F">
        <w:rPr>
          <w:rFonts w:ascii="Arial" w:hAnsi="Arial" w:cs="Arial"/>
          <w:bCs/>
          <w:sz w:val="24"/>
          <w:szCs w:val="24"/>
        </w:rPr>
        <w:tab/>
        <w:t>Section A consists of 4 questions, each question carries 15 marks.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 xml:space="preserve">Answer </w:t>
      </w:r>
      <w:r w:rsidRPr="002B537F">
        <w:rPr>
          <w:rFonts w:ascii="Arial" w:hAnsi="Arial" w:cs="Arial"/>
          <w:b/>
          <w:bCs/>
          <w:sz w:val="24"/>
          <w:szCs w:val="24"/>
        </w:rPr>
        <w:t>ALL</w:t>
      </w:r>
      <w:r w:rsidRPr="002B537F">
        <w:rPr>
          <w:rFonts w:ascii="Arial" w:hAnsi="Arial" w:cs="Arial"/>
          <w:bCs/>
          <w:sz w:val="24"/>
          <w:szCs w:val="24"/>
        </w:rPr>
        <w:t xml:space="preserve"> questions.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 xml:space="preserve">3 </w:t>
      </w:r>
      <w:r w:rsidRPr="002B537F">
        <w:rPr>
          <w:rFonts w:ascii="Arial" w:hAnsi="Arial" w:cs="Arial"/>
          <w:bCs/>
          <w:sz w:val="24"/>
          <w:szCs w:val="24"/>
        </w:rPr>
        <w:tab/>
        <w:t xml:space="preserve">Section B consists of 4 questions, each question carries 20 marks. Answer </w:t>
      </w:r>
      <w:r w:rsidRPr="002B537F">
        <w:rPr>
          <w:rFonts w:ascii="Arial" w:hAnsi="Arial" w:cs="Arial"/>
          <w:b/>
          <w:bCs/>
          <w:sz w:val="24"/>
          <w:szCs w:val="24"/>
        </w:rPr>
        <w:t>ANY TWO</w:t>
      </w:r>
      <w:r w:rsidRPr="002B537F">
        <w:rPr>
          <w:rFonts w:ascii="Arial" w:hAnsi="Arial" w:cs="Arial"/>
          <w:bCs/>
          <w:sz w:val="24"/>
          <w:szCs w:val="24"/>
        </w:rPr>
        <w:t xml:space="preserve"> questions.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>4</w:t>
      </w:r>
      <w:r w:rsidRPr="002B537F">
        <w:rPr>
          <w:rFonts w:ascii="Arial" w:hAnsi="Arial" w:cs="Arial"/>
          <w:bCs/>
          <w:sz w:val="24"/>
          <w:szCs w:val="24"/>
        </w:rPr>
        <w:tab/>
        <w:t xml:space="preserve">You will be allowed </w:t>
      </w:r>
      <w:r w:rsidRPr="002B537F">
        <w:rPr>
          <w:rFonts w:ascii="Arial" w:hAnsi="Arial" w:cs="Arial"/>
          <w:b/>
          <w:bCs/>
          <w:sz w:val="24"/>
          <w:szCs w:val="24"/>
        </w:rPr>
        <w:t>10 minutes</w:t>
      </w:r>
      <w:r w:rsidRPr="002B537F">
        <w:rPr>
          <w:rFonts w:ascii="Arial" w:hAnsi="Arial" w:cs="Arial"/>
          <w:bCs/>
          <w:sz w:val="24"/>
          <w:szCs w:val="24"/>
        </w:rPr>
        <w:t xml:space="preserve"> to go through the paper before the start of the examination, you may write on this paper but not in the answer book.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>5</w:t>
      </w:r>
      <w:r w:rsidRPr="002B537F">
        <w:rPr>
          <w:rFonts w:ascii="Arial" w:hAnsi="Arial" w:cs="Arial"/>
          <w:bCs/>
          <w:sz w:val="24"/>
          <w:szCs w:val="24"/>
        </w:rPr>
        <w:tab/>
        <w:t>Begin each answer on a new page.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ind w:left="720" w:hanging="72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>6</w:t>
      </w:r>
      <w:r w:rsidRPr="002B537F">
        <w:rPr>
          <w:rFonts w:ascii="Arial" w:hAnsi="Arial" w:cs="Arial"/>
          <w:bCs/>
          <w:sz w:val="24"/>
          <w:szCs w:val="24"/>
        </w:rPr>
        <w:tab/>
      </w:r>
      <w:r w:rsidRPr="002B537F">
        <w:rPr>
          <w:rFonts w:ascii="Arial" w:hAnsi="Arial" w:cs="Arial"/>
          <w:b/>
          <w:bCs/>
          <w:sz w:val="24"/>
          <w:szCs w:val="24"/>
        </w:rPr>
        <w:t>Please write your examination number on each answer book used. Answer sheets without examination numbers will not be marked.</w:t>
      </w:r>
    </w:p>
    <w:p w:rsidR="002B537F" w:rsidRP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Cs/>
          <w:sz w:val="24"/>
          <w:szCs w:val="24"/>
        </w:rPr>
      </w:pPr>
      <w:r w:rsidRPr="002B537F">
        <w:rPr>
          <w:rFonts w:ascii="Arial" w:hAnsi="Arial" w:cs="Arial"/>
          <w:bCs/>
          <w:sz w:val="24"/>
          <w:szCs w:val="24"/>
        </w:rPr>
        <w:t>7</w:t>
      </w:r>
      <w:r w:rsidRPr="002B537F">
        <w:rPr>
          <w:rFonts w:ascii="Arial" w:hAnsi="Arial" w:cs="Arial"/>
          <w:bCs/>
          <w:sz w:val="24"/>
          <w:szCs w:val="24"/>
        </w:rPr>
        <w:tab/>
      </w:r>
      <w:r w:rsidRPr="002B537F">
        <w:rPr>
          <w:rFonts w:ascii="Arial" w:hAnsi="Arial" w:cs="Arial"/>
          <w:bCs/>
          <w:sz w:val="24"/>
          <w:szCs w:val="24"/>
          <w:u w:val="single"/>
        </w:rPr>
        <w:t>DO NOT</w:t>
      </w:r>
      <w:r w:rsidRPr="002B537F">
        <w:rPr>
          <w:rFonts w:ascii="Arial" w:hAnsi="Arial" w:cs="Arial"/>
          <w:bCs/>
          <w:sz w:val="24"/>
          <w:szCs w:val="24"/>
        </w:rPr>
        <w:t xml:space="preserve"> open this question paper until instructed to do so.</w:t>
      </w:r>
    </w:p>
    <w:p w:rsidR="002B537F" w:rsidRPr="003041B7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2B537F" w:rsidRDefault="002B537F" w:rsidP="002B537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17"/>
          <w:szCs w:val="17"/>
        </w:rPr>
      </w:pPr>
    </w:p>
    <w:p w:rsidR="002B537F" w:rsidRDefault="002B537F" w:rsidP="009B3A39">
      <w:pPr>
        <w:jc w:val="both"/>
        <w:rPr>
          <w:b/>
          <w:u w:val="single"/>
        </w:rPr>
      </w:pPr>
    </w:p>
    <w:p w:rsidR="00BB570D" w:rsidRDefault="00BB570D" w:rsidP="009B3A39">
      <w:pPr>
        <w:jc w:val="both"/>
        <w:rPr>
          <w:rFonts w:ascii="Arial" w:hAnsi="Arial" w:cs="Arial"/>
          <w:b/>
          <w:sz w:val="24"/>
          <w:szCs w:val="24"/>
        </w:rPr>
      </w:pPr>
    </w:p>
    <w:p w:rsidR="00103978" w:rsidRPr="00FF13CA" w:rsidRDefault="00103978" w:rsidP="00103978">
      <w:pPr>
        <w:rPr>
          <w:rFonts w:ascii="Arial" w:hAnsi="Arial" w:cs="Arial"/>
          <w:b/>
          <w:sz w:val="28"/>
          <w:szCs w:val="28"/>
        </w:rPr>
      </w:pPr>
      <w:r w:rsidRPr="00FF13CA">
        <w:rPr>
          <w:rFonts w:ascii="Arial" w:hAnsi="Arial" w:cs="Arial"/>
          <w:b/>
          <w:sz w:val="28"/>
          <w:szCs w:val="28"/>
        </w:rPr>
        <w:lastRenderedPageBreak/>
        <w:t>SECTION A</w:t>
      </w:r>
      <w:r w:rsidRPr="00FF13CA">
        <w:rPr>
          <w:rFonts w:ascii="Arial" w:hAnsi="Arial" w:cs="Arial"/>
          <w:b/>
          <w:sz w:val="28"/>
          <w:szCs w:val="28"/>
        </w:rPr>
        <w:tab/>
      </w:r>
      <w:r w:rsidRPr="00FF13CA">
        <w:rPr>
          <w:rFonts w:ascii="Arial" w:hAnsi="Arial" w:cs="Arial"/>
          <w:b/>
          <w:sz w:val="28"/>
          <w:szCs w:val="28"/>
        </w:rPr>
        <w:tab/>
      </w:r>
      <w:r w:rsidRPr="00FF13CA">
        <w:rPr>
          <w:rFonts w:ascii="Arial" w:hAnsi="Arial" w:cs="Arial"/>
          <w:b/>
          <w:sz w:val="28"/>
          <w:szCs w:val="28"/>
        </w:rPr>
        <w:tab/>
        <w:t>(60 MARKS)</w:t>
      </w:r>
    </w:p>
    <w:p w:rsidR="00103978" w:rsidRPr="0091099C" w:rsidRDefault="00103978" w:rsidP="00103978">
      <w:pPr>
        <w:rPr>
          <w:rFonts w:ascii="Arial" w:hAnsi="Arial" w:cs="Arial"/>
          <w:b/>
        </w:rPr>
      </w:pPr>
    </w:p>
    <w:p w:rsidR="00103978" w:rsidRPr="0091099C" w:rsidRDefault="00103978" w:rsidP="00103978">
      <w:pPr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Answer </w:t>
      </w:r>
      <w:r w:rsidRPr="00A944AA">
        <w:rPr>
          <w:rFonts w:ascii="Arial" w:hAnsi="Arial" w:cs="Arial"/>
          <w:b/>
          <w:u w:val="single"/>
        </w:rPr>
        <w:t>ALL</w:t>
      </w:r>
      <w:r w:rsidRPr="0091099C">
        <w:rPr>
          <w:rFonts w:ascii="Arial" w:hAnsi="Arial" w:cs="Arial"/>
        </w:rPr>
        <w:t xml:space="preserve"> questions from this section</w:t>
      </w:r>
    </w:p>
    <w:p w:rsidR="00103978" w:rsidRDefault="00103978" w:rsidP="00103978">
      <w:pPr>
        <w:jc w:val="both"/>
        <w:rPr>
          <w:rFonts w:ascii="Arial" w:hAnsi="Arial" w:cs="Arial"/>
          <w:b/>
        </w:rPr>
      </w:pP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1</w:t>
      </w:r>
    </w:p>
    <w:p w:rsidR="00103978" w:rsidRPr="00BC303A" w:rsidRDefault="00103978" w:rsidP="00103978">
      <w:pPr>
        <w:jc w:val="both"/>
        <w:rPr>
          <w:rFonts w:ascii="Arial" w:hAnsi="Arial" w:cs="Arial"/>
          <w:b/>
          <w:i/>
        </w:rPr>
      </w:pPr>
      <w:r w:rsidRPr="0091099C">
        <w:rPr>
          <w:rFonts w:ascii="Arial" w:hAnsi="Arial" w:cs="Arial"/>
          <w:b/>
        </w:rPr>
        <w:t xml:space="preserve"> </w:t>
      </w:r>
      <w:r w:rsidRPr="0091099C">
        <w:rPr>
          <w:rFonts w:ascii="Arial" w:hAnsi="Arial" w:cs="Arial"/>
        </w:rPr>
        <w:t xml:space="preserve">Explain </w:t>
      </w:r>
      <w:r w:rsidRPr="00DF1E6E">
        <w:rPr>
          <w:rFonts w:ascii="Arial" w:hAnsi="Arial" w:cs="Arial"/>
          <w:b/>
          <w:u w:val="single"/>
        </w:rPr>
        <w:t>five</w:t>
      </w:r>
      <w:r w:rsidRPr="0091099C">
        <w:rPr>
          <w:rFonts w:ascii="Arial" w:hAnsi="Arial" w:cs="Arial"/>
        </w:rPr>
        <w:t xml:space="preserve"> key functions of Corporate Finance.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 xml:space="preserve">   </w:t>
      </w:r>
      <w:r>
        <w:rPr>
          <w:rFonts w:ascii="Arial" w:hAnsi="Arial" w:cs="Arial"/>
        </w:rPr>
        <w:t xml:space="preserve">        </w:t>
      </w:r>
      <w:r w:rsidR="006237BF">
        <w:rPr>
          <w:rFonts w:ascii="Arial" w:hAnsi="Arial" w:cs="Arial"/>
        </w:rPr>
        <w:t xml:space="preserve">                   </w:t>
      </w: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  <w:b/>
        </w:rPr>
        <w:t>(</w:t>
      </w:r>
      <w:r w:rsidRPr="0091099C">
        <w:rPr>
          <w:rFonts w:ascii="Arial" w:hAnsi="Arial" w:cs="Arial"/>
          <w:b/>
        </w:rPr>
        <w:t>Total 15 marks</w:t>
      </w:r>
      <w:r>
        <w:rPr>
          <w:rFonts w:ascii="Arial" w:hAnsi="Arial" w:cs="Arial"/>
          <w:b/>
        </w:rPr>
        <w:t>)</w:t>
      </w:r>
    </w:p>
    <w:p w:rsidR="00103978" w:rsidRDefault="00103978" w:rsidP="00103978">
      <w:pPr>
        <w:jc w:val="both"/>
        <w:rPr>
          <w:rFonts w:ascii="Arial" w:hAnsi="Arial" w:cs="Arial"/>
          <w:b/>
        </w:rPr>
      </w:pPr>
    </w:p>
    <w:p w:rsidR="00103978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2</w:t>
      </w:r>
    </w:p>
    <w:p w:rsidR="00103978" w:rsidRPr="00BC303A" w:rsidRDefault="00103978" w:rsidP="00103978">
      <w:pPr>
        <w:ind w:left="720" w:hanging="72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>(a)</w:t>
      </w:r>
      <w:r w:rsidRPr="0091099C">
        <w:rPr>
          <w:rFonts w:ascii="Arial" w:hAnsi="Arial" w:cs="Arial"/>
        </w:rPr>
        <w:tab/>
        <w:t xml:space="preserve">Define the term </w:t>
      </w:r>
      <w:r w:rsidRPr="00A944AA">
        <w:rPr>
          <w:rFonts w:ascii="Arial" w:hAnsi="Arial" w:cs="Arial"/>
        </w:rPr>
        <w:t>Accounting Rate of Return (ARR)</w:t>
      </w:r>
      <w:r w:rsidRPr="0091099C">
        <w:rPr>
          <w:rFonts w:ascii="Arial" w:hAnsi="Arial" w:cs="Arial"/>
          <w:b/>
        </w:rPr>
        <w:t xml:space="preserve"> </w:t>
      </w:r>
      <w:r w:rsidRPr="00004B70">
        <w:rPr>
          <w:rFonts w:ascii="Arial" w:hAnsi="Arial" w:cs="Arial"/>
        </w:rPr>
        <w:t>and</w:t>
      </w:r>
      <w:r w:rsidRPr="0091099C">
        <w:rPr>
          <w:rFonts w:ascii="Arial" w:hAnsi="Arial" w:cs="Arial"/>
          <w:b/>
        </w:rPr>
        <w:t xml:space="preserve"> </w:t>
      </w:r>
      <w:r w:rsidRPr="0091099C">
        <w:rPr>
          <w:rFonts w:ascii="Arial" w:hAnsi="Arial" w:cs="Arial"/>
        </w:rPr>
        <w:t>explain how it is used in capital investment appraisal.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="00A944A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 w:rsidRPr="00BC303A">
        <w:rPr>
          <w:rFonts w:ascii="Arial" w:hAnsi="Arial" w:cs="Arial"/>
          <w:i/>
        </w:rPr>
        <w:t>(3 marks)</w:t>
      </w: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  <w:b/>
          <w:i/>
        </w:rPr>
      </w:pPr>
      <w:r w:rsidRPr="0091099C">
        <w:rPr>
          <w:rFonts w:ascii="Arial" w:hAnsi="Arial" w:cs="Arial"/>
        </w:rPr>
        <w:t>(b)</w:t>
      </w:r>
      <w:r w:rsidRPr="0091099C">
        <w:rPr>
          <w:rFonts w:ascii="Arial" w:hAnsi="Arial" w:cs="Arial"/>
        </w:rPr>
        <w:tab/>
        <w:t>Apart</w:t>
      </w:r>
      <w:r w:rsidR="00A944AA">
        <w:rPr>
          <w:rFonts w:ascii="Arial" w:hAnsi="Arial" w:cs="Arial"/>
        </w:rPr>
        <w:t xml:space="preserve"> from ARR</w:t>
      </w:r>
      <w:r w:rsidRPr="0091099C">
        <w:rPr>
          <w:rFonts w:ascii="Arial" w:hAnsi="Arial" w:cs="Arial"/>
        </w:rPr>
        <w:t xml:space="preserve">, name any </w:t>
      </w:r>
      <w:r w:rsidRPr="00DF1E6E">
        <w:rPr>
          <w:rFonts w:ascii="Arial" w:hAnsi="Arial" w:cs="Arial"/>
          <w:b/>
          <w:u w:val="single"/>
        </w:rPr>
        <w:t>four</w:t>
      </w:r>
      <w:r w:rsidRPr="0091099C">
        <w:rPr>
          <w:rFonts w:ascii="Arial" w:hAnsi="Arial" w:cs="Arial"/>
        </w:rPr>
        <w:t xml:space="preserve"> other methods that can be used in capital investment appraisal.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  <w:t xml:space="preserve">    </w:t>
      </w:r>
      <w:r w:rsidR="00A944AA">
        <w:rPr>
          <w:rFonts w:ascii="Arial" w:hAnsi="Arial" w:cs="Arial"/>
        </w:rPr>
        <w:t xml:space="preserve">                                                </w:t>
      </w:r>
      <w:r>
        <w:rPr>
          <w:rFonts w:ascii="Arial" w:hAnsi="Arial" w:cs="Arial"/>
        </w:rPr>
        <w:t xml:space="preserve"> </w:t>
      </w:r>
      <w:r w:rsidRPr="0091099C">
        <w:rPr>
          <w:rFonts w:ascii="Arial" w:hAnsi="Arial" w:cs="Arial"/>
        </w:rPr>
        <w:t xml:space="preserve">  </w:t>
      </w:r>
      <w:r w:rsidRPr="00BC303A">
        <w:rPr>
          <w:rFonts w:ascii="Arial" w:hAnsi="Arial" w:cs="Arial"/>
          <w:i/>
        </w:rPr>
        <w:t>(4</w:t>
      </w:r>
      <w:r>
        <w:rPr>
          <w:rFonts w:ascii="Arial" w:hAnsi="Arial" w:cs="Arial"/>
          <w:i/>
        </w:rPr>
        <w:t xml:space="preserve"> </w:t>
      </w:r>
      <w:r w:rsidRPr="00BC303A">
        <w:rPr>
          <w:rFonts w:ascii="Arial" w:hAnsi="Arial" w:cs="Arial"/>
          <w:i/>
        </w:rPr>
        <w:t>marks)</w:t>
      </w:r>
      <w:r w:rsidRPr="0091099C">
        <w:rPr>
          <w:rFonts w:ascii="Arial" w:hAnsi="Arial" w:cs="Arial"/>
        </w:rPr>
        <w:t xml:space="preserve">                                     </w:t>
      </w: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(c)</w:t>
      </w:r>
      <w:r w:rsidRPr="0091099C">
        <w:rPr>
          <w:rFonts w:ascii="Arial" w:hAnsi="Arial" w:cs="Arial"/>
        </w:rPr>
        <w:tab/>
        <w:t>A project has an initial cost of investment of MK25</w:t>
      </w:r>
      <w:proofErr w:type="gramStart"/>
      <w:r w:rsidRPr="0091099C">
        <w:rPr>
          <w:rFonts w:ascii="Arial" w:hAnsi="Arial" w:cs="Arial"/>
        </w:rPr>
        <w:t>,000,000</w:t>
      </w:r>
      <w:proofErr w:type="gramEnd"/>
      <w:r w:rsidRPr="0091099C">
        <w:rPr>
          <w:rFonts w:ascii="Arial" w:hAnsi="Arial" w:cs="Arial"/>
        </w:rPr>
        <w:t>. It is expected to produce the following cash inflows:</w:t>
      </w:r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>Year 1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proofErr w:type="gramStart"/>
      <w:r w:rsidRPr="0091099C">
        <w:rPr>
          <w:rFonts w:ascii="Arial" w:hAnsi="Arial" w:cs="Arial"/>
        </w:rPr>
        <w:t>MK  3,000,000</w:t>
      </w:r>
      <w:proofErr w:type="gramEnd"/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>Year 2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proofErr w:type="gramStart"/>
      <w:r w:rsidRPr="0091099C">
        <w:rPr>
          <w:rFonts w:ascii="Arial" w:hAnsi="Arial" w:cs="Arial"/>
        </w:rPr>
        <w:t>MK  4,500,000</w:t>
      </w:r>
      <w:proofErr w:type="gramEnd"/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>Year 3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</w:r>
      <w:proofErr w:type="gramStart"/>
      <w:r w:rsidRPr="0091099C">
        <w:rPr>
          <w:rFonts w:ascii="Arial" w:hAnsi="Arial" w:cs="Arial"/>
        </w:rPr>
        <w:t>MK  9,000,000</w:t>
      </w:r>
      <w:proofErr w:type="gramEnd"/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>Year 4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>MK11</w:t>
      </w:r>
      <w:proofErr w:type="gramStart"/>
      <w:r w:rsidRPr="0091099C">
        <w:rPr>
          <w:rFonts w:ascii="Arial" w:hAnsi="Arial" w:cs="Arial"/>
        </w:rPr>
        <w:t>,000,000</w:t>
      </w:r>
      <w:proofErr w:type="gramEnd"/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  <w:t>No scrap value is expected. The cost of capital is expected to be 9% over the four years.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  <w:b/>
        </w:rPr>
        <w:t>Required:</w:t>
      </w:r>
    </w:p>
    <w:p w:rsidR="00A944AA" w:rsidRDefault="00A944AA" w:rsidP="00103978">
      <w:pPr>
        <w:spacing w:after="0"/>
        <w:ind w:left="720"/>
        <w:jc w:val="both"/>
        <w:rPr>
          <w:rFonts w:ascii="Arial" w:hAnsi="Arial" w:cs="Arial"/>
        </w:rPr>
      </w:pP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Identify the most suitable capital investment appraisal technique </w:t>
      </w:r>
      <w:r w:rsidRPr="00004B70">
        <w:rPr>
          <w:rFonts w:ascii="Arial" w:hAnsi="Arial" w:cs="Arial"/>
        </w:rPr>
        <w:t>and</w:t>
      </w:r>
      <w:r w:rsidRPr="0091099C">
        <w:rPr>
          <w:rFonts w:ascii="Arial" w:hAnsi="Arial" w:cs="Arial"/>
        </w:rPr>
        <w:t xml:space="preserve"> advise whether the project should be accepted.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BC303A">
        <w:rPr>
          <w:rFonts w:ascii="Arial" w:hAnsi="Arial" w:cs="Arial"/>
          <w:i/>
        </w:rPr>
        <w:t xml:space="preserve"> (8</w:t>
      </w:r>
      <w:r>
        <w:rPr>
          <w:rFonts w:ascii="Arial" w:hAnsi="Arial" w:cs="Arial"/>
          <w:i/>
        </w:rPr>
        <w:t xml:space="preserve"> </w:t>
      </w:r>
      <w:r w:rsidRPr="00BC303A">
        <w:rPr>
          <w:rFonts w:ascii="Arial" w:hAnsi="Arial" w:cs="Arial"/>
          <w:i/>
        </w:rPr>
        <w:t xml:space="preserve">marks)                                                                                </w:t>
      </w:r>
    </w:p>
    <w:p w:rsidR="00103978" w:rsidRPr="00FF13CA" w:rsidRDefault="00103978" w:rsidP="00103978">
      <w:pPr>
        <w:ind w:left="720"/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</w:t>
      </w:r>
      <w:r w:rsidRPr="00FF13CA">
        <w:rPr>
          <w:rFonts w:ascii="Arial" w:hAnsi="Arial" w:cs="Arial"/>
          <w:b/>
        </w:rPr>
        <w:t>(Total 15 marks)</w:t>
      </w:r>
      <w:r w:rsidRPr="00FF13CA">
        <w:rPr>
          <w:rFonts w:ascii="Arial" w:hAnsi="Arial" w:cs="Arial"/>
          <w:b/>
        </w:rPr>
        <w:tab/>
      </w:r>
      <w:r w:rsidRPr="00FF13CA">
        <w:rPr>
          <w:rFonts w:ascii="Arial" w:hAnsi="Arial" w:cs="Arial"/>
          <w:b/>
        </w:rPr>
        <w:tab/>
        <w:t xml:space="preserve">     </w:t>
      </w:r>
      <w:r w:rsidRPr="00FF13CA">
        <w:rPr>
          <w:rFonts w:ascii="Arial" w:hAnsi="Arial" w:cs="Arial"/>
          <w:b/>
          <w:i/>
        </w:rPr>
        <w:t xml:space="preserve">       </w:t>
      </w:r>
      <w:r>
        <w:rPr>
          <w:rFonts w:ascii="Arial" w:hAnsi="Arial" w:cs="Arial"/>
          <w:b/>
          <w:i/>
        </w:rPr>
        <w:t xml:space="preserve"> 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3</w:t>
      </w:r>
    </w:p>
    <w:p w:rsidR="00103978" w:rsidRPr="0091099C" w:rsidRDefault="00103978" w:rsidP="00103978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There are </w:t>
      </w:r>
      <w:r w:rsidRPr="00103978">
        <w:rPr>
          <w:rFonts w:ascii="Arial" w:hAnsi="Arial" w:cs="Arial"/>
          <w:b/>
          <w:u w:val="single"/>
        </w:rPr>
        <w:t>two</w:t>
      </w:r>
      <w:r w:rsidRPr="0091099C">
        <w:rPr>
          <w:rFonts w:ascii="Arial" w:hAnsi="Arial" w:cs="Arial"/>
        </w:rPr>
        <w:t xml:space="preserve"> elements of risk attached to any security: systematic (market) and   unsystematic (specific).</w:t>
      </w:r>
      <w:r w:rsidRPr="0091099C">
        <w:rPr>
          <w:rFonts w:ascii="Arial" w:hAnsi="Arial" w:cs="Arial"/>
        </w:rPr>
        <w:tab/>
        <w:t xml:space="preserve">           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</w:rPr>
        <w:tab/>
        <w:t xml:space="preserve">        </w:t>
      </w: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</w:rPr>
      </w:pPr>
    </w:p>
    <w:p w:rsidR="00103978" w:rsidRPr="0091099C" w:rsidRDefault="00103978" w:rsidP="00103978">
      <w:pPr>
        <w:ind w:firstLine="360"/>
        <w:jc w:val="both"/>
        <w:rPr>
          <w:rFonts w:ascii="Arial" w:hAnsi="Arial" w:cs="Arial"/>
        </w:rPr>
      </w:pPr>
      <w:r w:rsidRPr="0091099C">
        <w:rPr>
          <w:rFonts w:ascii="Arial" w:hAnsi="Arial" w:cs="Arial"/>
          <w:b/>
        </w:rPr>
        <w:t>Required</w:t>
      </w:r>
      <w:r w:rsidRPr="0091099C">
        <w:rPr>
          <w:rFonts w:ascii="Arial" w:hAnsi="Arial" w:cs="Arial"/>
        </w:rPr>
        <w:t>:</w:t>
      </w:r>
    </w:p>
    <w:p w:rsidR="00103978" w:rsidRPr="00BC303A" w:rsidRDefault="00103978" w:rsidP="00103978">
      <w:pPr>
        <w:ind w:left="360"/>
        <w:rPr>
          <w:rFonts w:ascii="Arial" w:hAnsi="Arial" w:cs="Arial"/>
          <w:b/>
          <w:i/>
        </w:rPr>
      </w:pPr>
      <w:r w:rsidRPr="0091099C">
        <w:rPr>
          <w:rFonts w:ascii="Arial" w:hAnsi="Arial" w:cs="Arial"/>
        </w:rPr>
        <w:t xml:space="preserve">Explain the difference between these </w:t>
      </w:r>
      <w:r w:rsidRPr="006237BF">
        <w:rPr>
          <w:rFonts w:ascii="Arial" w:hAnsi="Arial" w:cs="Arial"/>
          <w:b/>
          <w:u w:val="single"/>
        </w:rPr>
        <w:t>two</w:t>
      </w:r>
      <w:r w:rsidRPr="0091099C">
        <w:rPr>
          <w:rFonts w:ascii="Arial" w:hAnsi="Arial" w:cs="Arial"/>
        </w:rPr>
        <w:t xml:space="preserve"> elements of risk. Use a diagram to enhance your argument(s)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BC303A">
        <w:rPr>
          <w:rFonts w:ascii="Arial" w:hAnsi="Arial" w:cs="Arial"/>
          <w:i/>
        </w:rPr>
        <w:t xml:space="preserve">(10 marks)                                                               </w:t>
      </w:r>
    </w:p>
    <w:p w:rsidR="00103978" w:rsidRPr="00BC303A" w:rsidRDefault="00103978" w:rsidP="00103978">
      <w:pPr>
        <w:ind w:hanging="720"/>
        <w:jc w:val="both"/>
        <w:rPr>
          <w:rFonts w:ascii="Arial" w:hAnsi="Arial" w:cs="Arial"/>
          <w:i/>
        </w:rPr>
      </w:pPr>
    </w:p>
    <w:p w:rsidR="00103978" w:rsidRDefault="00103978" w:rsidP="00103978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lastRenderedPageBreak/>
        <w:t>In what way does Capital Asset Pricing Model (CAPM) use the systematic risk of individual securities</w:t>
      </w:r>
      <w:r w:rsidRPr="00BC303A">
        <w:rPr>
          <w:rFonts w:ascii="Arial" w:hAnsi="Arial" w:cs="Arial"/>
          <w:i/>
        </w:rPr>
        <w:t xml:space="preserve">?                                                          </w:t>
      </w:r>
      <w:r>
        <w:rPr>
          <w:rFonts w:ascii="Arial" w:hAnsi="Arial" w:cs="Arial"/>
          <w:i/>
        </w:rPr>
        <w:t xml:space="preserve">                        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</w:t>
      </w:r>
      <w:r w:rsidRPr="00BC303A">
        <w:rPr>
          <w:rFonts w:ascii="Arial" w:hAnsi="Arial" w:cs="Arial"/>
          <w:i/>
        </w:rPr>
        <w:t xml:space="preserve"> (3 marks)</w:t>
      </w:r>
    </w:p>
    <w:p w:rsidR="00103978" w:rsidRPr="00BC303A" w:rsidRDefault="00103978" w:rsidP="00103978">
      <w:pPr>
        <w:spacing w:after="0" w:line="240" w:lineRule="auto"/>
        <w:jc w:val="both"/>
        <w:rPr>
          <w:rFonts w:ascii="Arial" w:hAnsi="Arial" w:cs="Arial"/>
          <w:i/>
        </w:rPr>
      </w:pPr>
    </w:p>
    <w:p w:rsidR="00103978" w:rsidRPr="00BC303A" w:rsidRDefault="00103978" w:rsidP="00103978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List any </w:t>
      </w:r>
      <w:r w:rsidRPr="00004B70">
        <w:rPr>
          <w:rFonts w:ascii="Arial" w:hAnsi="Arial" w:cs="Arial"/>
          <w:b/>
          <w:u w:val="single"/>
        </w:rPr>
        <w:t>two</w:t>
      </w:r>
      <w:r w:rsidRPr="0091099C">
        <w:rPr>
          <w:rFonts w:ascii="Arial" w:hAnsi="Arial" w:cs="Arial"/>
          <w:b/>
        </w:rPr>
        <w:t xml:space="preserve"> </w:t>
      </w:r>
      <w:r w:rsidRPr="0091099C">
        <w:rPr>
          <w:rFonts w:ascii="Arial" w:hAnsi="Arial" w:cs="Arial"/>
        </w:rPr>
        <w:t>areas of application of CAPM</w:t>
      </w:r>
      <w:r w:rsidRPr="00BC303A">
        <w:rPr>
          <w:rFonts w:ascii="Arial" w:hAnsi="Arial" w:cs="Arial"/>
        </w:rPr>
        <w:t xml:space="preserve">.                              </w:t>
      </w:r>
      <w:r>
        <w:rPr>
          <w:rFonts w:ascii="Arial" w:hAnsi="Arial" w:cs="Arial"/>
        </w:rPr>
        <w:t xml:space="preserve">                   </w:t>
      </w:r>
      <w:r>
        <w:rPr>
          <w:rFonts w:ascii="Arial" w:hAnsi="Arial" w:cs="Arial"/>
        </w:rPr>
        <w:tab/>
      </w:r>
      <w:r w:rsidRPr="00BC303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  </w:t>
      </w:r>
      <w:r w:rsidRPr="00BC303A">
        <w:rPr>
          <w:rFonts w:ascii="Arial" w:hAnsi="Arial" w:cs="Arial"/>
          <w:i/>
        </w:rPr>
        <w:t>(2 marks)</w:t>
      </w:r>
    </w:p>
    <w:p w:rsidR="00103978" w:rsidRPr="0091099C" w:rsidRDefault="00103978" w:rsidP="00103978">
      <w:pPr>
        <w:ind w:left="2880" w:firstLine="72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 xml:space="preserve">                    </w:t>
      </w:r>
      <w:r>
        <w:rPr>
          <w:rFonts w:ascii="Arial" w:hAnsi="Arial" w:cs="Arial"/>
          <w:b/>
        </w:rPr>
        <w:t xml:space="preserve">                        </w:t>
      </w:r>
      <w:r w:rsidRPr="0091099C">
        <w:rPr>
          <w:rFonts w:ascii="Arial" w:hAnsi="Arial" w:cs="Arial"/>
          <w:b/>
        </w:rPr>
        <w:t xml:space="preserve">  </w:t>
      </w:r>
      <w:r>
        <w:rPr>
          <w:rFonts w:ascii="Arial" w:hAnsi="Arial" w:cs="Arial"/>
          <w:b/>
        </w:rPr>
        <w:t xml:space="preserve">                    </w:t>
      </w:r>
      <w:r w:rsidRPr="0091099C">
        <w:rPr>
          <w:rFonts w:ascii="Arial" w:hAnsi="Arial" w:cs="Arial"/>
          <w:b/>
        </w:rPr>
        <w:t>(Total 15 marks)</w:t>
      </w:r>
    </w:p>
    <w:p w:rsidR="00FB61B9" w:rsidRDefault="00FB61B9" w:rsidP="00103978">
      <w:pPr>
        <w:jc w:val="both"/>
        <w:rPr>
          <w:rFonts w:ascii="Arial" w:hAnsi="Arial" w:cs="Arial"/>
          <w:b/>
        </w:rPr>
      </w:pP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4</w:t>
      </w:r>
    </w:p>
    <w:p w:rsidR="00103978" w:rsidRPr="0091099C" w:rsidRDefault="00103978" w:rsidP="00103978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Mergers and acquisitions (M &amp; As) are often categorized as </w:t>
      </w:r>
      <w:r w:rsidRPr="00004B70">
        <w:rPr>
          <w:rFonts w:ascii="Arial" w:hAnsi="Arial" w:cs="Arial"/>
        </w:rPr>
        <w:t>horizontal merger, vertical merger and conglomerate merger or diversification.</w:t>
      </w:r>
      <w:r w:rsidRPr="0091099C">
        <w:rPr>
          <w:rFonts w:ascii="Arial" w:hAnsi="Arial" w:cs="Arial"/>
        </w:rPr>
        <w:t xml:space="preserve"> </w:t>
      </w:r>
    </w:p>
    <w:p w:rsidR="00103978" w:rsidRPr="0091099C" w:rsidRDefault="00103978" w:rsidP="00103978">
      <w:pPr>
        <w:jc w:val="both"/>
        <w:rPr>
          <w:rFonts w:ascii="Arial" w:hAnsi="Arial" w:cs="Arial"/>
        </w:rPr>
      </w:pPr>
    </w:p>
    <w:p w:rsidR="00103978" w:rsidRPr="0091099C" w:rsidRDefault="00103978" w:rsidP="006237BF">
      <w:pPr>
        <w:spacing w:after="0"/>
        <w:ind w:left="36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Required:</w:t>
      </w:r>
    </w:p>
    <w:p w:rsidR="00A944AA" w:rsidRDefault="00A944AA" w:rsidP="006237BF">
      <w:pPr>
        <w:spacing w:after="0"/>
        <w:ind w:left="360"/>
        <w:jc w:val="both"/>
        <w:rPr>
          <w:rFonts w:ascii="Arial" w:hAnsi="Arial" w:cs="Arial"/>
        </w:rPr>
      </w:pPr>
    </w:p>
    <w:p w:rsidR="00103978" w:rsidRDefault="00103978" w:rsidP="006237BF">
      <w:pPr>
        <w:spacing w:after="0"/>
        <w:ind w:left="36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Briefly explain what each of these </w:t>
      </w:r>
      <w:r w:rsidRPr="00004B70">
        <w:rPr>
          <w:rFonts w:ascii="Arial" w:hAnsi="Arial" w:cs="Arial"/>
          <w:b/>
          <w:u w:val="single"/>
        </w:rPr>
        <w:t>three</w:t>
      </w:r>
      <w:r w:rsidRPr="0091099C">
        <w:rPr>
          <w:rFonts w:ascii="Arial" w:hAnsi="Arial" w:cs="Arial"/>
        </w:rPr>
        <w:t xml:space="preserve"> terms mean in the classification of acquisitions</w:t>
      </w:r>
      <w:r w:rsidRPr="00BC303A">
        <w:rPr>
          <w:rFonts w:ascii="Arial" w:hAnsi="Arial" w:cs="Arial"/>
        </w:rPr>
        <w:t xml:space="preserve">.                                                                                 </w:t>
      </w:r>
      <w:r>
        <w:rPr>
          <w:rFonts w:ascii="Arial" w:hAnsi="Arial" w:cs="Arial"/>
        </w:rPr>
        <w:t xml:space="preserve">                  </w:t>
      </w:r>
    </w:p>
    <w:p w:rsidR="00103978" w:rsidRPr="00BC303A" w:rsidRDefault="00103978" w:rsidP="00103978">
      <w:pPr>
        <w:spacing w:after="0"/>
        <w:ind w:left="36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 (6 marks)</w:t>
      </w:r>
    </w:p>
    <w:p w:rsidR="00103978" w:rsidRPr="00004B70" w:rsidRDefault="00103978" w:rsidP="00103978">
      <w:pPr>
        <w:numPr>
          <w:ilvl w:val="0"/>
          <w:numId w:val="22"/>
        </w:numPr>
        <w:spacing w:after="0" w:line="240" w:lineRule="auto"/>
        <w:jc w:val="both"/>
        <w:rPr>
          <w:rFonts w:ascii="Arial" w:hAnsi="Arial" w:cs="Arial"/>
        </w:rPr>
      </w:pPr>
      <w:r w:rsidRPr="00004B70">
        <w:rPr>
          <w:rFonts w:ascii="Arial" w:hAnsi="Arial" w:cs="Arial"/>
        </w:rPr>
        <w:t>Acquisition motives may be defined in terms of the acquirer’s corporate</w:t>
      </w:r>
      <w:r>
        <w:rPr>
          <w:rFonts w:ascii="Arial" w:hAnsi="Arial" w:cs="Arial"/>
        </w:rPr>
        <w:t xml:space="preserve"> </w:t>
      </w:r>
      <w:r w:rsidRPr="00004B70">
        <w:rPr>
          <w:rFonts w:ascii="Arial" w:hAnsi="Arial" w:cs="Arial"/>
        </w:rPr>
        <w:t xml:space="preserve">and business strategy objectives.   </w:t>
      </w:r>
    </w:p>
    <w:p w:rsidR="00103978" w:rsidRPr="0091099C" w:rsidRDefault="00103978" w:rsidP="00103978">
      <w:pPr>
        <w:jc w:val="both"/>
        <w:rPr>
          <w:rFonts w:ascii="Arial" w:hAnsi="Arial" w:cs="Arial"/>
        </w:rPr>
      </w:pPr>
    </w:p>
    <w:p w:rsidR="00103978" w:rsidRPr="0091099C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Pr="0091099C">
        <w:rPr>
          <w:rFonts w:ascii="Arial" w:hAnsi="Arial" w:cs="Arial"/>
          <w:b/>
        </w:rPr>
        <w:t>Required:</w:t>
      </w:r>
    </w:p>
    <w:p w:rsidR="00A944AA" w:rsidRDefault="00A944AA" w:rsidP="00103978">
      <w:pPr>
        <w:spacing w:after="0"/>
        <w:ind w:left="360"/>
        <w:jc w:val="both"/>
        <w:rPr>
          <w:rFonts w:ascii="Arial" w:hAnsi="Arial" w:cs="Arial"/>
        </w:rPr>
      </w:pPr>
    </w:p>
    <w:p w:rsidR="00103978" w:rsidRPr="00BC303A" w:rsidRDefault="00103978" w:rsidP="00103978">
      <w:pPr>
        <w:spacing w:after="0"/>
        <w:ind w:left="36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State any </w:t>
      </w:r>
      <w:r w:rsidRPr="00004B70">
        <w:rPr>
          <w:rFonts w:ascii="Arial" w:hAnsi="Arial" w:cs="Arial"/>
          <w:b/>
          <w:u w:val="single"/>
        </w:rPr>
        <w:t>six</w:t>
      </w:r>
      <w:r w:rsidRPr="0091099C">
        <w:rPr>
          <w:rFonts w:ascii="Arial" w:hAnsi="Arial" w:cs="Arial"/>
        </w:rPr>
        <w:t xml:space="preserve"> main reasons for a decision of one organization to merge with another organization.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              </w:t>
      </w:r>
      <w:r w:rsidRPr="00BC303A">
        <w:rPr>
          <w:rFonts w:ascii="Arial" w:hAnsi="Arial" w:cs="Arial"/>
          <w:i/>
        </w:rPr>
        <w:t xml:space="preserve">(9 marks)                                                                         </w:t>
      </w:r>
    </w:p>
    <w:p w:rsidR="00103978" w:rsidRPr="0091099C" w:rsidRDefault="00103978" w:rsidP="00103978">
      <w:pPr>
        <w:spacing w:after="0"/>
        <w:ind w:left="1080"/>
        <w:jc w:val="both"/>
        <w:rPr>
          <w:rFonts w:ascii="Arial" w:hAnsi="Arial" w:cs="Arial"/>
        </w:rPr>
      </w:pPr>
      <w:r w:rsidRPr="0091099C">
        <w:rPr>
          <w:rFonts w:ascii="Arial" w:hAnsi="Arial" w:cs="Arial"/>
          <w:b/>
        </w:rPr>
        <w:t xml:space="preserve">                                                                </w:t>
      </w:r>
      <w:r>
        <w:rPr>
          <w:rFonts w:ascii="Arial" w:hAnsi="Arial" w:cs="Arial"/>
          <w:b/>
        </w:rPr>
        <w:t xml:space="preserve">                  </w:t>
      </w:r>
      <w:r>
        <w:rPr>
          <w:rFonts w:ascii="Arial" w:hAnsi="Arial" w:cs="Arial"/>
          <w:b/>
        </w:rPr>
        <w:tab/>
        <w:t xml:space="preserve">                   </w:t>
      </w:r>
      <w:r w:rsidRPr="0091099C">
        <w:rPr>
          <w:rFonts w:ascii="Arial" w:hAnsi="Arial" w:cs="Arial"/>
          <w:b/>
        </w:rPr>
        <w:t>(Total 15 marks)</w:t>
      </w:r>
    </w:p>
    <w:p w:rsidR="00103978" w:rsidRPr="0091099C" w:rsidRDefault="00103978" w:rsidP="00103978">
      <w:pPr>
        <w:spacing w:after="0"/>
        <w:ind w:left="1080"/>
        <w:jc w:val="both"/>
        <w:rPr>
          <w:rFonts w:ascii="Arial" w:hAnsi="Arial" w:cs="Arial"/>
        </w:rPr>
      </w:pPr>
    </w:p>
    <w:p w:rsidR="00103978" w:rsidRPr="0091099C" w:rsidRDefault="00103978" w:rsidP="00103978">
      <w:pPr>
        <w:ind w:left="1080"/>
        <w:jc w:val="both"/>
        <w:rPr>
          <w:rFonts w:ascii="Arial" w:hAnsi="Arial" w:cs="Arial"/>
        </w:rPr>
      </w:pPr>
    </w:p>
    <w:p w:rsidR="00103978" w:rsidRDefault="00103978" w:rsidP="00103978">
      <w:pPr>
        <w:jc w:val="both"/>
        <w:rPr>
          <w:rFonts w:ascii="Arial" w:hAnsi="Arial" w:cs="Arial"/>
        </w:rPr>
      </w:pPr>
    </w:p>
    <w:p w:rsidR="00103978" w:rsidRPr="00DF1E6E" w:rsidRDefault="00103978" w:rsidP="00103978">
      <w:pPr>
        <w:rPr>
          <w:rFonts w:ascii="Arial" w:hAnsi="Arial" w:cs="Arial"/>
          <w:b/>
          <w:sz w:val="28"/>
          <w:szCs w:val="28"/>
        </w:rPr>
      </w:pPr>
      <w:r w:rsidRPr="00DF1E6E">
        <w:rPr>
          <w:rFonts w:ascii="Arial" w:hAnsi="Arial" w:cs="Arial"/>
          <w:b/>
          <w:sz w:val="28"/>
          <w:szCs w:val="28"/>
        </w:rPr>
        <w:t>SECTION B</w:t>
      </w:r>
      <w:r w:rsidRPr="00DF1E6E">
        <w:rPr>
          <w:rFonts w:ascii="Arial" w:hAnsi="Arial" w:cs="Arial"/>
          <w:b/>
          <w:sz w:val="28"/>
          <w:szCs w:val="28"/>
        </w:rPr>
        <w:tab/>
      </w:r>
      <w:r w:rsidRPr="00DF1E6E">
        <w:rPr>
          <w:rFonts w:ascii="Arial" w:hAnsi="Arial" w:cs="Arial"/>
          <w:b/>
          <w:sz w:val="28"/>
          <w:szCs w:val="28"/>
        </w:rPr>
        <w:tab/>
      </w:r>
      <w:r w:rsidRPr="00DF1E6E">
        <w:rPr>
          <w:rFonts w:ascii="Arial" w:hAnsi="Arial" w:cs="Arial"/>
          <w:b/>
          <w:sz w:val="28"/>
          <w:szCs w:val="28"/>
        </w:rPr>
        <w:tab/>
        <w:t>(40 MARKS)</w:t>
      </w:r>
    </w:p>
    <w:p w:rsidR="00103978" w:rsidRPr="00DF1E6E" w:rsidRDefault="00103978" w:rsidP="00103978">
      <w:pPr>
        <w:rPr>
          <w:rFonts w:ascii="Arial" w:hAnsi="Arial" w:cs="Arial"/>
          <w:b/>
          <w:sz w:val="28"/>
          <w:szCs w:val="28"/>
        </w:rPr>
      </w:pPr>
    </w:p>
    <w:p w:rsidR="00103978" w:rsidRPr="0091099C" w:rsidRDefault="00103978" w:rsidP="00103978">
      <w:pPr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Answer </w:t>
      </w:r>
      <w:r w:rsidRPr="00FF13CA">
        <w:rPr>
          <w:rFonts w:ascii="Arial" w:hAnsi="Arial" w:cs="Arial"/>
          <w:b/>
          <w:u w:val="single"/>
        </w:rPr>
        <w:t>ANY TWO</w:t>
      </w:r>
      <w:r w:rsidRPr="0091099C">
        <w:rPr>
          <w:rFonts w:ascii="Arial" w:hAnsi="Arial" w:cs="Arial"/>
        </w:rPr>
        <w:t xml:space="preserve"> questions from this section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</w:p>
    <w:p w:rsidR="00103978" w:rsidRPr="0091099C" w:rsidRDefault="00103978" w:rsidP="00103978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5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  <w:b/>
        </w:rPr>
      </w:pPr>
    </w:p>
    <w:p w:rsidR="00103978" w:rsidRPr="0091099C" w:rsidRDefault="00103978" w:rsidP="00103978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(a) </w:t>
      </w:r>
      <w:r w:rsidRPr="0091099C">
        <w:rPr>
          <w:rFonts w:ascii="Arial" w:hAnsi="Arial" w:cs="Arial"/>
        </w:rPr>
        <w:tab/>
        <w:t xml:space="preserve">Briefly explain what you understand by the term </w:t>
      </w:r>
      <w:r w:rsidRPr="00FB61B9">
        <w:rPr>
          <w:rFonts w:ascii="Arial" w:hAnsi="Arial" w:cs="Arial"/>
        </w:rPr>
        <w:t>Capital Rationing</w:t>
      </w:r>
      <w:r w:rsidRPr="0091099C">
        <w:rPr>
          <w:rFonts w:ascii="Arial" w:hAnsi="Arial" w:cs="Arial"/>
        </w:rPr>
        <w:t xml:space="preserve"> and mention the difference between </w:t>
      </w:r>
      <w:r w:rsidRPr="00004B70">
        <w:rPr>
          <w:rFonts w:ascii="Arial" w:hAnsi="Arial" w:cs="Arial"/>
          <w:b/>
          <w:u w:val="single"/>
        </w:rPr>
        <w:t>two</w:t>
      </w:r>
      <w:r w:rsidRPr="0091099C">
        <w:rPr>
          <w:rFonts w:ascii="Arial" w:hAnsi="Arial" w:cs="Arial"/>
        </w:rPr>
        <w:t xml:space="preserve"> types of Capital Rationing</w:t>
      </w:r>
      <w:r w:rsidRPr="00BC303A">
        <w:rPr>
          <w:rFonts w:ascii="Arial" w:hAnsi="Arial" w:cs="Arial"/>
          <w:i/>
        </w:rPr>
        <w:t xml:space="preserve">.  </w:t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</w:t>
      </w:r>
      <w:r>
        <w:rPr>
          <w:rFonts w:ascii="Arial" w:hAnsi="Arial" w:cs="Arial"/>
          <w:i/>
        </w:rPr>
        <w:tab/>
        <w:t xml:space="preserve">        </w:t>
      </w:r>
      <w:r w:rsidRPr="00BC303A">
        <w:rPr>
          <w:rFonts w:ascii="Arial" w:hAnsi="Arial" w:cs="Arial"/>
          <w:i/>
        </w:rPr>
        <w:t>(5</w:t>
      </w:r>
      <w:r>
        <w:rPr>
          <w:rFonts w:ascii="Arial" w:hAnsi="Arial" w:cs="Arial"/>
          <w:i/>
        </w:rPr>
        <w:t xml:space="preserve"> </w:t>
      </w:r>
      <w:r w:rsidRPr="00BC303A">
        <w:rPr>
          <w:rFonts w:ascii="Arial" w:hAnsi="Arial" w:cs="Arial"/>
          <w:i/>
        </w:rPr>
        <w:t>marks)</w:t>
      </w:r>
      <w:r w:rsidRPr="0091099C">
        <w:rPr>
          <w:rFonts w:ascii="Arial" w:hAnsi="Arial" w:cs="Arial"/>
        </w:rPr>
        <w:t xml:space="preserve">     </w:t>
      </w: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  <w:b/>
          <w:i/>
        </w:rPr>
        <w:t xml:space="preserve">       </w:t>
      </w: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(b)</w:t>
      </w:r>
      <w:r w:rsidRPr="0091099C">
        <w:rPr>
          <w:rFonts w:ascii="Arial" w:hAnsi="Arial" w:cs="Arial"/>
        </w:rPr>
        <w:tab/>
        <w:t xml:space="preserve">The management of </w:t>
      </w:r>
      <w:proofErr w:type="spellStart"/>
      <w:r w:rsidRPr="0091099C">
        <w:rPr>
          <w:rFonts w:ascii="Arial" w:hAnsi="Arial" w:cs="Arial"/>
        </w:rPr>
        <w:t>Lobina</w:t>
      </w:r>
      <w:proofErr w:type="spellEnd"/>
      <w:r w:rsidRPr="0091099C">
        <w:rPr>
          <w:rFonts w:ascii="Arial" w:hAnsi="Arial" w:cs="Arial"/>
        </w:rPr>
        <w:t xml:space="preserve"> Limited have found that for the following year the company has only MK100</w:t>
      </w:r>
      <w:proofErr w:type="gramStart"/>
      <w:r w:rsidRPr="0091099C">
        <w:rPr>
          <w:rFonts w:ascii="Arial" w:hAnsi="Arial" w:cs="Arial"/>
        </w:rPr>
        <w:t>,000,000</w:t>
      </w:r>
      <w:proofErr w:type="gramEnd"/>
      <w:r w:rsidRPr="0091099C">
        <w:rPr>
          <w:rFonts w:ascii="Arial" w:hAnsi="Arial" w:cs="Arial"/>
        </w:rPr>
        <w:t xml:space="preserve"> for investment. The company’s cost of capital is 20%. They are currently considering four independent and divisible projects, as set out in the following table:</w:t>
      </w:r>
    </w:p>
    <w:p w:rsidR="00103978" w:rsidRDefault="00103978" w:rsidP="00103978">
      <w:pPr>
        <w:pBdr>
          <w:bottom w:val="single" w:sz="4" w:space="1" w:color="auto"/>
        </w:pBdr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</w:r>
    </w:p>
    <w:p w:rsidR="00FB61B9" w:rsidRPr="0091099C" w:rsidRDefault="00FB61B9" w:rsidP="00103978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</w:rPr>
        <w:tab/>
      </w:r>
      <w:r w:rsidRPr="0091099C">
        <w:rPr>
          <w:rFonts w:ascii="Arial" w:hAnsi="Arial" w:cs="Arial"/>
          <w:b/>
        </w:rPr>
        <w:t>Project                     Investment Required</w:t>
      </w:r>
      <w:r w:rsidRPr="0091099C">
        <w:rPr>
          <w:rFonts w:ascii="Arial" w:hAnsi="Arial" w:cs="Arial"/>
          <w:b/>
        </w:rPr>
        <w:tab/>
      </w:r>
      <w:r w:rsidRPr="0091099C">
        <w:rPr>
          <w:rFonts w:ascii="Arial" w:hAnsi="Arial" w:cs="Arial"/>
          <w:b/>
        </w:rPr>
        <w:tab/>
      </w:r>
      <w:r w:rsidRPr="0091099C">
        <w:rPr>
          <w:rFonts w:ascii="Arial" w:hAnsi="Arial" w:cs="Arial"/>
          <w:b/>
        </w:rPr>
        <w:tab/>
        <w:t>NPV at 20%</w:t>
      </w:r>
    </w:p>
    <w:p w:rsidR="00103978" w:rsidRPr="0091099C" w:rsidRDefault="00103978" w:rsidP="00103978">
      <w:pPr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  <w:b/>
        </w:rPr>
        <w:t xml:space="preserve">                                                           </w:t>
      </w:r>
      <w:r w:rsidRPr="0091099C">
        <w:rPr>
          <w:rFonts w:ascii="Arial" w:hAnsi="Arial" w:cs="Arial"/>
        </w:rPr>
        <w:t>MK</w:t>
      </w:r>
    </w:p>
    <w:p w:rsidR="00103978" w:rsidRPr="0091099C" w:rsidRDefault="00103978" w:rsidP="006237BF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                W                                </w:t>
      </w:r>
      <w:r w:rsidR="006237BF">
        <w:rPr>
          <w:rFonts w:ascii="Arial" w:hAnsi="Arial" w:cs="Arial"/>
        </w:rPr>
        <w:t xml:space="preserve"> </w:t>
      </w:r>
      <w:r w:rsidRPr="0091099C">
        <w:rPr>
          <w:rFonts w:ascii="Arial" w:hAnsi="Arial" w:cs="Arial"/>
        </w:rPr>
        <w:t xml:space="preserve">  100,000,000                                   48,000,000</w:t>
      </w:r>
    </w:p>
    <w:p w:rsidR="00103978" w:rsidRPr="0091099C" w:rsidRDefault="00103978" w:rsidP="006237BF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                 X                                     20,000,000                                </w:t>
      </w:r>
      <w:r w:rsidR="006237BF">
        <w:rPr>
          <w:rFonts w:ascii="Arial" w:hAnsi="Arial" w:cs="Arial"/>
        </w:rPr>
        <w:t xml:space="preserve"> </w:t>
      </w:r>
      <w:r w:rsidRPr="0091099C">
        <w:rPr>
          <w:rFonts w:ascii="Arial" w:hAnsi="Arial" w:cs="Arial"/>
        </w:rPr>
        <w:t xml:space="preserve">  16,000,000</w:t>
      </w:r>
    </w:p>
    <w:p w:rsidR="00103978" w:rsidRPr="0091099C" w:rsidRDefault="00103978" w:rsidP="006237BF">
      <w:pP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                 Y                                     30,000,000                                 </w:t>
      </w:r>
      <w:r w:rsidR="006237BF">
        <w:rPr>
          <w:rFonts w:ascii="Arial" w:hAnsi="Arial" w:cs="Arial"/>
        </w:rPr>
        <w:t xml:space="preserve"> </w:t>
      </w:r>
      <w:r w:rsidRPr="0091099C">
        <w:rPr>
          <w:rFonts w:ascii="Arial" w:hAnsi="Arial" w:cs="Arial"/>
        </w:rPr>
        <w:t xml:space="preserve"> 18,000,000</w:t>
      </w:r>
    </w:p>
    <w:p w:rsidR="00103978" w:rsidRPr="0091099C" w:rsidRDefault="00103978" w:rsidP="006237BF">
      <w:pPr>
        <w:pBdr>
          <w:bottom w:val="single" w:sz="4" w:space="1" w:color="auto"/>
        </w:pBdr>
        <w:spacing w:after="0"/>
        <w:ind w:left="720" w:hanging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                 Z                                     45,000,000                                   21,000,000</w:t>
      </w:r>
    </w:p>
    <w:p w:rsidR="00FB61B9" w:rsidRDefault="00FB61B9" w:rsidP="006237BF">
      <w:pPr>
        <w:spacing w:after="0"/>
        <w:ind w:left="720" w:hanging="720"/>
        <w:jc w:val="both"/>
        <w:rPr>
          <w:rFonts w:ascii="Arial" w:hAnsi="Arial" w:cs="Arial"/>
          <w:b/>
        </w:rPr>
      </w:pPr>
    </w:p>
    <w:p w:rsidR="00103978" w:rsidRPr="0091099C" w:rsidRDefault="00103978" w:rsidP="006237BF">
      <w:pPr>
        <w:spacing w:after="0"/>
        <w:ind w:left="720" w:hanging="72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Required:</w:t>
      </w:r>
    </w:p>
    <w:p w:rsidR="00103978" w:rsidRPr="00BC303A" w:rsidRDefault="00103978" w:rsidP="006237BF">
      <w:pPr>
        <w:spacing w:after="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How should </w:t>
      </w:r>
      <w:proofErr w:type="spellStart"/>
      <w:r w:rsidRPr="0091099C">
        <w:rPr>
          <w:rFonts w:ascii="Arial" w:hAnsi="Arial" w:cs="Arial"/>
        </w:rPr>
        <w:t>Lobina</w:t>
      </w:r>
      <w:proofErr w:type="spellEnd"/>
      <w:r w:rsidRPr="0091099C">
        <w:rPr>
          <w:rFonts w:ascii="Arial" w:hAnsi="Arial" w:cs="Arial"/>
        </w:rPr>
        <w:t xml:space="preserve"> Limited proceed? Explain using appropriate calculations </w:t>
      </w:r>
      <w:r w:rsidRPr="00004B70">
        <w:rPr>
          <w:rFonts w:ascii="Arial" w:hAnsi="Arial" w:cs="Arial"/>
        </w:rPr>
        <w:t xml:space="preserve">and </w:t>
      </w:r>
      <w:r w:rsidRPr="0091099C">
        <w:rPr>
          <w:rFonts w:ascii="Arial" w:hAnsi="Arial" w:cs="Arial"/>
        </w:rPr>
        <w:t xml:space="preserve">justify your choice.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BC303A">
        <w:rPr>
          <w:rFonts w:ascii="Arial" w:hAnsi="Arial" w:cs="Arial"/>
          <w:i/>
        </w:rPr>
        <w:t xml:space="preserve">(15 marks)                                                                       </w:t>
      </w:r>
    </w:p>
    <w:p w:rsidR="00103978" w:rsidRPr="00DF1E6E" w:rsidRDefault="00103978" w:rsidP="00103978">
      <w:pPr>
        <w:spacing w:after="0"/>
        <w:ind w:firstLine="720"/>
        <w:jc w:val="both"/>
        <w:rPr>
          <w:rFonts w:ascii="Arial" w:hAnsi="Arial" w:cs="Arial"/>
          <w:b/>
        </w:rPr>
      </w:pP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</w:r>
      <w:r>
        <w:rPr>
          <w:rFonts w:ascii="Arial" w:hAnsi="Arial" w:cs="Arial"/>
          <w:i/>
        </w:rPr>
        <w:tab/>
        <w:t xml:space="preserve">       </w:t>
      </w:r>
      <w:r w:rsidRPr="00DF1E6E">
        <w:rPr>
          <w:rFonts w:ascii="Arial" w:hAnsi="Arial" w:cs="Arial"/>
          <w:b/>
        </w:rPr>
        <w:t>(Total 20 marks)</w:t>
      </w:r>
    </w:p>
    <w:p w:rsidR="00255C1E" w:rsidRDefault="00255C1E" w:rsidP="006237BF">
      <w:pPr>
        <w:spacing w:after="0"/>
        <w:jc w:val="both"/>
        <w:rPr>
          <w:rFonts w:ascii="Arial" w:hAnsi="Arial" w:cs="Arial"/>
          <w:b/>
        </w:rPr>
      </w:pPr>
    </w:p>
    <w:p w:rsidR="006237BF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6</w:t>
      </w:r>
    </w:p>
    <w:p w:rsidR="00103978" w:rsidRPr="0091099C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 xml:space="preserve"> </w:t>
      </w:r>
    </w:p>
    <w:p w:rsidR="00103978" w:rsidRPr="0091099C" w:rsidRDefault="00103978" w:rsidP="006237BF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Suppose </w:t>
      </w:r>
      <w:proofErr w:type="spellStart"/>
      <w:r w:rsidRPr="0091099C">
        <w:rPr>
          <w:rFonts w:ascii="Arial" w:hAnsi="Arial" w:cs="Arial"/>
        </w:rPr>
        <w:t>Tayamba</w:t>
      </w:r>
      <w:proofErr w:type="spellEnd"/>
      <w:r w:rsidRPr="0091099C">
        <w:rPr>
          <w:rFonts w:ascii="Arial" w:hAnsi="Arial" w:cs="Arial"/>
        </w:rPr>
        <w:t xml:space="preserve"> </w:t>
      </w:r>
      <w:proofErr w:type="spellStart"/>
      <w:r w:rsidRPr="0091099C">
        <w:rPr>
          <w:rFonts w:ascii="Arial" w:hAnsi="Arial" w:cs="Arial"/>
        </w:rPr>
        <w:t>Bwino</w:t>
      </w:r>
      <w:proofErr w:type="spellEnd"/>
      <w:r w:rsidRPr="0091099C">
        <w:rPr>
          <w:rFonts w:ascii="Arial" w:hAnsi="Arial" w:cs="Arial"/>
        </w:rPr>
        <w:t xml:space="preserve"> Holdings have two investments (A and B) with the following probability distributions:</w:t>
      </w:r>
    </w:p>
    <w:p w:rsidR="00103978" w:rsidRPr="0091099C" w:rsidRDefault="00103978" w:rsidP="00103978">
      <w:pPr>
        <w:pBdr>
          <w:bottom w:val="single" w:sz="4" w:space="1" w:color="auto"/>
        </w:pBdr>
        <w:jc w:val="both"/>
        <w:rPr>
          <w:rFonts w:ascii="Arial" w:hAnsi="Arial" w:cs="Arial"/>
        </w:rPr>
      </w:pPr>
    </w:p>
    <w:p w:rsidR="00103978" w:rsidRPr="0091099C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 xml:space="preserve">Economic </w:t>
      </w:r>
      <w:proofErr w:type="gramStart"/>
      <w:r w:rsidRPr="0091099C">
        <w:rPr>
          <w:rFonts w:ascii="Arial" w:hAnsi="Arial" w:cs="Arial"/>
          <w:b/>
        </w:rPr>
        <w:t xml:space="preserve">outlook                          Investment A                  </w:t>
      </w:r>
      <w:proofErr w:type="gramEnd"/>
      <w:r w:rsidRPr="0091099C">
        <w:rPr>
          <w:rFonts w:ascii="Arial" w:hAnsi="Arial" w:cs="Arial"/>
          <w:b/>
        </w:rPr>
        <w:t xml:space="preserve"> Investment B</w:t>
      </w:r>
    </w:p>
    <w:p w:rsidR="00103978" w:rsidRPr="0091099C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i/>
        </w:rPr>
        <w:t xml:space="preserve">                                                        </w:t>
      </w:r>
      <w:r w:rsidRPr="0091099C">
        <w:rPr>
          <w:rFonts w:ascii="Arial" w:hAnsi="Arial" w:cs="Arial"/>
          <w:b/>
        </w:rPr>
        <w:t xml:space="preserve"> Return    Probability       Return    Probability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Best outcome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(Boom)                                                5%                0.2                 7%        0.2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Most likely outcome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(Growth)                                            15%                0.6                14%       0.6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Worst outcome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(Slump)                                              25%                0.2                21%      0.2</w:t>
      </w:r>
    </w:p>
    <w:p w:rsidR="00FB61B9" w:rsidRDefault="00FB61B9" w:rsidP="006237BF">
      <w:pPr>
        <w:spacing w:after="0"/>
        <w:jc w:val="both"/>
        <w:rPr>
          <w:rFonts w:ascii="Arial" w:hAnsi="Arial" w:cs="Arial"/>
          <w:b/>
        </w:rPr>
      </w:pPr>
    </w:p>
    <w:p w:rsidR="00103978" w:rsidRPr="0091099C" w:rsidRDefault="00103978" w:rsidP="006237BF">
      <w:pPr>
        <w:spacing w:after="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Required:</w:t>
      </w:r>
    </w:p>
    <w:p w:rsidR="00103978" w:rsidRPr="0091099C" w:rsidRDefault="00103978" w:rsidP="00103978">
      <w:pPr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Show the effect of perfect positive and perfect negative correlation between the two investments, assuming the portfolio comprises 40 percent Investment A and 60 percent Investment B. </w:t>
      </w:r>
    </w:p>
    <w:p w:rsidR="00103978" w:rsidRDefault="00103978" w:rsidP="006237BF">
      <w:pPr>
        <w:spacing w:after="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  <w:i/>
        </w:rPr>
        <w:t>Additional notes</w:t>
      </w:r>
    </w:p>
    <w:p w:rsidR="00103978" w:rsidRDefault="00103978" w:rsidP="006237BF">
      <w:pPr>
        <w:pStyle w:val="ListParagraph"/>
        <w:numPr>
          <w:ilvl w:val="0"/>
          <w:numId w:val="19"/>
        </w:numPr>
        <w:spacing w:after="0" w:line="24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To calculate the </w:t>
      </w:r>
      <w:r w:rsidRPr="0091099C">
        <w:rPr>
          <w:rFonts w:ascii="Arial" w:hAnsi="Arial" w:cs="Arial"/>
          <w:b/>
        </w:rPr>
        <w:t>standard deviation of a portfolio which contains two investments,</w:t>
      </w:r>
      <w:r w:rsidRPr="0091099C">
        <w:rPr>
          <w:rFonts w:ascii="Arial" w:hAnsi="Arial" w:cs="Arial"/>
        </w:rPr>
        <w:t xml:space="preserve"> you may use the following formula:</w:t>
      </w:r>
    </w:p>
    <w:p w:rsidR="006237BF" w:rsidRPr="006237BF" w:rsidRDefault="006237BF" w:rsidP="006237BF">
      <w:pPr>
        <w:spacing w:after="0" w:line="240" w:lineRule="auto"/>
        <w:jc w:val="both"/>
        <w:rPr>
          <w:rFonts w:ascii="Arial" w:hAnsi="Arial" w:cs="Arial"/>
        </w:rPr>
      </w:pPr>
    </w:p>
    <w:p w:rsidR="00103978" w:rsidRPr="0091099C" w:rsidRDefault="00103978" w:rsidP="00103978">
      <w:pPr>
        <w:spacing w:line="360" w:lineRule="auto"/>
        <w:ind w:left="720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</w:rPr>
        <w:t>S</w:t>
      </w:r>
      <w:r w:rsidRPr="0091099C">
        <w:rPr>
          <w:rFonts w:ascii="Arial" w:hAnsi="Arial" w:cs="Arial"/>
          <w:vertAlign w:val="subscript"/>
        </w:rPr>
        <w:t xml:space="preserve"> = √ </w:t>
      </w:r>
      <w:proofErr w:type="gramStart"/>
      <w:r w:rsidRPr="0091099C">
        <w:rPr>
          <w:rFonts w:ascii="Arial" w:hAnsi="Arial" w:cs="Arial"/>
        </w:rPr>
        <w:t>(</w:t>
      </w:r>
      <w:r w:rsidRPr="0091099C">
        <w:rPr>
          <w:rFonts w:ascii="Arial" w:hAnsi="Arial" w:cs="Arial"/>
          <w:vertAlign w:val="subscript"/>
        </w:rPr>
        <w:t xml:space="preserve"> x1</w:t>
      </w:r>
      <w:proofErr w:type="gramEnd"/>
      <w:r w:rsidRPr="0091099C">
        <w:rPr>
          <w:rFonts w:ascii="Arial" w:hAnsi="Arial" w:cs="Arial"/>
        </w:rPr>
        <w:t>)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 xml:space="preserve"> δ</w:t>
      </w:r>
      <w:r w:rsidRPr="0091099C">
        <w:rPr>
          <w:rFonts w:ascii="Arial" w:hAnsi="Arial" w:cs="Arial"/>
          <w:vertAlign w:val="subscript"/>
        </w:rPr>
        <w:t>1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+</w:t>
      </w:r>
      <w:r w:rsidRPr="0091099C">
        <w:rPr>
          <w:rFonts w:ascii="Arial" w:hAnsi="Arial" w:cs="Arial"/>
          <w:vertAlign w:val="subscript"/>
        </w:rPr>
        <w:t>(x2)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bscript"/>
        </w:rPr>
        <w:t>2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+2(</w:t>
      </w:r>
      <w:r w:rsidRPr="0091099C">
        <w:rPr>
          <w:rFonts w:ascii="Arial" w:hAnsi="Arial" w:cs="Arial"/>
          <w:vertAlign w:val="subscript"/>
        </w:rPr>
        <w:t xml:space="preserve"> x1</w:t>
      </w:r>
      <w:r w:rsidRPr="0091099C">
        <w:rPr>
          <w:rFonts w:ascii="Arial" w:hAnsi="Arial" w:cs="Arial"/>
        </w:rPr>
        <w:t>)(</w:t>
      </w:r>
      <w:r w:rsidRPr="0091099C">
        <w:rPr>
          <w:rFonts w:ascii="Arial" w:hAnsi="Arial" w:cs="Arial"/>
          <w:vertAlign w:val="subscript"/>
        </w:rPr>
        <w:t>x2</w:t>
      </w:r>
      <w:r w:rsidRPr="0091099C">
        <w:rPr>
          <w:rFonts w:ascii="Arial" w:hAnsi="Arial" w:cs="Arial"/>
        </w:rPr>
        <w:t>)(c)( δ</w:t>
      </w:r>
      <w:r w:rsidRPr="0091099C">
        <w:rPr>
          <w:rFonts w:ascii="Arial" w:hAnsi="Arial" w:cs="Arial"/>
          <w:vertAlign w:val="subscript"/>
        </w:rPr>
        <w:t>1)</w:t>
      </w:r>
      <w:r w:rsidRPr="0091099C">
        <w:rPr>
          <w:rFonts w:ascii="Arial" w:hAnsi="Arial" w:cs="Arial"/>
        </w:rPr>
        <w:t xml:space="preserve"> (δ</w:t>
      </w:r>
      <w:r w:rsidRPr="0091099C">
        <w:rPr>
          <w:rFonts w:ascii="Arial" w:hAnsi="Arial" w:cs="Arial"/>
          <w:vertAlign w:val="subscript"/>
        </w:rPr>
        <w:t>2</w:t>
      </w:r>
      <w:r w:rsidRPr="0091099C">
        <w:rPr>
          <w:rFonts w:ascii="Arial" w:hAnsi="Arial" w:cs="Arial"/>
        </w:rPr>
        <w:t>)</w:t>
      </w:r>
    </w:p>
    <w:p w:rsidR="006237BF" w:rsidRPr="006237BF" w:rsidRDefault="00103978" w:rsidP="006237BF">
      <w:pPr>
        <w:spacing w:after="0"/>
        <w:ind w:firstLine="720"/>
        <w:jc w:val="both"/>
        <w:rPr>
          <w:rFonts w:ascii="Arial" w:hAnsi="Arial" w:cs="Arial"/>
          <w:b/>
        </w:rPr>
      </w:pPr>
      <w:proofErr w:type="gramStart"/>
      <w:r w:rsidRPr="006237BF">
        <w:rPr>
          <w:rFonts w:ascii="Arial" w:hAnsi="Arial" w:cs="Arial"/>
          <w:b/>
        </w:rPr>
        <w:t>where</w:t>
      </w:r>
      <w:proofErr w:type="gramEnd"/>
      <w:r w:rsidRPr="006237BF">
        <w:rPr>
          <w:rFonts w:ascii="Arial" w:hAnsi="Arial" w:cs="Arial"/>
          <w:b/>
        </w:rPr>
        <w:t>:</w:t>
      </w:r>
    </w:p>
    <w:p w:rsidR="00103978" w:rsidRPr="0091099C" w:rsidRDefault="00103978" w:rsidP="006237BF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ab/>
        <w:t xml:space="preserve">S    </w:t>
      </w:r>
      <w:proofErr w:type="gramStart"/>
      <w:r w:rsidRPr="0091099C">
        <w:rPr>
          <w:rFonts w:ascii="Arial" w:hAnsi="Arial" w:cs="Arial"/>
        </w:rPr>
        <w:t>=  the</w:t>
      </w:r>
      <w:proofErr w:type="gramEnd"/>
      <w:r w:rsidRPr="0091099C">
        <w:rPr>
          <w:rFonts w:ascii="Arial" w:hAnsi="Arial" w:cs="Arial"/>
        </w:rPr>
        <w:t xml:space="preserve"> standard deviation of the portfolio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proofErr w:type="gramStart"/>
      <w:r w:rsidRPr="0091099C">
        <w:rPr>
          <w:rFonts w:ascii="Arial" w:hAnsi="Arial" w:cs="Arial"/>
        </w:rPr>
        <w:t>X1  =</w:t>
      </w:r>
      <w:proofErr w:type="gramEnd"/>
      <w:r w:rsidRPr="0091099C">
        <w:rPr>
          <w:rFonts w:ascii="Arial" w:hAnsi="Arial" w:cs="Arial"/>
        </w:rPr>
        <w:t xml:space="preserve">  the weighting applying to the first investment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proofErr w:type="gramStart"/>
      <w:r w:rsidRPr="0091099C">
        <w:rPr>
          <w:rFonts w:ascii="Arial" w:hAnsi="Arial" w:cs="Arial"/>
        </w:rPr>
        <w:t>X2  =</w:t>
      </w:r>
      <w:proofErr w:type="gramEnd"/>
      <w:r w:rsidRPr="0091099C">
        <w:rPr>
          <w:rFonts w:ascii="Arial" w:hAnsi="Arial" w:cs="Arial"/>
        </w:rPr>
        <w:t xml:space="preserve">  the weighting applying to the second investment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bscript"/>
        </w:rPr>
        <w:t>1</w:t>
      </w:r>
      <w:r w:rsidRPr="0091099C">
        <w:rPr>
          <w:rFonts w:ascii="Arial" w:hAnsi="Arial" w:cs="Arial"/>
        </w:rPr>
        <w:t xml:space="preserve">   </w:t>
      </w:r>
      <w:proofErr w:type="gramStart"/>
      <w:r w:rsidRPr="0091099C">
        <w:rPr>
          <w:rFonts w:ascii="Arial" w:hAnsi="Arial" w:cs="Arial"/>
        </w:rPr>
        <w:t>=  the</w:t>
      </w:r>
      <w:proofErr w:type="gramEnd"/>
      <w:r w:rsidRPr="0091099C">
        <w:rPr>
          <w:rFonts w:ascii="Arial" w:hAnsi="Arial" w:cs="Arial"/>
        </w:rPr>
        <w:t xml:space="preserve"> standard deviation of the first investment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bscript"/>
        </w:rPr>
        <w:t>2</w:t>
      </w:r>
      <w:r w:rsidRPr="0091099C">
        <w:rPr>
          <w:rFonts w:ascii="Arial" w:hAnsi="Arial" w:cs="Arial"/>
        </w:rPr>
        <w:t xml:space="preserve">   </w:t>
      </w:r>
      <w:proofErr w:type="gramStart"/>
      <w:r w:rsidRPr="0091099C">
        <w:rPr>
          <w:rFonts w:ascii="Arial" w:hAnsi="Arial" w:cs="Arial"/>
        </w:rPr>
        <w:t>=  the</w:t>
      </w:r>
      <w:proofErr w:type="gramEnd"/>
      <w:r w:rsidRPr="0091099C">
        <w:rPr>
          <w:rFonts w:ascii="Arial" w:hAnsi="Arial" w:cs="Arial"/>
        </w:rPr>
        <w:t xml:space="preserve"> standard deviation of the second investment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c    </w:t>
      </w:r>
      <w:proofErr w:type="gramStart"/>
      <w:r w:rsidRPr="0091099C">
        <w:rPr>
          <w:rFonts w:ascii="Arial" w:hAnsi="Arial" w:cs="Arial"/>
        </w:rPr>
        <w:t>=  the</w:t>
      </w:r>
      <w:proofErr w:type="gramEnd"/>
      <w:r w:rsidRPr="0091099C">
        <w:rPr>
          <w:rFonts w:ascii="Arial" w:hAnsi="Arial" w:cs="Arial"/>
        </w:rPr>
        <w:t xml:space="preserve"> correlation coefficient between the investments</w:t>
      </w:r>
    </w:p>
    <w:p w:rsidR="00103978" w:rsidRPr="0091099C" w:rsidRDefault="00255C1E" w:rsidP="00103978">
      <w:pPr>
        <w:pStyle w:val="ListParagraph"/>
        <w:spacing w:after="0"/>
        <w:jc w:val="both"/>
        <w:rPr>
          <w:rFonts w:ascii="Arial" w:hAnsi="Arial" w:cs="Arial"/>
        </w:rPr>
      </w:pPr>
      <w:r>
        <w:rPr>
          <w:rFonts w:ascii="Arial" w:hAnsi="Arial" w:cs="Arial"/>
        </w:rPr>
        <w:lastRenderedPageBreak/>
        <w:t xml:space="preserve"> </w:t>
      </w:r>
      <w:r w:rsidR="00103978" w:rsidRPr="0091099C">
        <w:rPr>
          <w:rFonts w:ascii="Arial" w:hAnsi="Arial" w:cs="Arial"/>
        </w:rPr>
        <w:t xml:space="preserve">                                          </w:t>
      </w:r>
    </w:p>
    <w:p w:rsidR="00103978" w:rsidRPr="0091099C" w:rsidRDefault="00103978" w:rsidP="00103978">
      <w:pPr>
        <w:spacing w:after="0"/>
        <w:ind w:left="360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  <w:i/>
        </w:rPr>
        <w:t xml:space="preserve">      Alternatively,</w:t>
      </w:r>
    </w:p>
    <w:p w:rsidR="00103978" w:rsidRPr="0091099C" w:rsidRDefault="00103978" w:rsidP="00103978">
      <w:pPr>
        <w:pStyle w:val="ListParagraph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</w:rPr>
        <w:t xml:space="preserve">For </w:t>
      </w:r>
      <w:r w:rsidRPr="0091099C">
        <w:rPr>
          <w:rFonts w:ascii="Arial" w:hAnsi="Arial" w:cs="Arial"/>
          <w:b/>
        </w:rPr>
        <w:t>Standard deviation of a two-asset portfolio (</w:t>
      </w:r>
      <w:proofErr w:type="spellStart"/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bscript"/>
        </w:rPr>
        <w:t>p</w:t>
      </w:r>
      <w:proofErr w:type="spellEnd"/>
      <w:r w:rsidRPr="0091099C">
        <w:rPr>
          <w:rFonts w:ascii="Arial" w:hAnsi="Arial" w:cs="Arial"/>
          <w:b/>
        </w:rPr>
        <w:t xml:space="preserve">) 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The formula is as follows</w:t>
      </w:r>
    </w:p>
    <w:p w:rsidR="00103978" w:rsidRDefault="00103978" w:rsidP="00103978">
      <w:pPr>
        <w:spacing w:after="0"/>
        <w:ind w:left="720"/>
        <w:jc w:val="both"/>
        <w:rPr>
          <w:rFonts w:ascii="Verdana" w:hAnsi="Verdana"/>
        </w:rPr>
      </w:pPr>
      <w:proofErr w:type="spellStart"/>
      <w:proofErr w:type="gramStart"/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bscript"/>
        </w:rPr>
        <w:t>p</w:t>
      </w:r>
      <w:proofErr w:type="spellEnd"/>
      <w:proofErr w:type="gramEnd"/>
      <w:r w:rsidRPr="0091099C">
        <w:rPr>
          <w:rFonts w:ascii="Arial" w:hAnsi="Arial" w:cs="Arial"/>
          <w:vertAlign w:val="subscript"/>
        </w:rPr>
        <w:t xml:space="preserve"> = √a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  <w:vertAlign w:val="subscript"/>
        </w:rPr>
        <w:t>δ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A+(1+a)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δ</w:t>
      </w:r>
      <w:r w:rsidRPr="0091099C">
        <w:rPr>
          <w:rFonts w:ascii="Arial" w:hAnsi="Arial" w:cs="Arial"/>
          <w:vertAlign w:val="superscript"/>
        </w:rPr>
        <w:t>2</w:t>
      </w:r>
      <w:r w:rsidRPr="0091099C">
        <w:rPr>
          <w:rFonts w:ascii="Arial" w:hAnsi="Arial" w:cs="Arial"/>
        </w:rPr>
        <w:t>B+2a(1-a)</w:t>
      </w:r>
      <w:proofErr w:type="spellStart"/>
      <w:r w:rsidRPr="0091099C">
        <w:rPr>
          <w:rFonts w:ascii="Arial" w:hAnsi="Arial" w:cs="Arial"/>
        </w:rPr>
        <w:t>cov</w:t>
      </w:r>
      <w:proofErr w:type="spellEnd"/>
      <w:r w:rsidRPr="0091099C">
        <w:rPr>
          <w:rFonts w:ascii="Arial" w:hAnsi="Arial" w:cs="Arial"/>
        </w:rPr>
        <w:t>(R</w:t>
      </w:r>
      <w:r w:rsidRPr="0091099C">
        <w:rPr>
          <w:rFonts w:ascii="Arial" w:hAnsi="Arial" w:cs="Arial"/>
          <w:vertAlign w:val="subscript"/>
        </w:rPr>
        <w:t>A</w:t>
      </w:r>
      <w:r w:rsidRPr="0091099C">
        <w:rPr>
          <w:rFonts w:ascii="Arial" w:hAnsi="Arial" w:cs="Arial"/>
        </w:rPr>
        <w:t>,R</w:t>
      </w:r>
      <w:r w:rsidRPr="0091099C">
        <w:rPr>
          <w:rFonts w:ascii="Arial" w:hAnsi="Arial" w:cs="Arial"/>
          <w:vertAlign w:val="subscript"/>
        </w:rPr>
        <w:t>B</w:t>
      </w:r>
      <w:r w:rsidRPr="0091099C">
        <w:rPr>
          <w:rFonts w:ascii="Verdana" w:hAnsi="Verdana"/>
        </w:rPr>
        <w:t>)</w:t>
      </w:r>
    </w:p>
    <w:p w:rsidR="006237BF" w:rsidRPr="006237BF" w:rsidRDefault="00103978" w:rsidP="00103978">
      <w:pPr>
        <w:spacing w:after="0"/>
        <w:ind w:firstLine="720"/>
        <w:jc w:val="both"/>
        <w:rPr>
          <w:rFonts w:ascii="Arial" w:hAnsi="Arial" w:cs="Arial"/>
          <w:b/>
        </w:rPr>
      </w:pPr>
      <w:proofErr w:type="gramStart"/>
      <w:r w:rsidRPr="006237BF">
        <w:rPr>
          <w:rFonts w:ascii="Arial" w:hAnsi="Arial" w:cs="Arial"/>
          <w:b/>
        </w:rPr>
        <w:t>where</w:t>
      </w:r>
      <w:proofErr w:type="gramEnd"/>
      <w:r w:rsidRPr="006237BF">
        <w:rPr>
          <w:rFonts w:ascii="Arial" w:hAnsi="Arial" w:cs="Arial"/>
          <w:b/>
        </w:rPr>
        <w:t>:</w:t>
      </w:r>
    </w:p>
    <w:p w:rsidR="00103978" w:rsidRPr="0091099C" w:rsidRDefault="00103978" w:rsidP="00103978">
      <w:pPr>
        <w:spacing w:after="0"/>
        <w:ind w:left="720"/>
        <w:jc w:val="both"/>
        <w:rPr>
          <w:rFonts w:ascii="Arial" w:hAnsi="Arial" w:cs="Arial"/>
        </w:rPr>
      </w:pPr>
      <w:proofErr w:type="gramStart"/>
      <w:r w:rsidRPr="0091099C">
        <w:rPr>
          <w:rFonts w:ascii="Verdana" w:hAnsi="Verdana"/>
        </w:rPr>
        <w:t xml:space="preserve">a  </w:t>
      </w:r>
      <w:r w:rsidRPr="0091099C">
        <w:rPr>
          <w:rFonts w:ascii="Arial" w:hAnsi="Arial" w:cs="Arial"/>
        </w:rPr>
        <w:t>=</w:t>
      </w:r>
      <w:proofErr w:type="gramEnd"/>
      <w:r w:rsidRPr="0091099C">
        <w:rPr>
          <w:rFonts w:ascii="Arial" w:hAnsi="Arial" w:cs="Arial"/>
        </w:rPr>
        <w:t xml:space="preserve">  Proportion of investment in A</w:t>
      </w:r>
    </w:p>
    <w:p w:rsidR="00103978" w:rsidRPr="0091099C" w:rsidRDefault="00103978" w:rsidP="00103978">
      <w:pPr>
        <w:spacing w:after="0"/>
        <w:ind w:left="720"/>
        <w:jc w:val="both"/>
        <w:rPr>
          <w:rFonts w:ascii="Verdana" w:hAnsi="Verdana"/>
        </w:rPr>
      </w:pPr>
      <w:proofErr w:type="spellStart"/>
      <w:proofErr w:type="gramStart"/>
      <w:r w:rsidRPr="0091099C">
        <w:rPr>
          <w:rFonts w:ascii="Verdana" w:hAnsi="Verdana"/>
        </w:rPr>
        <w:t>δ</w:t>
      </w:r>
      <w:r w:rsidRPr="0091099C">
        <w:rPr>
          <w:rFonts w:ascii="Verdana" w:hAnsi="Verdana"/>
          <w:vertAlign w:val="subscript"/>
        </w:rPr>
        <w:t>p</w:t>
      </w:r>
      <w:proofErr w:type="spellEnd"/>
      <w:r w:rsidRPr="0091099C">
        <w:rPr>
          <w:rFonts w:ascii="Verdana" w:hAnsi="Verdana"/>
        </w:rPr>
        <w:t xml:space="preserve">  </w:t>
      </w:r>
      <w:r w:rsidRPr="0091099C">
        <w:rPr>
          <w:rFonts w:ascii="Arial" w:hAnsi="Arial" w:cs="Arial"/>
        </w:rPr>
        <w:t>=</w:t>
      </w:r>
      <w:proofErr w:type="gramEnd"/>
      <w:r w:rsidRPr="0091099C">
        <w:rPr>
          <w:rFonts w:ascii="Arial" w:hAnsi="Arial" w:cs="Arial"/>
        </w:rPr>
        <w:t xml:space="preserve"> Portfolio standard deviation</w:t>
      </w:r>
    </w:p>
    <w:p w:rsidR="00103978" w:rsidRPr="0091099C" w:rsidRDefault="00103978" w:rsidP="00103978">
      <w:pPr>
        <w:spacing w:after="0"/>
        <w:ind w:left="720"/>
        <w:jc w:val="both"/>
        <w:rPr>
          <w:rFonts w:ascii="Verdana" w:hAnsi="Verdana"/>
        </w:rPr>
      </w:pPr>
      <w:proofErr w:type="gramStart"/>
      <w:r w:rsidRPr="0091099C">
        <w:rPr>
          <w:rFonts w:ascii="Verdana" w:hAnsi="Verdana"/>
        </w:rPr>
        <w:t>δ</w:t>
      </w:r>
      <w:r w:rsidRPr="0091099C">
        <w:rPr>
          <w:rFonts w:ascii="Verdana" w:hAnsi="Verdana"/>
          <w:vertAlign w:val="superscript"/>
        </w:rPr>
        <w:t>2</w:t>
      </w:r>
      <w:r w:rsidRPr="0091099C">
        <w:rPr>
          <w:rFonts w:ascii="Verdana" w:hAnsi="Verdana"/>
          <w:vertAlign w:val="subscript"/>
        </w:rPr>
        <w:t>A</w:t>
      </w:r>
      <w:r w:rsidRPr="0091099C">
        <w:rPr>
          <w:rFonts w:ascii="Verdana" w:hAnsi="Verdana"/>
        </w:rPr>
        <w:t xml:space="preserve">  </w:t>
      </w:r>
      <w:r w:rsidRPr="0091099C">
        <w:rPr>
          <w:rFonts w:ascii="Arial" w:hAnsi="Arial" w:cs="Arial"/>
        </w:rPr>
        <w:t>=</w:t>
      </w:r>
      <w:proofErr w:type="gramEnd"/>
      <w:r w:rsidRPr="0091099C">
        <w:rPr>
          <w:rFonts w:ascii="Arial" w:hAnsi="Arial" w:cs="Arial"/>
        </w:rPr>
        <w:t xml:space="preserve"> Variance of investment A</w:t>
      </w:r>
    </w:p>
    <w:p w:rsidR="00103978" w:rsidRPr="0091099C" w:rsidRDefault="00103978" w:rsidP="00103978">
      <w:pPr>
        <w:spacing w:after="0"/>
        <w:ind w:left="720"/>
        <w:jc w:val="both"/>
        <w:rPr>
          <w:rFonts w:ascii="Verdana" w:hAnsi="Verdana"/>
        </w:rPr>
      </w:pPr>
      <w:r w:rsidRPr="0091099C">
        <w:rPr>
          <w:rFonts w:ascii="Verdana" w:hAnsi="Verdana"/>
        </w:rPr>
        <w:t>δ</w:t>
      </w:r>
      <w:r w:rsidRPr="0091099C">
        <w:rPr>
          <w:rFonts w:ascii="Verdana" w:hAnsi="Verdana"/>
          <w:vertAlign w:val="superscript"/>
        </w:rPr>
        <w:t>2</w:t>
      </w:r>
      <w:r w:rsidRPr="0091099C">
        <w:rPr>
          <w:rFonts w:ascii="Verdana" w:hAnsi="Verdana"/>
          <w:vertAlign w:val="subscript"/>
        </w:rPr>
        <w:t>B</w:t>
      </w:r>
      <w:r w:rsidRPr="0091099C">
        <w:rPr>
          <w:rFonts w:ascii="Verdana" w:hAnsi="Verdana"/>
        </w:rPr>
        <w:t xml:space="preserve"> </w:t>
      </w:r>
      <w:r w:rsidRPr="0091099C">
        <w:rPr>
          <w:rFonts w:ascii="Arial" w:hAnsi="Arial" w:cs="Arial"/>
        </w:rPr>
        <w:t>= Variance of investment B</w:t>
      </w:r>
    </w:p>
    <w:p w:rsidR="00103978" w:rsidRPr="0091099C" w:rsidRDefault="00103978" w:rsidP="00103978">
      <w:pPr>
        <w:spacing w:after="0"/>
        <w:ind w:left="720"/>
        <w:jc w:val="both"/>
        <w:rPr>
          <w:rFonts w:ascii="Verdana" w:hAnsi="Verdana"/>
        </w:rPr>
      </w:pPr>
      <w:proofErr w:type="spellStart"/>
      <w:r w:rsidRPr="0091099C">
        <w:rPr>
          <w:rFonts w:ascii="Verdana" w:hAnsi="Verdana"/>
        </w:rPr>
        <w:t>Cov</w:t>
      </w:r>
      <w:proofErr w:type="spellEnd"/>
      <w:r w:rsidRPr="0091099C">
        <w:rPr>
          <w:rFonts w:ascii="Verdana" w:hAnsi="Verdana"/>
        </w:rPr>
        <w:t xml:space="preserve"> (R</w:t>
      </w:r>
      <w:r w:rsidRPr="0091099C">
        <w:rPr>
          <w:rFonts w:ascii="Verdana" w:hAnsi="Verdana"/>
          <w:vertAlign w:val="subscript"/>
        </w:rPr>
        <w:t>A</w:t>
      </w:r>
      <w:proofErr w:type="gramStart"/>
      <w:r w:rsidRPr="0091099C">
        <w:rPr>
          <w:rFonts w:ascii="Verdana" w:hAnsi="Verdana"/>
        </w:rPr>
        <w:t>,R</w:t>
      </w:r>
      <w:r w:rsidRPr="0091099C">
        <w:rPr>
          <w:rFonts w:ascii="Verdana" w:hAnsi="Verdana"/>
          <w:vertAlign w:val="subscript"/>
        </w:rPr>
        <w:t>B</w:t>
      </w:r>
      <w:proofErr w:type="gramEnd"/>
      <w:r w:rsidRPr="0091099C">
        <w:rPr>
          <w:rFonts w:ascii="Verdana" w:hAnsi="Verdana"/>
        </w:rPr>
        <w:t xml:space="preserve">)  </w:t>
      </w:r>
      <w:r w:rsidRPr="0091099C">
        <w:rPr>
          <w:rFonts w:ascii="Arial" w:hAnsi="Arial" w:cs="Arial"/>
        </w:rPr>
        <w:t xml:space="preserve"> = Covariance of A and B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103978">
        <w:rPr>
          <w:rFonts w:ascii="Arial" w:hAnsi="Arial" w:cs="Arial"/>
          <w:b/>
        </w:rPr>
        <w:t>(Total 20 marks)</w:t>
      </w:r>
    </w:p>
    <w:p w:rsidR="00103978" w:rsidRPr="0091099C" w:rsidRDefault="00103978" w:rsidP="00103978">
      <w:pPr>
        <w:spacing w:after="0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                                                                                                             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7</w:t>
      </w:r>
    </w:p>
    <w:p w:rsidR="00103978" w:rsidRPr="0091099C" w:rsidRDefault="00103978" w:rsidP="00103978">
      <w:pPr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Discuss </w:t>
      </w:r>
      <w:r w:rsidRPr="007E1806">
        <w:rPr>
          <w:rFonts w:ascii="Arial" w:hAnsi="Arial" w:cs="Arial"/>
          <w:b/>
          <w:u w:val="single"/>
        </w:rPr>
        <w:t xml:space="preserve">any </w:t>
      </w:r>
      <w:r w:rsidRPr="00DF1E6E">
        <w:rPr>
          <w:rFonts w:ascii="Arial" w:hAnsi="Arial" w:cs="Arial"/>
          <w:b/>
          <w:u w:val="single"/>
        </w:rPr>
        <w:t>five</w:t>
      </w:r>
      <w:r w:rsidRPr="0091099C">
        <w:rPr>
          <w:rFonts w:ascii="Arial" w:hAnsi="Arial" w:cs="Arial"/>
        </w:rPr>
        <w:t xml:space="preserve"> of the following factors affecting Dividend Policy under the following headings: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Legal constraints                                                                    </w:t>
      </w:r>
      <w:r>
        <w:rPr>
          <w:rFonts w:ascii="Arial" w:hAnsi="Arial" w:cs="Arial"/>
        </w:rPr>
        <w:t xml:space="preserve">     </w:t>
      </w: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BC303A">
        <w:rPr>
          <w:rFonts w:ascii="Arial" w:hAnsi="Arial" w:cs="Arial"/>
          <w:i/>
        </w:rPr>
        <w:t>(4 marks)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Growth prospects                                                        </w:t>
      </w:r>
      <w:r>
        <w:rPr>
          <w:rFonts w:ascii="Arial" w:hAnsi="Arial" w:cs="Arial"/>
        </w:rPr>
        <w:t xml:space="preserve">                </w:t>
      </w: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BC303A">
        <w:rPr>
          <w:rFonts w:ascii="Arial" w:hAnsi="Arial" w:cs="Arial"/>
          <w:i/>
        </w:rPr>
        <w:t>(4 marks)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Market considerations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</w:t>
      </w:r>
      <w:r>
        <w:rPr>
          <w:rFonts w:ascii="Arial" w:hAnsi="Arial" w:cs="Arial"/>
        </w:rPr>
        <w:tab/>
        <w:t xml:space="preserve">     </w:t>
      </w:r>
      <w:r w:rsidRPr="0091099C">
        <w:rPr>
          <w:rFonts w:ascii="Arial" w:hAnsi="Arial" w:cs="Arial"/>
        </w:rPr>
        <w:t xml:space="preserve"> </w:t>
      </w:r>
      <w:r w:rsidRPr="00BC303A">
        <w:rPr>
          <w:rFonts w:ascii="Arial" w:hAnsi="Arial" w:cs="Arial"/>
          <w:i/>
        </w:rPr>
        <w:t>(4 marks)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The clientele effect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Pr="0091099C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    </w:t>
      </w:r>
      <w:r w:rsidRPr="00BC303A">
        <w:rPr>
          <w:rFonts w:ascii="Arial" w:hAnsi="Arial" w:cs="Arial"/>
          <w:i/>
        </w:rPr>
        <w:t>(4 marks)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proofErr w:type="spellStart"/>
      <w:r w:rsidRPr="0091099C">
        <w:rPr>
          <w:rFonts w:ascii="Arial" w:hAnsi="Arial" w:cs="Arial"/>
        </w:rPr>
        <w:t>Signalling</w:t>
      </w:r>
      <w:proofErr w:type="spellEnd"/>
      <w:r w:rsidRPr="0091099C">
        <w:rPr>
          <w:rFonts w:ascii="Arial" w:hAnsi="Arial" w:cs="Arial"/>
        </w:rPr>
        <w:t xml:space="preserve">                      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 </w:t>
      </w:r>
      <w:r w:rsidRPr="00BC303A">
        <w:rPr>
          <w:rFonts w:ascii="Arial" w:hAnsi="Arial" w:cs="Arial"/>
          <w:i/>
        </w:rPr>
        <w:t>(4 marks)</w:t>
      </w:r>
    </w:p>
    <w:p w:rsidR="00103978" w:rsidRPr="00BC303A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 xml:space="preserve">Agency considerations                       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</w:t>
      </w:r>
      <w:r w:rsidRPr="0091099C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 xml:space="preserve"> </w:t>
      </w:r>
      <w:r w:rsidRPr="00BC303A">
        <w:rPr>
          <w:rFonts w:ascii="Arial" w:hAnsi="Arial" w:cs="Arial"/>
          <w:i/>
        </w:rPr>
        <w:t>(4 marks)</w:t>
      </w:r>
    </w:p>
    <w:p w:rsidR="00103978" w:rsidRPr="00103978" w:rsidRDefault="00103978" w:rsidP="00103978">
      <w:pPr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i/>
        </w:rPr>
      </w:pPr>
      <w:r w:rsidRPr="0091099C">
        <w:rPr>
          <w:rFonts w:ascii="Arial" w:hAnsi="Arial" w:cs="Arial"/>
        </w:rPr>
        <w:t xml:space="preserve">Dividend payments (interim and final)                                       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</w:t>
      </w:r>
      <w:r w:rsidRPr="0091099C">
        <w:rPr>
          <w:rFonts w:ascii="Arial" w:hAnsi="Arial" w:cs="Arial"/>
        </w:rPr>
        <w:t xml:space="preserve">  </w:t>
      </w:r>
      <w:r w:rsidRPr="00BC303A">
        <w:rPr>
          <w:rFonts w:ascii="Arial" w:hAnsi="Arial" w:cs="Arial"/>
          <w:i/>
        </w:rPr>
        <w:t>(4 marks)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 xml:space="preserve">                                                                                   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 </w:t>
      </w:r>
      <w:r w:rsidRPr="0091099C">
        <w:rPr>
          <w:rFonts w:ascii="Arial" w:hAnsi="Arial" w:cs="Arial"/>
          <w:b/>
        </w:rPr>
        <w:t xml:space="preserve"> (Total 20 marks)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QUESTION 8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proofErr w:type="spellStart"/>
      <w:r w:rsidRPr="0091099C">
        <w:rPr>
          <w:rFonts w:ascii="Arial" w:hAnsi="Arial" w:cs="Arial"/>
        </w:rPr>
        <w:t>Bwanamkubwa</w:t>
      </w:r>
      <w:proofErr w:type="spellEnd"/>
      <w:r w:rsidRPr="0091099C">
        <w:rPr>
          <w:rFonts w:ascii="Arial" w:hAnsi="Arial" w:cs="Arial"/>
        </w:rPr>
        <w:t xml:space="preserve"> Traders Limited has the following capital structure: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638"/>
        <w:gridCol w:w="7218"/>
      </w:tblGrid>
      <w:tr w:rsidR="00103978" w:rsidRPr="0091099C" w:rsidTr="002E68F4">
        <w:tc>
          <w:tcPr>
            <w:tcW w:w="163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  <w:b/>
              </w:rPr>
            </w:pPr>
            <w:r w:rsidRPr="0091099C">
              <w:rPr>
                <w:rFonts w:ascii="Arial" w:hAnsi="Arial" w:cs="Arial"/>
                <w:b/>
              </w:rPr>
              <w:t>Equity:</w:t>
            </w:r>
          </w:p>
        </w:tc>
        <w:tc>
          <w:tcPr>
            <w:tcW w:w="721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</w:rPr>
            </w:pPr>
            <w:r w:rsidRPr="0091099C">
              <w:rPr>
                <w:rFonts w:ascii="Arial" w:hAnsi="Arial" w:cs="Arial"/>
              </w:rPr>
              <w:t>2,000,000 MK2 ordinary shares, market price MK2.50</w:t>
            </w:r>
          </w:p>
        </w:tc>
      </w:tr>
      <w:tr w:rsidR="00103978" w:rsidRPr="0091099C" w:rsidTr="002E68F4">
        <w:tc>
          <w:tcPr>
            <w:tcW w:w="163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  <w:b/>
              </w:rPr>
            </w:pPr>
            <w:r w:rsidRPr="0091099C">
              <w:rPr>
                <w:rFonts w:ascii="Arial" w:hAnsi="Arial" w:cs="Arial"/>
                <w:b/>
              </w:rPr>
              <w:t>Preference:</w:t>
            </w:r>
          </w:p>
        </w:tc>
        <w:tc>
          <w:tcPr>
            <w:tcW w:w="721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</w:rPr>
            </w:pPr>
            <w:r w:rsidRPr="0091099C">
              <w:rPr>
                <w:rFonts w:ascii="Arial" w:hAnsi="Arial" w:cs="Arial"/>
              </w:rPr>
              <w:t>1,000,000 12% MK1 preference shares, market price MK1.20</w:t>
            </w:r>
          </w:p>
        </w:tc>
      </w:tr>
      <w:tr w:rsidR="00103978" w:rsidRPr="0091099C" w:rsidTr="002E68F4">
        <w:tc>
          <w:tcPr>
            <w:tcW w:w="163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  <w:b/>
              </w:rPr>
            </w:pPr>
            <w:r w:rsidRPr="0091099C">
              <w:rPr>
                <w:rFonts w:ascii="Arial" w:hAnsi="Arial" w:cs="Arial"/>
                <w:b/>
              </w:rPr>
              <w:t>Reserves:</w:t>
            </w:r>
          </w:p>
        </w:tc>
        <w:tc>
          <w:tcPr>
            <w:tcW w:w="721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</w:rPr>
            </w:pPr>
            <w:r w:rsidRPr="0091099C">
              <w:rPr>
                <w:rFonts w:ascii="Arial" w:hAnsi="Arial" w:cs="Arial"/>
              </w:rPr>
              <w:t>MK1,500,000</w:t>
            </w:r>
          </w:p>
        </w:tc>
      </w:tr>
      <w:tr w:rsidR="00103978" w:rsidRPr="0091099C" w:rsidTr="002E68F4">
        <w:tc>
          <w:tcPr>
            <w:tcW w:w="163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  <w:b/>
              </w:rPr>
            </w:pPr>
            <w:r w:rsidRPr="0091099C">
              <w:rPr>
                <w:rFonts w:ascii="Arial" w:hAnsi="Arial" w:cs="Arial"/>
                <w:b/>
              </w:rPr>
              <w:t>Bank loan:</w:t>
            </w:r>
          </w:p>
        </w:tc>
        <w:tc>
          <w:tcPr>
            <w:tcW w:w="721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</w:rPr>
            </w:pPr>
            <w:r w:rsidRPr="0091099C">
              <w:rPr>
                <w:rFonts w:ascii="Arial" w:hAnsi="Arial" w:cs="Arial"/>
              </w:rPr>
              <w:t>MK500,000 15% bank loan</w:t>
            </w:r>
          </w:p>
        </w:tc>
      </w:tr>
      <w:tr w:rsidR="00103978" w:rsidRPr="0091099C" w:rsidTr="002E68F4">
        <w:tc>
          <w:tcPr>
            <w:tcW w:w="163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  <w:b/>
              </w:rPr>
            </w:pPr>
            <w:r w:rsidRPr="0091099C">
              <w:rPr>
                <w:rFonts w:ascii="Arial" w:hAnsi="Arial" w:cs="Arial"/>
                <w:b/>
              </w:rPr>
              <w:t>Debentures:</w:t>
            </w:r>
          </w:p>
        </w:tc>
        <w:tc>
          <w:tcPr>
            <w:tcW w:w="7218" w:type="dxa"/>
          </w:tcPr>
          <w:p w:rsidR="00103978" w:rsidRPr="0091099C" w:rsidRDefault="00103978" w:rsidP="002E68F4">
            <w:pPr>
              <w:jc w:val="both"/>
              <w:rPr>
                <w:rFonts w:ascii="Arial" w:hAnsi="Arial" w:cs="Arial"/>
              </w:rPr>
            </w:pPr>
            <w:r w:rsidRPr="0091099C">
              <w:rPr>
                <w:rFonts w:ascii="Arial" w:hAnsi="Arial" w:cs="Arial"/>
              </w:rPr>
              <w:t xml:space="preserve">MK1,750,000 16% Debentures, market price 110 </w:t>
            </w:r>
          </w:p>
        </w:tc>
      </w:tr>
    </w:tbl>
    <w:p w:rsidR="00103978" w:rsidRPr="0091099C" w:rsidRDefault="00103978" w:rsidP="00103978">
      <w:pPr>
        <w:jc w:val="both"/>
        <w:rPr>
          <w:rFonts w:ascii="Arial" w:hAnsi="Arial" w:cs="Arial"/>
        </w:rPr>
      </w:pPr>
      <w:r w:rsidRPr="0091099C">
        <w:rPr>
          <w:rFonts w:ascii="Arial" w:hAnsi="Arial" w:cs="Arial"/>
        </w:rPr>
        <w:t>You are advised that the current and expected future rate of ordinary share dividend is 20% and the company tax rate is 33%.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>Required:</w:t>
      </w:r>
      <w:r w:rsidR="00255C1E">
        <w:rPr>
          <w:rFonts w:ascii="Arial" w:hAnsi="Arial" w:cs="Arial"/>
          <w:b/>
        </w:rPr>
        <w:t xml:space="preserve"> </w:t>
      </w:r>
      <w:r w:rsidRPr="0091099C">
        <w:rPr>
          <w:rFonts w:ascii="Arial" w:hAnsi="Arial" w:cs="Arial"/>
        </w:rPr>
        <w:t>Calculate the firm’s weighted average cost of capital. Show all your workings.</w:t>
      </w:r>
    </w:p>
    <w:p w:rsidR="00103978" w:rsidRPr="0091099C" w:rsidRDefault="00103978" w:rsidP="00103978">
      <w:pPr>
        <w:jc w:val="both"/>
        <w:rPr>
          <w:rFonts w:ascii="Arial" w:hAnsi="Arial" w:cs="Arial"/>
          <w:b/>
        </w:rPr>
      </w:pPr>
      <w:r w:rsidRPr="0091099C">
        <w:rPr>
          <w:rFonts w:ascii="Arial" w:hAnsi="Arial" w:cs="Arial"/>
          <w:b/>
        </w:rPr>
        <w:t xml:space="preserve">                                                                                </w:t>
      </w:r>
      <w:r>
        <w:rPr>
          <w:rFonts w:ascii="Arial" w:hAnsi="Arial" w:cs="Arial"/>
          <w:b/>
        </w:rPr>
        <w:t xml:space="preserve">                   </w:t>
      </w:r>
      <w:r w:rsidRPr="0091099C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                        </w:t>
      </w:r>
      <w:r w:rsidRPr="0091099C">
        <w:rPr>
          <w:rFonts w:ascii="Arial" w:hAnsi="Arial" w:cs="Arial"/>
          <w:b/>
        </w:rPr>
        <w:t>(Total 20 marks)</w:t>
      </w:r>
    </w:p>
    <w:p w:rsidR="009B3A39" w:rsidRPr="002B537F" w:rsidRDefault="00103978" w:rsidP="00255C1E">
      <w:pPr>
        <w:ind w:left="720" w:hanging="720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91099C">
        <w:rPr>
          <w:rFonts w:ascii="Arial" w:hAnsi="Arial" w:cs="Arial"/>
          <w:b/>
        </w:rPr>
        <w:t xml:space="preserve">                                               </w:t>
      </w:r>
      <w:r w:rsidRPr="007E1806">
        <w:rPr>
          <w:rFonts w:ascii="Arial" w:hAnsi="Arial" w:cs="Arial"/>
          <w:b/>
          <w:sz w:val="32"/>
          <w:szCs w:val="32"/>
        </w:rPr>
        <w:t xml:space="preserve">END OF </w:t>
      </w:r>
      <w:r>
        <w:rPr>
          <w:rFonts w:ascii="Arial" w:hAnsi="Arial" w:cs="Arial"/>
          <w:b/>
          <w:sz w:val="32"/>
          <w:szCs w:val="32"/>
        </w:rPr>
        <w:t>EXAMINATION</w:t>
      </w:r>
      <w:r w:rsidRPr="007E1806">
        <w:rPr>
          <w:rFonts w:ascii="Arial" w:hAnsi="Arial" w:cs="Arial"/>
          <w:b/>
          <w:sz w:val="32"/>
          <w:szCs w:val="32"/>
        </w:rPr>
        <w:t xml:space="preserve"> PAPER</w:t>
      </w:r>
    </w:p>
    <w:sectPr w:rsidR="009B3A39" w:rsidRPr="002B537F" w:rsidSect="002B537F">
      <w:footerReference w:type="default" r:id="rId9"/>
      <w:pgSz w:w="12240" w:h="15840"/>
      <w:pgMar w:top="5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1CDA" w:rsidRDefault="00CF1CDA" w:rsidP="00241527">
      <w:pPr>
        <w:spacing w:after="0" w:line="240" w:lineRule="auto"/>
      </w:pPr>
      <w:r>
        <w:separator/>
      </w:r>
    </w:p>
  </w:endnote>
  <w:endnote w:type="continuationSeparator" w:id="0">
    <w:p w:rsidR="00CF1CDA" w:rsidRDefault="00CF1CDA" w:rsidP="002415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41527" w:rsidRPr="00241527" w:rsidRDefault="00241527" w:rsidP="00BF1D10">
    <w:pPr>
      <w:pStyle w:val="Footer"/>
      <w:pBdr>
        <w:top w:val="thinThickSmallGap" w:sz="24" w:space="1" w:color="622423"/>
      </w:pBdr>
      <w:tabs>
        <w:tab w:val="clear" w:pos="4680"/>
      </w:tabs>
      <w:rPr>
        <w:rFonts w:ascii="Arial" w:hAnsi="Arial" w:cs="Arial"/>
        <w:b/>
        <w:sz w:val="24"/>
        <w:szCs w:val="24"/>
      </w:rPr>
    </w:pPr>
    <w:r w:rsidRPr="00241527">
      <w:rPr>
        <w:rFonts w:ascii="Arial" w:hAnsi="Arial" w:cs="Arial"/>
        <w:b/>
        <w:sz w:val="24"/>
        <w:szCs w:val="24"/>
      </w:rPr>
      <w:t>A qualification examined by the Institute of Bankers in Malawi</w:t>
    </w:r>
    <w:r w:rsidR="00BF1D10" w:rsidRPr="00241527">
      <w:rPr>
        <w:rFonts w:ascii="Arial" w:hAnsi="Arial" w:cs="Arial"/>
        <w:b/>
        <w:sz w:val="24"/>
        <w:szCs w:val="24"/>
      </w:rPr>
      <w:tab/>
    </w:r>
    <w:r w:rsidRPr="00241527">
      <w:rPr>
        <w:rFonts w:ascii="Arial" w:hAnsi="Arial" w:cs="Arial"/>
        <w:b/>
        <w:sz w:val="24"/>
        <w:szCs w:val="24"/>
      </w:rPr>
      <w:t xml:space="preserve">Page </w:t>
    </w:r>
    <w:r w:rsidR="00A421DD" w:rsidRPr="00241527">
      <w:rPr>
        <w:rFonts w:ascii="Arial" w:hAnsi="Arial" w:cs="Arial"/>
        <w:b/>
        <w:sz w:val="24"/>
        <w:szCs w:val="24"/>
      </w:rPr>
      <w:fldChar w:fldCharType="begin"/>
    </w:r>
    <w:r w:rsidRPr="00241527">
      <w:rPr>
        <w:rFonts w:ascii="Arial" w:hAnsi="Arial" w:cs="Arial"/>
        <w:b/>
        <w:sz w:val="24"/>
        <w:szCs w:val="24"/>
      </w:rPr>
      <w:instrText xml:space="preserve"> PAGE   \* MERGEFORMAT </w:instrText>
    </w:r>
    <w:r w:rsidR="00A421DD" w:rsidRPr="00241527">
      <w:rPr>
        <w:rFonts w:ascii="Arial" w:hAnsi="Arial" w:cs="Arial"/>
        <w:b/>
        <w:sz w:val="24"/>
        <w:szCs w:val="24"/>
      </w:rPr>
      <w:fldChar w:fldCharType="separate"/>
    </w:r>
    <w:r w:rsidR="00255C1E">
      <w:rPr>
        <w:rFonts w:ascii="Arial" w:hAnsi="Arial" w:cs="Arial"/>
        <w:b/>
        <w:noProof/>
        <w:sz w:val="24"/>
        <w:szCs w:val="24"/>
      </w:rPr>
      <w:t>4</w:t>
    </w:r>
    <w:r w:rsidR="00A421DD" w:rsidRPr="00241527">
      <w:rPr>
        <w:rFonts w:ascii="Arial" w:hAnsi="Arial" w:cs="Arial"/>
        <w:b/>
        <w:sz w:val="24"/>
        <w:szCs w:val="24"/>
      </w:rPr>
      <w:fldChar w:fldCharType="end"/>
    </w:r>
  </w:p>
  <w:p w:rsidR="00241527" w:rsidRDefault="0024152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1CDA" w:rsidRDefault="00CF1CDA" w:rsidP="00241527">
      <w:pPr>
        <w:spacing w:after="0" w:line="240" w:lineRule="auto"/>
      </w:pPr>
      <w:r>
        <w:separator/>
      </w:r>
    </w:p>
  </w:footnote>
  <w:footnote w:type="continuationSeparator" w:id="0">
    <w:p w:rsidR="00CF1CDA" w:rsidRDefault="00CF1CDA" w:rsidP="0024152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D3FBB"/>
    <w:multiLevelType w:val="hybridMultilevel"/>
    <w:tmpl w:val="2FD8CADA"/>
    <w:lvl w:ilvl="0" w:tplc="FFACE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0455D3"/>
    <w:multiLevelType w:val="hybridMultilevel"/>
    <w:tmpl w:val="48346B06"/>
    <w:lvl w:ilvl="0" w:tplc="4030CA14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2127946"/>
    <w:multiLevelType w:val="hybridMultilevel"/>
    <w:tmpl w:val="8F368316"/>
    <w:lvl w:ilvl="0" w:tplc="FFACE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894DA5"/>
    <w:multiLevelType w:val="hybridMultilevel"/>
    <w:tmpl w:val="316EB7AA"/>
    <w:lvl w:ilvl="0" w:tplc="361AFB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3927DA8"/>
    <w:multiLevelType w:val="hybridMultilevel"/>
    <w:tmpl w:val="1B04E640"/>
    <w:lvl w:ilvl="0" w:tplc="3EB8A1A0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69564E"/>
    <w:multiLevelType w:val="hybridMultilevel"/>
    <w:tmpl w:val="864447C0"/>
    <w:lvl w:ilvl="0" w:tplc="FFACE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1F41421"/>
    <w:multiLevelType w:val="hybridMultilevel"/>
    <w:tmpl w:val="CEC0558E"/>
    <w:lvl w:ilvl="0" w:tplc="361AFBC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07641"/>
    <w:multiLevelType w:val="hybridMultilevel"/>
    <w:tmpl w:val="90207DE4"/>
    <w:lvl w:ilvl="0" w:tplc="12CC7298">
      <w:start w:val="1"/>
      <w:numFmt w:val="lowerLetter"/>
      <w:lvlText w:val="%1)"/>
      <w:lvlJc w:val="left"/>
      <w:pPr>
        <w:ind w:left="360" w:hanging="360"/>
      </w:pPr>
      <w:rPr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3D704164"/>
    <w:multiLevelType w:val="hybridMultilevel"/>
    <w:tmpl w:val="9F6C83CC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0213E2D"/>
    <w:multiLevelType w:val="hybridMultilevel"/>
    <w:tmpl w:val="3490E96C"/>
    <w:lvl w:ilvl="0" w:tplc="0409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720" w:hanging="360"/>
      </w:pPr>
    </w:lvl>
    <w:lvl w:ilvl="2" w:tplc="0409001B" w:tentative="1">
      <w:start w:val="1"/>
      <w:numFmt w:val="lowerRoman"/>
      <w:lvlText w:val="%3."/>
      <w:lvlJc w:val="right"/>
      <w:pPr>
        <w:ind w:left="1440" w:hanging="180"/>
      </w:pPr>
    </w:lvl>
    <w:lvl w:ilvl="3" w:tplc="0409000F" w:tentative="1">
      <w:start w:val="1"/>
      <w:numFmt w:val="decimal"/>
      <w:lvlText w:val="%4."/>
      <w:lvlJc w:val="left"/>
      <w:pPr>
        <w:ind w:left="2160" w:hanging="360"/>
      </w:pPr>
    </w:lvl>
    <w:lvl w:ilvl="4" w:tplc="04090019" w:tentative="1">
      <w:start w:val="1"/>
      <w:numFmt w:val="lowerLetter"/>
      <w:lvlText w:val="%5."/>
      <w:lvlJc w:val="left"/>
      <w:pPr>
        <w:ind w:left="2880" w:hanging="360"/>
      </w:pPr>
    </w:lvl>
    <w:lvl w:ilvl="5" w:tplc="0409001B" w:tentative="1">
      <w:start w:val="1"/>
      <w:numFmt w:val="lowerRoman"/>
      <w:lvlText w:val="%6."/>
      <w:lvlJc w:val="right"/>
      <w:pPr>
        <w:ind w:left="3600" w:hanging="180"/>
      </w:pPr>
    </w:lvl>
    <w:lvl w:ilvl="6" w:tplc="0409000F" w:tentative="1">
      <w:start w:val="1"/>
      <w:numFmt w:val="decimal"/>
      <w:lvlText w:val="%7."/>
      <w:lvlJc w:val="left"/>
      <w:pPr>
        <w:ind w:left="4320" w:hanging="360"/>
      </w:pPr>
    </w:lvl>
    <w:lvl w:ilvl="7" w:tplc="04090019" w:tentative="1">
      <w:start w:val="1"/>
      <w:numFmt w:val="lowerLetter"/>
      <w:lvlText w:val="%8."/>
      <w:lvlJc w:val="left"/>
      <w:pPr>
        <w:ind w:left="5040" w:hanging="360"/>
      </w:pPr>
    </w:lvl>
    <w:lvl w:ilvl="8" w:tplc="040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>
    <w:nsid w:val="59B95C5F"/>
    <w:multiLevelType w:val="hybridMultilevel"/>
    <w:tmpl w:val="C9D6BD1A"/>
    <w:lvl w:ilvl="0" w:tplc="FFACE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0543CFD"/>
    <w:multiLevelType w:val="hybridMultilevel"/>
    <w:tmpl w:val="12522A2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59B2F9D"/>
    <w:multiLevelType w:val="hybridMultilevel"/>
    <w:tmpl w:val="CA8E4F8C"/>
    <w:lvl w:ilvl="0" w:tplc="04090013">
      <w:start w:val="1"/>
      <w:numFmt w:val="upperRoman"/>
      <w:lvlText w:val="%1."/>
      <w:lvlJc w:val="righ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69C44AB"/>
    <w:multiLevelType w:val="hybridMultilevel"/>
    <w:tmpl w:val="29FC064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AF05547"/>
    <w:multiLevelType w:val="hybridMultilevel"/>
    <w:tmpl w:val="83328E0C"/>
    <w:lvl w:ilvl="0" w:tplc="E2045E8E">
      <w:start w:val="1"/>
      <w:numFmt w:val="lowerRoman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B9807D2"/>
    <w:multiLevelType w:val="hybridMultilevel"/>
    <w:tmpl w:val="83D03100"/>
    <w:lvl w:ilvl="0" w:tplc="260C085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3B77C78"/>
    <w:multiLevelType w:val="hybridMultilevel"/>
    <w:tmpl w:val="613E0176"/>
    <w:lvl w:ilvl="0" w:tplc="75F247D4">
      <w:start w:val="1"/>
      <w:numFmt w:val="lowerRoman"/>
      <w:lvlText w:val="(%1)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3C34641"/>
    <w:multiLevelType w:val="hybridMultilevel"/>
    <w:tmpl w:val="E3107F1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4CD2251"/>
    <w:multiLevelType w:val="hybridMultilevel"/>
    <w:tmpl w:val="07466480"/>
    <w:lvl w:ilvl="0" w:tplc="FFACEF2E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C657F32"/>
    <w:multiLevelType w:val="hybridMultilevel"/>
    <w:tmpl w:val="FCFE4DF8"/>
    <w:lvl w:ilvl="0" w:tplc="BACA6AA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7D8955F6"/>
    <w:multiLevelType w:val="hybridMultilevel"/>
    <w:tmpl w:val="11564DB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EE151F0"/>
    <w:multiLevelType w:val="hybridMultilevel"/>
    <w:tmpl w:val="186AEA46"/>
    <w:lvl w:ilvl="0" w:tplc="FC18B192">
      <w:start w:val="1"/>
      <w:numFmt w:val="lowerLetter"/>
      <w:lvlText w:val="(%1)"/>
      <w:lvlJc w:val="left"/>
      <w:pPr>
        <w:ind w:left="36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3"/>
  </w:num>
  <w:num w:numId="2">
    <w:abstractNumId w:val="11"/>
  </w:num>
  <w:num w:numId="3">
    <w:abstractNumId w:val="17"/>
  </w:num>
  <w:num w:numId="4">
    <w:abstractNumId w:val="20"/>
  </w:num>
  <w:num w:numId="5">
    <w:abstractNumId w:val="12"/>
  </w:num>
  <w:num w:numId="6">
    <w:abstractNumId w:val="3"/>
  </w:num>
  <w:num w:numId="7">
    <w:abstractNumId w:val="4"/>
  </w:num>
  <w:num w:numId="8">
    <w:abstractNumId w:val="19"/>
  </w:num>
  <w:num w:numId="9">
    <w:abstractNumId w:val="6"/>
  </w:num>
  <w:num w:numId="10">
    <w:abstractNumId w:val="8"/>
  </w:num>
  <w:num w:numId="11">
    <w:abstractNumId w:val="15"/>
  </w:num>
  <w:num w:numId="12">
    <w:abstractNumId w:val="5"/>
  </w:num>
  <w:num w:numId="13">
    <w:abstractNumId w:val="18"/>
  </w:num>
  <w:num w:numId="14">
    <w:abstractNumId w:val="2"/>
  </w:num>
  <w:num w:numId="15">
    <w:abstractNumId w:val="10"/>
  </w:num>
  <w:num w:numId="16">
    <w:abstractNumId w:val="0"/>
  </w:num>
  <w:num w:numId="17">
    <w:abstractNumId w:val="14"/>
  </w:num>
  <w:num w:numId="18">
    <w:abstractNumId w:val="16"/>
  </w:num>
  <w:num w:numId="19">
    <w:abstractNumId w:val="9"/>
  </w:num>
  <w:num w:numId="20">
    <w:abstractNumId w:val="21"/>
  </w:num>
  <w:num w:numId="21">
    <w:abstractNumId w:val="7"/>
  </w:num>
  <w:num w:numId="2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B3A39"/>
    <w:rsid w:val="00090EDE"/>
    <w:rsid w:val="000A43B6"/>
    <w:rsid w:val="000E2701"/>
    <w:rsid w:val="00103978"/>
    <w:rsid w:val="0023658C"/>
    <w:rsid w:val="00241527"/>
    <w:rsid w:val="00255C1E"/>
    <w:rsid w:val="002B537F"/>
    <w:rsid w:val="002E5947"/>
    <w:rsid w:val="00310D4B"/>
    <w:rsid w:val="004760C1"/>
    <w:rsid w:val="004D2E60"/>
    <w:rsid w:val="005379EF"/>
    <w:rsid w:val="006237BF"/>
    <w:rsid w:val="00841EDF"/>
    <w:rsid w:val="008670B5"/>
    <w:rsid w:val="00940D67"/>
    <w:rsid w:val="009B3A39"/>
    <w:rsid w:val="009E47A5"/>
    <w:rsid w:val="00A35DF7"/>
    <w:rsid w:val="00A421DD"/>
    <w:rsid w:val="00A944AA"/>
    <w:rsid w:val="00B0395A"/>
    <w:rsid w:val="00B8583E"/>
    <w:rsid w:val="00BB570D"/>
    <w:rsid w:val="00BF1D10"/>
    <w:rsid w:val="00CF1CDA"/>
    <w:rsid w:val="00CF2DD0"/>
    <w:rsid w:val="00E02DED"/>
    <w:rsid w:val="00E21B64"/>
    <w:rsid w:val="00E4268B"/>
    <w:rsid w:val="00E656AE"/>
    <w:rsid w:val="00ED3FF8"/>
    <w:rsid w:val="00EE286E"/>
    <w:rsid w:val="00FB61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B3A39"/>
    <w:pPr>
      <w:spacing w:after="200" w:line="276" w:lineRule="auto"/>
    </w:pPr>
    <w:rPr>
      <w:sz w:val="22"/>
      <w:szCs w:val="22"/>
    </w:rPr>
  </w:style>
  <w:style w:type="paragraph" w:styleId="Heading1">
    <w:name w:val="heading 1"/>
    <w:basedOn w:val="Normal"/>
    <w:link w:val="Heading1Char"/>
    <w:uiPriority w:val="9"/>
    <w:qFormat/>
    <w:rsid w:val="009B3A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B3A39"/>
    <w:rPr>
      <w:rFonts w:ascii="Times New Roman" w:eastAsia="Times New Roman" w:hAnsi="Times New Roman" w:cs="Times New Roman"/>
      <w:b/>
      <w:bCs/>
      <w:kern w:val="36"/>
      <w:sz w:val="48"/>
      <w:szCs w:val="48"/>
      <w:lang w:val="en-GB" w:eastAsia="en-GB"/>
    </w:rPr>
  </w:style>
  <w:style w:type="paragraph" w:styleId="ListParagraph">
    <w:name w:val="List Paragraph"/>
    <w:basedOn w:val="Normal"/>
    <w:uiPriority w:val="34"/>
    <w:qFormat/>
    <w:rsid w:val="009B3A39"/>
    <w:pPr>
      <w:ind w:left="720"/>
      <w:contextualSpacing/>
    </w:pPr>
  </w:style>
  <w:style w:type="paragraph" w:styleId="NoSpacing">
    <w:name w:val="No Spacing"/>
    <w:qFormat/>
    <w:rsid w:val="002B537F"/>
    <w:rPr>
      <w:sz w:val="22"/>
      <w:szCs w:val="22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B53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B537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semiHidden/>
    <w:unhideWhenUsed/>
    <w:rsid w:val="00241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41527"/>
  </w:style>
  <w:style w:type="paragraph" w:styleId="Footer">
    <w:name w:val="footer"/>
    <w:basedOn w:val="Normal"/>
    <w:link w:val="FooterChar"/>
    <w:uiPriority w:val="99"/>
    <w:unhideWhenUsed/>
    <w:rsid w:val="002415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415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BA5C89-2A8B-42D3-B486-F1D128FBDD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1274</Words>
  <Characters>7263</Characters>
  <Application>Microsoft Office Word</Application>
  <DocSecurity>0</DocSecurity>
  <Lines>60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IOB</Company>
  <LinksUpToDate>false</LinksUpToDate>
  <CharactersWithSpaces>8520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Monica Khawela</dc:creator>
  <cp:lastModifiedBy>lyness</cp:lastModifiedBy>
  <cp:revision>2</cp:revision>
  <dcterms:created xsi:type="dcterms:W3CDTF">2013-04-17T08:30:00Z</dcterms:created>
  <dcterms:modified xsi:type="dcterms:W3CDTF">2013-04-17T08:30:00Z</dcterms:modified>
</cp:coreProperties>
</file>